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D55544" w14:paraId="51AA6B6E" w14:textId="5FED116E" w:rsidTr="00D0120E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4C2A2B9" w14:textId="2D056D63" w:rsidR="00D55544" w:rsidRDefault="00D55544" w:rsidP="00DB0070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SZKOLENIA:</w:t>
            </w:r>
          </w:p>
        </w:tc>
      </w:tr>
      <w:tr w:rsidR="00D55544" w14:paraId="5191CC24" w14:textId="59E94D0D" w:rsidTr="00D0120E">
        <w:trPr>
          <w:trHeight w:val="1482"/>
        </w:trPr>
        <w:tc>
          <w:tcPr>
            <w:tcW w:w="10772" w:type="dxa"/>
            <w:gridSpan w:val="2"/>
            <w:tcBorders>
              <w:top w:val="nil"/>
              <w:bottom w:val="single" w:sz="4" w:space="0" w:color="990033"/>
            </w:tcBorders>
            <w:shd w:val="clear" w:color="auto" w:fill="990033"/>
          </w:tcPr>
          <w:p w14:paraId="6BDA6A8D" w14:textId="77777777" w:rsidR="00D55544" w:rsidRDefault="00D55544" w:rsidP="00D757EB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SPECJALISTA DS. NEGOCJACJI HANDLOWYCH.</w:t>
            </w:r>
          </w:p>
          <w:p w14:paraId="35368A8D" w14:textId="77777777" w:rsidR="00D55544" w:rsidRDefault="00D55544" w:rsidP="00D757EB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JAK DOBRAĆ NAJLEPSZE TAKTYKI NEGOCJACYJNE </w:t>
            </w:r>
          </w:p>
          <w:p w14:paraId="663DCE40" w14:textId="086E0949" w:rsidR="00D55544" w:rsidRDefault="00D55544" w:rsidP="00D55544">
            <w:pPr>
              <w:pStyle w:val="Nagwek3"/>
              <w:spacing w:after="24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26"/>
                <w:szCs w:val="26"/>
              </w:rPr>
              <w:t>I NAJKORZYSTNIEJ ZAWRZEĆ UMOWĘ?</w:t>
            </w:r>
            <w:r w:rsidRPr="008E5FAC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</w:p>
        </w:tc>
      </w:tr>
      <w:tr w:rsidR="00677869" w14:paraId="3D11F308" w14:textId="6C1E67FB" w:rsidTr="000A576A">
        <w:trPr>
          <w:cantSplit/>
          <w:trHeight w:val="406"/>
        </w:trPr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244061" w:themeColor="accent1" w:themeShade="80"/>
            </w:tcBorders>
            <w:shd w:val="clear" w:color="auto" w:fill="FFC000"/>
            <w:vAlign w:val="center"/>
          </w:tcPr>
          <w:p w14:paraId="16366423" w14:textId="6168943E" w:rsidR="00677869" w:rsidRPr="00DB0070" w:rsidRDefault="00677869" w:rsidP="006778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990033"/>
            </w:tcBorders>
            <w:shd w:val="clear" w:color="auto" w:fill="FFC000"/>
            <w:vAlign w:val="center"/>
          </w:tcPr>
          <w:p w14:paraId="6587F640" w14:textId="040C0716" w:rsidR="00677869" w:rsidRPr="00DB0070" w:rsidRDefault="00677869" w:rsidP="006778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710964" w14:paraId="7B6EEFA4" w14:textId="77777777" w:rsidTr="005D64EB">
        <w:trPr>
          <w:cantSplit/>
          <w:trHeight w:val="1135"/>
        </w:trPr>
        <w:tc>
          <w:tcPr>
            <w:tcW w:w="5386" w:type="dxa"/>
            <w:tcBorders>
              <w:top w:val="single" w:sz="4" w:space="0" w:color="990033"/>
              <w:left w:val="nil"/>
              <w:bottom w:val="single" w:sz="12" w:space="0" w:color="990033"/>
              <w:right w:val="single" w:sz="4" w:space="0" w:color="990033"/>
            </w:tcBorders>
            <w:shd w:val="clear" w:color="auto" w:fill="F2F2F2" w:themeFill="background1" w:themeFillShade="F2"/>
            <w:vAlign w:val="center"/>
          </w:tcPr>
          <w:p w14:paraId="7DDDC3A0" w14:textId="28E2CDD8" w:rsidR="00710964" w:rsidRPr="000A576A" w:rsidRDefault="00710964" w:rsidP="000A57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</w:t>
            </w:r>
            <w:r w:rsidRPr="009721F5">
              <w:rPr>
                <w:rFonts w:ascii="Calibri" w:hAnsi="Calibri" w:cs="Calibri"/>
                <w:szCs w:val="22"/>
              </w:rPr>
              <w:t>-</w:t>
            </w:r>
            <w:r>
              <w:rPr>
                <w:rFonts w:ascii="Calibri" w:hAnsi="Calibri" w:cs="Calibri"/>
                <w:szCs w:val="22"/>
              </w:rPr>
              <w:t>29</w:t>
            </w:r>
            <w:r w:rsidRPr="009721F5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11</w:t>
            </w:r>
            <w:r w:rsidRPr="009721F5">
              <w:rPr>
                <w:rFonts w:ascii="Calibri" w:hAnsi="Calibri" w:cs="Calibri"/>
                <w:szCs w:val="22"/>
              </w:rPr>
              <w:t>.2022</w:t>
            </w:r>
          </w:p>
        </w:tc>
        <w:tc>
          <w:tcPr>
            <w:tcW w:w="5386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B439D99" w14:textId="77777777" w:rsidR="00710964" w:rsidRPr="002B6168" w:rsidRDefault="00710964" w:rsidP="007A3B4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B6168">
              <w:rPr>
                <w:rFonts w:asciiTheme="minorHAnsi" w:hAnsiTheme="minorHAnsi"/>
                <w:b/>
                <w:bCs/>
              </w:rPr>
              <w:t>Warszawa:</w:t>
            </w:r>
          </w:p>
          <w:p w14:paraId="3FA6C20B" w14:textId="3C01BF0A" w:rsidR="00710964" w:rsidRPr="002B6168" w:rsidRDefault="00710964" w:rsidP="007A3B4A">
            <w:pPr>
              <w:jc w:val="center"/>
              <w:rPr>
                <w:rFonts w:asciiTheme="minorHAnsi" w:hAnsiTheme="minorHAnsi" w:cstheme="minorHAnsi"/>
              </w:rPr>
            </w:pPr>
            <w:r w:rsidRPr="002B6168">
              <w:rPr>
                <w:rFonts w:asciiTheme="minorHAnsi" w:hAnsiTheme="minorHAnsi" w:cstheme="minorHAnsi"/>
              </w:rPr>
              <w:t>16-17.11.2022</w:t>
            </w:r>
          </w:p>
        </w:tc>
      </w:tr>
      <w:tr w:rsidR="000A576A" w:rsidRPr="00D0120E" w14:paraId="04A1C28A" w14:textId="2BFEEF03" w:rsidTr="00D0120E">
        <w:trPr>
          <w:cantSplit/>
          <w:trHeight w:val="292"/>
        </w:trPr>
        <w:tc>
          <w:tcPr>
            <w:tcW w:w="10772" w:type="dxa"/>
            <w:gridSpan w:val="2"/>
            <w:tcBorders>
              <w:top w:val="single" w:sz="12" w:space="0" w:color="990033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3FFEF" w14:textId="14EC85E7" w:rsidR="000A576A" w:rsidRPr="00D0120E" w:rsidRDefault="000A576A" w:rsidP="000A576A">
            <w:pPr>
              <w:pStyle w:val="Nagwek7"/>
              <w:tabs>
                <w:tab w:val="clear" w:pos="2127"/>
                <w:tab w:val="clear" w:pos="10490"/>
              </w:tabs>
              <w:spacing w:before="240"/>
              <w:ind w:left="-70"/>
              <w:jc w:val="left"/>
              <w:rPr>
                <w:rFonts w:ascii="Calibri" w:hAnsi="Calibri"/>
                <w:iCs/>
                <w:color w:val="990033"/>
                <w:sz w:val="20"/>
                <w:szCs w:val="20"/>
              </w:rPr>
            </w:pPr>
            <w:r w:rsidRPr="00D0120E">
              <w:rPr>
                <w:rFonts w:ascii="Calibri" w:hAnsi="Calibri"/>
                <w:iCs/>
                <w:color w:val="990033"/>
                <w:sz w:val="20"/>
                <w:szCs w:val="20"/>
              </w:rPr>
              <w:t>Dlaczego ten temat zasługuje na szczególną uwagę:</w:t>
            </w:r>
          </w:p>
        </w:tc>
      </w:tr>
    </w:tbl>
    <w:p w14:paraId="361F95C7" w14:textId="0A947814" w:rsidR="002D08A8" w:rsidRPr="00023CF3" w:rsidRDefault="00837B8B" w:rsidP="00D0120E">
      <w:pPr>
        <w:spacing w:before="12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023CF3">
        <w:rPr>
          <w:rFonts w:ascii="Calibri" w:hAnsi="Calibri"/>
          <w:b/>
          <w:iCs/>
          <w:sz w:val="20"/>
          <w:szCs w:val="20"/>
        </w:rPr>
        <w:t xml:space="preserve">W ramach programów szkoleń z negocjacji najczęściej uczestnicy odgrywają scenki negocjacyjne na przykładach mało związanych z rzeczywistymi negocjacjami handlowymi. Ten program służy jednak pogłębieniu wiedzy handlowca – jak zachować się </w:t>
      </w:r>
      <w:r w:rsidR="006E699D">
        <w:rPr>
          <w:rFonts w:ascii="Calibri" w:hAnsi="Calibri"/>
          <w:b/>
          <w:iCs/>
          <w:sz w:val="20"/>
          <w:szCs w:val="20"/>
        </w:rPr>
        <w:t xml:space="preserve">                         </w:t>
      </w:r>
      <w:r w:rsidRPr="00023CF3">
        <w:rPr>
          <w:rFonts w:ascii="Calibri" w:hAnsi="Calibri"/>
          <w:b/>
          <w:iCs/>
          <w:sz w:val="20"/>
          <w:szCs w:val="20"/>
        </w:rPr>
        <w:t xml:space="preserve">w sytuacjach trudnych, jaką taktykę zastosować, jak odczytać zamierzenia partnera i ostatecznie osiągnąć swój cel handlowy. </w:t>
      </w:r>
    </w:p>
    <w:p w14:paraId="49ADE59C" w14:textId="0A2C99B9" w:rsidR="00837B8B" w:rsidRPr="00023CF3" w:rsidRDefault="00837B8B" w:rsidP="00505D53">
      <w:pPr>
        <w:ind w:right="23"/>
        <w:jc w:val="both"/>
        <w:rPr>
          <w:rFonts w:ascii="Calibri" w:hAnsi="Calibri"/>
          <w:iCs/>
          <w:sz w:val="20"/>
          <w:szCs w:val="20"/>
        </w:rPr>
      </w:pPr>
      <w:r w:rsidRPr="00023CF3">
        <w:rPr>
          <w:rFonts w:ascii="Calibri" w:hAnsi="Calibri"/>
          <w:iCs/>
          <w:sz w:val="20"/>
          <w:szCs w:val="20"/>
        </w:rPr>
        <w:t>Wszystkie ćwiczenia oparte są na konkretnych sytuacjach handlowych, a kulminacją programu jest inscenizacja negocjacji, najpierw korespondencyjnych, pomiędzy grupami tworzącymi hierarchicznie zorganizowane firmy i zebr</w:t>
      </w:r>
      <w:r w:rsidR="009F2BB0" w:rsidRPr="00023CF3">
        <w:rPr>
          <w:rFonts w:ascii="Calibri" w:hAnsi="Calibri"/>
          <w:iCs/>
          <w:sz w:val="20"/>
          <w:szCs w:val="20"/>
        </w:rPr>
        <w:t>anymi w różnych pomieszczeniach</w:t>
      </w:r>
      <w:r w:rsidRPr="00023CF3">
        <w:rPr>
          <w:rFonts w:ascii="Calibri" w:hAnsi="Calibri"/>
          <w:iCs/>
          <w:sz w:val="20"/>
          <w:szCs w:val="20"/>
        </w:rPr>
        <w:t xml:space="preserve"> </w:t>
      </w:r>
      <w:r w:rsidR="006E699D">
        <w:rPr>
          <w:rFonts w:ascii="Calibri" w:hAnsi="Calibri"/>
          <w:iCs/>
          <w:sz w:val="20"/>
          <w:szCs w:val="20"/>
        </w:rPr>
        <w:t xml:space="preserve">                           </w:t>
      </w:r>
      <w:r w:rsidRPr="00023CF3">
        <w:rPr>
          <w:rFonts w:ascii="Calibri" w:hAnsi="Calibri"/>
          <w:iCs/>
          <w:sz w:val="20"/>
          <w:szCs w:val="20"/>
        </w:rPr>
        <w:t xml:space="preserve">a na końcu – negocjacji przy wspólnym stole rokowań, z wykorzystaniem konkretnych kalkulacji, dokumentów i oczywiście… taktyk negocjacyjnych. Nad przebiegiem negocjacji czuwa trener </w:t>
      </w:r>
      <w:r w:rsidR="002D08A8" w:rsidRPr="00023CF3">
        <w:rPr>
          <w:rFonts w:ascii="Calibri" w:hAnsi="Calibri"/>
          <w:iCs/>
          <w:sz w:val="20"/>
          <w:szCs w:val="20"/>
        </w:rPr>
        <w:t xml:space="preserve"> </w:t>
      </w:r>
      <w:r w:rsidRPr="00023CF3">
        <w:rPr>
          <w:rFonts w:ascii="Calibri" w:hAnsi="Calibri"/>
          <w:iCs/>
          <w:sz w:val="20"/>
          <w:szCs w:val="20"/>
        </w:rPr>
        <w:t>z doświadczeniem negocj</w:t>
      </w:r>
      <w:r w:rsidR="00706EC9" w:rsidRPr="00023CF3">
        <w:rPr>
          <w:rFonts w:ascii="Calibri" w:hAnsi="Calibri"/>
          <w:iCs/>
          <w:sz w:val="20"/>
          <w:szCs w:val="20"/>
        </w:rPr>
        <w:t>acyjnym, zdobytym na wielu rynkach zagranicznych</w:t>
      </w:r>
      <w:r w:rsidRPr="00023CF3">
        <w:rPr>
          <w:rFonts w:ascii="Calibri" w:hAnsi="Calibri"/>
          <w:iCs/>
          <w:sz w:val="20"/>
          <w:szCs w:val="20"/>
        </w:rPr>
        <w:t xml:space="preserve">, opowiadając jak przełamywać impas </w:t>
      </w:r>
      <w:r w:rsidR="002D08A8" w:rsidRPr="00023CF3">
        <w:rPr>
          <w:rFonts w:ascii="Calibri" w:hAnsi="Calibri"/>
          <w:iCs/>
          <w:sz w:val="20"/>
          <w:szCs w:val="20"/>
        </w:rPr>
        <w:t xml:space="preserve"> </w:t>
      </w:r>
      <w:r w:rsidRPr="00023CF3">
        <w:rPr>
          <w:rFonts w:ascii="Calibri" w:hAnsi="Calibri"/>
          <w:iCs/>
          <w:sz w:val="20"/>
          <w:szCs w:val="20"/>
        </w:rPr>
        <w:t xml:space="preserve">z kupcami z różnych kultur. Korzyści, jakie można odnieść z tak praktycznej wiedzy i wymiany doświadczeń także pomiędzy uczestnikami są argumentami, za traktowaniem naszego szkolenia jako niezbędnej inwestycji. </w:t>
      </w:r>
    </w:p>
    <w:p w14:paraId="673951D8" w14:textId="77F2EAD1" w:rsidR="006E699D" w:rsidRPr="004B6D89" w:rsidRDefault="002D08A8" w:rsidP="004B6D89">
      <w:pPr>
        <w:pStyle w:val="Tekstpodstawowy2"/>
        <w:rPr>
          <w:rFonts w:ascii="Calibri" w:hAnsi="Calibri"/>
          <w:b/>
          <w:iCs/>
          <w:color w:val="990033"/>
          <w:sz w:val="20"/>
          <w:szCs w:val="20"/>
        </w:rPr>
      </w:pPr>
      <w:r w:rsidRPr="00023CF3">
        <w:rPr>
          <w:rFonts w:ascii="Calibri" w:hAnsi="Calibri"/>
          <w:b/>
          <w:iCs/>
          <w:color w:val="990033"/>
          <w:sz w:val="20"/>
          <w:szCs w:val="20"/>
        </w:rPr>
        <w:t>S</w:t>
      </w:r>
      <w:r w:rsidR="00030FF5" w:rsidRPr="00023CF3">
        <w:rPr>
          <w:rFonts w:ascii="Calibri" w:hAnsi="Calibri"/>
          <w:b/>
          <w:iCs/>
          <w:color w:val="990033"/>
          <w:sz w:val="20"/>
          <w:szCs w:val="20"/>
        </w:rPr>
        <w:t>zkolenie</w:t>
      </w:r>
      <w:r w:rsidRPr="00023CF3">
        <w:rPr>
          <w:rFonts w:ascii="Calibri" w:hAnsi="Calibri"/>
          <w:b/>
          <w:iCs/>
          <w:color w:val="990033"/>
          <w:sz w:val="20"/>
          <w:szCs w:val="20"/>
        </w:rPr>
        <w:t xml:space="preserve"> kierujemy do</w:t>
      </w:r>
      <w:r w:rsidR="00030FF5" w:rsidRPr="00023CF3">
        <w:rPr>
          <w:rFonts w:ascii="Calibri" w:hAnsi="Calibri"/>
          <w:b/>
          <w:iCs/>
          <w:color w:val="990033"/>
          <w:sz w:val="20"/>
          <w:szCs w:val="20"/>
        </w:rPr>
        <w:t>:</w:t>
      </w:r>
      <w:r w:rsidR="004B6D89">
        <w:rPr>
          <w:rFonts w:ascii="Calibri" w:hAnsi="Calibri"/>
          <w:b/>
          <w:iCs/>
          <w:color w:val="990033"/>
          <w:sz w:val="20"/>
          <w:szCs w:val="20"/>
        </w:rPr>
        <w:t xml:space="preserve"> </w:t>
      </w:r>
      <w:r w:rsidR="006E699D" w:rsidRPr="004B6D89">
        <w:rPr>
          <w:rFonts w:ascii="Calibri" w:hAnsi="Calibri"/>
          <w:bCs/>
          <w:iCs/>
          <w:sz w:val="20"/>
          <w:szCs w:val="20"/>
        </w:rPr>
        <w:t>k</w:t>
      </w:r>
      <w:r w:rsidR="00837B8B" w:rsidRPr="004B6D89">
        <w:rPr>
          <w:rFonts w:ascii="Calibri" w:hAnsi="Calibri"/>
          <w:bCs/>
          <w:iCs/>
          <w:sz w:val="20"/>
          <w:szCs w:val="20"/>
        </w:rPr>
        <w:t xml:space="preserve">adry menedżerskiej i handlowców, pracowników działów: sprzedaży i zakupów, eksportu i importu, </w:t>
      </w:r>
    </w:p>
    <w:p w14:paraId="295175DC" w14:textId="3351E134" w:rsidR="00837B8B" w:rsidRPr="004B6D89" w:rsidRDefault="00837B8B" w:rsidP="008B412C">
      <w:pPr>
        <w:spacing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4B6D89">
        <w:rPr>
          <w:rFonts w:ascii="Calibri" w:hAnsi="Calibri"/>
          <w:bCs/>
          <w:iCs/>
          <w:sz w:val="20"/>
          <w:szCs w:val="20"/>
        </w:rPr>
        <w:t>oraz wszystkich osób odpowiedzialnych za negocjowanie i zawieranie umów z partnerami krajowymi i zagranicznymi.</w:t>
      </w:r>
    </w:p>
    <w:p w14:paraId="23BB3C16" w14:textId="39F7BCAC" w:rsidR="00030FF5" w:rsidRPr="00023CF3" w:rsidRDefault="00023CF3" w:rsidP="00D757EB">
      <w:pPr>
        <w:shd w:val="clear" w:color="auto" w:fill="A50021"/>
        <w:ind w:right="23"/>
        <w:jc w:val="both"/>
        <w:rPr>
          <w:rFonts w:ascii="Calibri" w:hAnsi="Calibri"/>
          <w:color w:val="FFFFFF"/>
          <w:sz w:val="20"/>
          <w:szCs w:val="20"/>
        </w:rPr>
      </w:pPr>
      <w:r w:rsidRPr="00023CF3">
        <w:rPr>
          <w:rFonts w:ascii="Calibri" w:hAnsi="Calibri"/>
          <w:b/>
          <w:iCs/>
          <w:color w:val="FFFFFF"/>
          <w:sz w:val="20"/>
          <w:szCs w:val="20"/>
        </w:rPr>
        <w:t>Cele szkolenia</w:t>
      </w:r>
      <w:r w:rsidR="006E7F0C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19CA2092" w14:textId="77777777" w:rsidR="003870B2" w:rsidRPr="003870B2" w:rsidRDefault="00023CF3" w:rsidP="00DB0070">
      <w:pPr>
        <w:pStyle w:val="Akapitzlist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bCs/>
          <w:iCs/>
          <w:sz w:val="20"/>
          <w:szCs w:val="20"/>
        </w:rPr>
        <w:t>uporządk</w:t>
      </w:r>
      <w:r w:rsidR="003870B2">
        <w:rPr>
          <w:rFonts w:ascii="Calibri" w:hAnsi="Calibri"/>
          <w:bCs/>
          <w:iCs/>
          <w:sz w:val="20"/>
          <w:szCs w:val="20"/>
        </w:rPr>
        <w:t>ują</w:t>
      </w:r>
      <w:r w:rsidRPr="003870B2">
        <w:rPr>
          <w:rFonts w:ascii="Calibri" w:hAnsi="Calibri"/>
          <w:bCs/>
          <w:iCs/>
          <w:sz w:val="20"/>
          <w:szCs w:val="20"/>
        </w:rPr>
        <w:t xml:space="preserve"> wiedz</w:t>
      </w:r>
      <w:r w:rsidR="003870B2">
        <w:rPr>
          <w:rFonts w:ascii="Calibri" w:hAnsi="Calibri"/>
          <w:bCs/>
          <w:iCs/>
          <w:sz w:val="20"/>
          <w:szCs w:val="20"/>
        </w:rPr>
        <w:t>ę</w:t>
      </w:r>
      <w:r w:rsidRPr="003870B2">
        <w:rPr>
          <w:rFonts w:ascii="Calibri" w:hAnsi="Calibri"/>
          <w:bCs/>
          <w:iCs/>
          <w:sz w:val="20"/>
          <w:szCs w:val="20"/>
        </w:rPr>
        <w:t xml:space="preserve"> na temat prowadzenia negocjacji handlowych i zasad jej wykorzystania w bieżącej pracy,</w:t>
      </w:r>
    </w:p>
    <w:p w14:paraId="2CD2D778" w14:textId="77777777" w:rsidR="003870B2" w:rsidRPr="003870B2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bCs/>
          <w:iCs/>
          <w:sz w:val="20"/>
          <w:szCs w:val="20"/>
        </w:rPr>
        <w:t>zdob</w:t>
      </w:r>
      <w:r w:rsidR="003870B2">
        <w:rPr>
          <w:rFonts w:ascii="Calibri" w:hAnsi="Calibri"/>
          <w:bCs/>
          <w:iCs/>
          <w:sz w:val="20"/>
          <w:szCs w:val="20"/>
        </w:rPr>
        <w:t>ędą</w:t>
      </w:r>
      <w:r w:rsidRPr="003870B2">
        <w:rPr>
          <w:rFonts w:ascii="Calibri" w:hAnsi="Calibri"/>
          <w:bCs/>
          <w:iCs/>
          <w:sz w:val="20"/>
          <w:szCs w:val="20"/>
        </w:rPr>
        <w:t xml:space="preserve"> wiedz</w:t>
      </w:r>
      <w:r w:rsidR="003870B2">
        <w:rPr>
          <w:rFonts w:ascii="Calibri" w:hAnsi="Calibri"/>
          <w:bCs/>
          <w:iCs/>
          <w:sz w:val="20"/>
          <w:szCs w:val="20"/>
        </w:rPr>
        <w:t>ę</w:t>
      </w:r>
      <w:r w:rsidRPr="003870B2">
        <w:rPr>
          <w:rFonts w:ascii="Calibri" w:hAnsi="Calibri"/>
          <w:bCs/>
          <w:iCs/>
          <w:sz w:val="20"/>
          <w:szCs w:val="20"/>
        </w:rPr>
        <w:t xml:space="preserve"> na temat </w:t>
      </w:r>
      <w:r w:rsidRPr="003870B2">
        <w:rPr>
          <w:rFonts w:ascii="Calibri" w:hAnsi="Calibri"/>
          <w:sz w:val="20"/>
          <w:szCs w:val="20"/>
        </w:rPr>
        <w:t xml:space="preserve">najczęściej stosowanych taktyk negocjacyjnych oraz niekonwencjonalnych sposobów negocjowania umów handlowych, </w:t>
      </w:r>
    </w:p>
    <w:p w14:paraId="63429EF0" w14:textId="77777777" w:rsidR="003870B2" w:rsidRPr="003870B2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bCs/>
          <w:iCs/>
          <w:sz w:val="20"/>
          <w:szCs w:val="20"/>
        </w:rPr>
        <w:t>zdob</w:t>
      </w:r>
      <w:r w:rsidR="003870B2">
        <w:rPr>
          <w:rFonts w:ascii="Calibri" w:hAnsi="Calibri"/>
          <w:bCs/>
          <w:iCs/>
          <w:sz w:val="20"/>
          <w:szCs w:val="20"/>
        </w:rPr>
        <w:t>ędą</w:t>
      </w:r>
      <w:r w:rsidRPr="003870B2">
        <w:rPr>
          <w:rFonts w:ascii="Calibri" w:hAnsi="Calibri"/>
          <w:bCs/>
          <w:iCs/>
          <w:sz w:val="20"/>
          <w:szCs w:val="20"/>
        </w:rPr>
        <w:t xml:space="preserve"> wiedz</w:t>
      </w:r>
      <w:r w:rsidR="003870B2">
        <w:rPr>
          <w:rFonts w:ascii="Calibri" w:hAnsi="Calibri"/>
          <w:bCs/>
          <w:iCs/>
          <w:sz w:val="20"/>
          <w:szCs w:val="20"/>
        </w:rPr>
        <w:t>ę</w:t>
      </w:r>
      <w:r w:rsidRPr="003870B2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3870B2">
        <w:rPr>
          <w:rFonts w:ascii="Calibri" w:hAnsi="Calibri"/>
          <w:bCs/>
          <w:sz w:val="20"/>
          <w:szCs w:val="20"/>
        </w:rPr>
        <w:t>prowadzenia negocjacji z partnerem trudnym i negocjacji z partnerami z różnych kultur narodowych</w:t>
      </w:r>
      <w:r w:rsidR="003870B2">
        <w:rPr>
          <w:rFonts w:ascii="Calibri" w:hAnsi="Calibri"/>
          <w:bCs/>
          <w:sz w:val="20"/>
          <w:szCs w:val="20"/>
        </w:rPr>
        <w:t>,</w:t>
      </w:r>
    </w:p>
    <w:p w14:paraId="6614B94D" w14:textId="77777777" w:rsidR="003870B2" w:rsidRPr="003870B2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bCs/>
          <w:iCs/>
          <w:sz w:val="20"/>
          <w:szCs w:val="20"/>
        </w:rPr>
        <w:t>zdob</w:t>
      </w:r>
      <w:r w:rsidR="003870B2">
        <w:rPr>
          <w:rFonts w:ascii="Calibri" w:hAnsi="Calibri"/>
          <w:bCs/>
          <w:iCs/>
          <w:sz w:val="20"/>
          <w:szCs w:val="20"/>
        </w:rPr>
        <w:t>ędą</w:t>
      </w:r>
      <w:r w:rsidRPr="003870B2">
        <w:rPr>
          <w:rFonts w:ascii="Calibri" w:hAnsi="Calibri"/>
          <w:bCs/>
          <w:iCs/>
          <w:sz w:val="20"/>
          <w:szCs w:val="20"/>
        </w:rPr>
        <w:t xml:space="preserve"> praktyczn</w:t>
      </w:r>
      <w:r w:rsidR="003870B2">
        <w:rPr>
          <w:rFonts w:ascii="Calibri" w:hAnsi="Calibri"/>
          <w:bCs/>
          <w:iCs/>
          <w:sz w:val="20"/>
          <w:szCs w:val="20"/>
        </w:rPr>
        <w:t>e</w:t>
      </w:r>
      <w:r w:rsidRPr="003870B2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3870B2">
        <w:rPr>
          <w:rFonts w:ascii="Calibri" w:hAnsi="Calibri"/>
          <w:sz w:val="20"/>
          <w:szCs w:val="20"/>
        </w:rPr>
        <w:t>taktykami negocjacyjnymi w handlu krajowym i zagranicznym,</w:t>
      </w:r>
    </w:p>
    <w:p w14:paraId="35E0C361" w14:textId="77777777" w:rsidR="003870B2" w:rsidRPr="003870B2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sz w:val="20"/>
          <w:szCs w:val="20"/>
        </w:rPr>
        <w:t>nab</w:t>
      </w:r>
      <w:r w:rsidR="003870B2">
        <w:rPr>
          <w:rFonts w:ascii="Calibri" w:hAnsi="Calibri"/>
          <w:sz w:val="20"/>
          <w:szCs w:val="20"/>
        </w:rPr>
        <w:t>ędą</w:t>
      </w:r>
      <w:r w:rsidRPr="003870B2">
        <w:rPr>
          <w:rFonts w:ascii="Calibri" w:hAnsi="Calibri"/>
          <w:sz w:val="20"/>
          <w:szCs w:val="20"/>
        </w:rPr>
        <w:t xml:space="preserve"> umiejętności radzenia sobie z różnymi manipulacjami ze strony partnerów w negocjacjach,</w:t>
      </w:r>
    </w:p>
    <w:p w14:paraId="6DC36F42" w14:textId="1F1AC30C" w:rsidR="006E699D" w:rsidRPr="006E699D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3870B2">
        <w:rPr>
          <w:rFonts w:ascii="Calibri" w:hAnsi="Calibri"/>
          <w:bCs/>
          <w:iCs/>
          <w:sz w:val="20"/>
          <w:szCs w:val="20"/>
        </w:rPr>
        <w:t>zdob</w:t>
      </w:r>
      <w:r w:rsidR="003870B2">
        <w:rPr>
          <w:rFonts w:ascii="Calibri" w:hAnsi="Calibri"/>
          <w:bCs/>
          <w:iCs/>
          <w:sz w:val="20"/>
          <w:szCs w:val="20"/>
        </w:rPr>
        <w:t>ędą</w:t>
      </w:r>
      <w:r w:rsidRPr="003870B2">
        <w:rPr>
          <w:rFonts w:ascii="Calibri" w:hAnsi="Calibri"/>
          <w:bCs/>
          <w:iCs/>
          <w:sz w:val="20"/>
          <w:szCs w:val="20"/>
        </w:rPr>
        <w:t xml:space="preserve"> praktyczn</w:t>
      </w:r>
      <w:r w:rsidR="003870B2">
        <w:rPr>
          <w:rFonts w:ascii="Calibri" w:hAnsi="Calibri"/>
          <w:bCs/>
          <w:iCs/>
          <w:sz w:val="20"/>
          <w:szCs w:val="20"/>
        </w:rPr>
        <w:t>e</w:t>
      </w:r>
      <w:r w:rsidRPr="003870B2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3870B2">
        <w:rPr>
          <w:rFonts w:ascii="Calibri" w:hAnsi="Calibri"/>
          <w:sz w:val="20"/>
          <w:szCs w:val="20"/>
        </w:rPr>
        <w:t>wykorzystania psychologii negocjacji</w:t>
      </w:r>
      <w:r w:rsidR="006E699D">
        <w:rPr>
          <w:rFonts w:ascii="Calibri" w:hAnsi="Calibri"/>
          <w:sz w:val="20"/>
          <w:szCs w:val="20"/>
        </w:rPr>
        <w:t>,</w:t>
      </w:r>
    </w:p>
    <w:p w14:paraId="6A96626B" w14:textId="60C5490E" w:rsidR="006E699D" w:rsidRPr="006E699D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6E699D">
        <w:rPr>
          <w:rFonts w:ascii="Calibri" w:hAnsi="Calibri"/>
          <w:bCs/>
          <w:iCs/>
          <w:sz w:val="20"/>
          <w:szCs w:val="20"/>
        </w:rPr>
        <w:t>nab</w:t>
      </w:r>
      <w:r w:rsidR="006E699D">
        <w:rPr>
          <w:rFonts w:ascii="Calibri" w:hAnsi="Calibri"/>
          <w:bCs/>
          <w:iCs/>
          <w:sz w:val="20"/>
          <w:szCs w:val="20"/>
        </w:rPr>
        <w:t>ędą</w:t>
      </w:r>
      <w:r w:rsidRPr="006E699D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E699D">
        <w:rPr>
          <w:rFonts w:ascii="Calibri" w:hAnsi="Calibri"/>
          <w:bCs/>
          <w:iCs/>
          <w:sz w:val="20"/>
          <w:szCs w:val="20"/>
        </w:rPr>
        <w:t>e</w:t>
      </w:r>
      <w:r w:rsidRPr="006E699D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negocjacjach handlowych                      </w:t>
      </w:r>
      <w:r w:rsidR="00505D53">
        <w:rPr>
          <w:rFonts w:ascii="Calibri" w:hAnsi="Calibri"/>
          <w:bCs/>
          <w:iCs/>
          <w:sz w:val="20"/>
          <w:szCs w:val="20"/>
        </w:rPr>
        <w:t xml:space="preserve"> </w:t>
      </w:r>
      <w:r w:rsidRPr="006E699D">
        <w:rPr>
          <w:rFonts w:ascii="Calibri" w:hAnsi="Calibri"/>
          <w:bCs/>
          <w:iCs/>
          <w:sz w:val="20"/>
          <w:szCs w:val="20"/>
        </w:rPr>
        <w:t>i taktykach wykorzystywanych w takich negocjacjach,</w:t>
      </w:r>
    </w:p>
    <w:p w14:paraId="7958E9E5" w14:textId="77777777" w:rsidR="006E699D" w:rsidRPr="006E699D" w:rsidRDefault="00023CF3" w:rsidP="00DB0070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6E699D">
        <w:rPr>
          <w:rFonts w:ascii="Calibri" w:hAnsi="Calibri"/>
          <w:bCs/>
          <w:iCs/>
          <w:sz w:val="20"/>
          <w:szCs w:val="20"/>
        </w:rPr>
        <w:t>zdob</w:t>
      </w:r>
      <w:r w:rsidR="006E699D">
        <w:rPr>
          <w:rFonts w:ascii="Calibri" w:hAnsi="Calibri"/>
          <w:bCs/>
          <w:iCs/>
          <w:sz w:val="20"/>
          <w:szCs w:val="20"/>
        </w:rPr>
        <w:t>ędą</w:t>
      </w:r>
      <w:r w:rsidRPr="006E699D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E699D">
        <w:rPr>
          <w:rFonts w:ascii="Calibri" w:hAnsi="Calibri"/>
          <w:bCs/>
          <w:iCs/>
          <w:sz w:val="20"/>
          <w:szCs w:val="20"/>
        </w:rPr>
        <w:t>e</w:t>
      </w:r>
      <w:r w:rsidRPr="006E699D">
        <w:rPr>
          <w:rFonts w:ascii="Calibri" w:hAnsi="Calibri"/>
          <w:bCs/>
          <w:iCs/>
          <w:sz w:val="20"/>
          <w:szCs w:val="20"/>
        </w:rPr>
        <w:t xml:space="preserve"> w zakresie fachowego porozumiewania się z partnerem negocjacyjnym,</w:t>
      </w:r>
    </w:p>
    <w:p w14:paraId="30310470" w14:textId="3847F51A" w:rsidR="00023CF3" w:rsidRPr="006E699D" w:rsidRDefault="00023CF3" w:rsidP="009A33AE">
      <w:pPr>
        <w:pStyle w:val="Akapitzlist"/>
        <w:numPr>
          <w:ilvl w:val="0"/>
          <w:numId w:val="20"/>
        </w:numPr>
        <w:spacing w:after="160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6E699D">
        <w:rPr>
          <w:rFonts w:ascii="Calibri" w:hAnsi="Calibri"/>
          <w:bCs/>
          <w:iCs/>
          <w:sz w:val="20"/>
          <w:szCs w:val="20"/>
        </w:rPr>
        <w:t>zdob</w:t>
      </w:r>
      <w:r w:rsidR="006E699D">
        <w:rPr>
          <w:rFonts w:ascii="Calibri" w:hAnsi="Calibri"/>
          <w:bCs/>
          <w:iCs/>
          <w:sz w:val="20"/>
          <w:szCs w:val="20"/>
        </w:rPr>
        <w:t>ędą</w:t>
      </w:r>
      <w:r w:rsidRPr="006E699D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E699D">
        <w:rPr>
          <w:rFonts w:ascii="Calibri" w:hAnsi="Calibri"/>
          <w:bCs/>
          <w:iCs/>
          <w:sz w:val="20"/>
          <w:szCs w:val="20"/>
        </w:rPr>
        <w:t>e</w:t>
      </w:r>
      <w:r w:rsidRPr="006E699D">
        <w:rPr>
          <w:rFonts w:ascii="Calibri" w:hAnsi="Calibri"/>
          <w:bCs/>
          <w:iCs/>
          <w:sz w:val="20"/>
          <w:szCs w:val="20"/>
        </w:rPr>
        <w:t xml:space="preserve"> rozstrzygania impasu w negocjacjach w różnych sytuacjach handlowych.</w:t>
      </w:r>
    </w:p>
    <w:p w14:paraId="412CAC97" w14:textId="77777777" w:rsidR="004B6D89" w:rsidRPr="006E699D" w:rsidRDefault="004B6D89" w:rsidP="004B6D89">
      <w:pPr>
        <w:shd w:val="clear" w:color="auto" w:fill="990033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6E699D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6E699D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59C6A08F" w14:textId="197DEBAE" w:rsidR="008B412C" w:rsidRPr="00505D53" w:rsidRDefault="004B6D89" w:rsidP="00505D53">
      <w:pPr>
        <w:jc w:val="both"/>
        <w:rPr>
          <w:rFonts w:asciiTheme="minorHAnsi" w:hAnsiTheme="minorHAnsi"/>
          <w:sz w:val="16"/>
          <w:szCs w:val="16"/>
          <w:lang w:eastAsia="en-US"/>
        </w:rPr>
      </w:pPr>
      <w:r w:rsidRPr="004B6D89">
        <w:rPr>
          <w:rFonts w:asciiTheme="minorHAnsi" w:hAnsiTheme="minorHAnsi"/>
          <w:b/>
          <w:bCs/>
          <w:sz w:val="16"/>
          <w:szCs w:val="16"/>
          <w:lang w:eastAsia="en-US"/>
        </w:rPr>
        <w:t>Jest uznanym specjalistą w zakresie zawierania, negocjowania i rozliczania umów handlowych z partnerem krajowym  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w Szkole Głównej Handlowej w Warszawie.</w:t>
      </w:r>
      <w:r w:rsidRPr="004B6D89">
        <w:rPr>
          <w:rFonts w:asciiTheme="minorHAnsi" w:hAnsiTheme="minorHAnsi"/>
          <w:sz w:val="16"/>
          <w:szCs w:val="16"/>
          <w:lang w:eastAsia="en-US"/>
        </w:rPr>
        <w:t xml:space="preserve"> Jest długoletnim doradcą wielu firm polskich i międzynarodowych korporacji w Polsce, w tym w zakresie negocjacji z partnerami zagranicznymi oraz analizy umów pod względem pułapek </w:t>
      </w:r>
      <w:r w:rsidR="00505D53">
        <w:rPr>
          <w:rFonts w:asciiTheme="minorHAnsi" w:hAnsiTheme="minorHAnsi"/>
          <w:sz w:val="16"/>
          <w:szCs w:val="16"/>
          <w:lang w:eastAsia="en-US"/>
        </w:rPr>
        <w:t xml:space="preserve">                                           </w:t>
      </w:r>
      <w:r w:rsidRPr="004B6D89">
        <w:rPr>
          <w:rFonts w:asciiTheme="minorHAnsi" w:hAnsiTheme="minorHAnsi"/>
          <w:sz w:val="16"/>
          <w:szCs w:val="16"/>
          <w:lang w:eastAsia="en-US"/>
        </w:rPr>
        <w:t xml:space="preserve">i niekorzystnych sformułowań. Przeszkolił kilkadziesiąt tysięcy menedżerów i handlowców. Prowadził negocjacje handlowe z przedstawicielami różnych kultur. Autor wielu pozycji książkowych poświęconych tematyce handlowej, m.in.: „Eksport w przedsiębiorstwie” (2016), „Zakupy w przedsiębiorstwie” (2016) „Negocjowanie </w:t>
      </w:r>
      <w:r w:rsidR="00505D53">
        <w:rPr>
          <w:rFonts w:asciiTheme="minorHAnsi" w:hAnsiTheme="minorHAnsi"/>
          <w:sz w:val="16"/>
          <w:szCs w:val="16"/>
          <w:lang w:eastAsia="en-US"/>
        </w:rPr>
        <w:t xml:space="preserve">                            </w:t>
      </w:r>
      <w:r w:rsidRPr="004B6D89">
        <w:rPr>
          <w:rFonts w:asciiTheme="minorHAnsi" w:hAnsiTheme="minorHAnsi"/>
          <w:sz w:val="16"/>
          <w:szCs w:val="16"/>
          <w:lang w:eastAsia="en-US"/>
        </w:rPr>
        <w:t xml:space="preserve">i zawieranie umów handlowych.” (wydanie elektroniczne EBOOK 2015),  „Umowy w handlu krajowym i zagranicznym. Nowe bazy dostawy, pułapki, zabezpieczenia.” (2015), „Negocjowanie i zawieranie umów handlowych. Analiza uwarunkowań, </w:t>
      </w:r>
      <w:proofErr w:type="spellStart"/>
      <w:r w:rsidRPr="004B6D89">
        <w:rPr>
          <w:rFonts w:asciiTheme="minorHAnsi" w:hAnsiTheme="minorHAnsi"/>
          <w:sz w:val="16"/>
          <w:szCs w:val="16"/>
          <w:lang w:eastAsia="en-US"/>
        </w:rPr>
        <w:t>ryzyk</w:t>
      </w:r>
      <w:proofErr w:type="spellEnd"/>
      <w:r w:rsidRPr="004B6D89">
        <w:rPr>
          <w:rFonts w:asciiTheme="minorHAnsi" w:hAnsiTheme="minorHAnsi"/>
          <w:sz w:val="16"/>
          <w:szCs w:val="16"/>
          <w:lang w:eastAsia="en-US"/>
        </w:rPr>
        <w:t>, pułapek</w:t>
      </w:r>
      <w:r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Pr="004B6D89">
        <w:rPr>
          <w:rFonts w:asciiTheme="minorHAnsi" w:hAnsiTheme="minorHAnsi"/>
          <w:sz w:val="16"/>
          <w:szCs w:val="16"/>
          <w:lang w:eastAsia="en-US"/>
        </w:rPr>
        <w:t xml:space="preserve">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4B6D89">
        <w:rPr>
          <w:rFonts w:asciiTheme="minorHAnsi" w:hAnsiTheme="minorHAnsi"/>
          <w:sz w:val="16"/>
          <w:szCs w:val="16"/>
          <w:lang w:eastAsia="en-US"/>
        </w:rPr>
        <w:t>Incoterms</w:t>
      </w:r>
      <w:proofErr w:type="spellEnd"/>
      <w:r w:rsidRPr="004B6D89">
        <w:rPr>
          <w:rFonts w:asciiTheme="minorHAnsi" w:hAnsiTheme="minorHAnsi"/>
          <w:sz w:val="16"/>
          <w:szCs w:val="16"/>
          <w:lang w:eastAsia="en-US"/>
        </w:rPr>
        <w:t xml:space="preserve">. </w:t>
      </w:r>
      <w:proofErr w:type="spellStart"/>
      <w:r w:rsidRPr="004B6D89">
        <w:rPr>
          <w:rFonts w:asciiTheme="minorHAnsi" w:hAnsiTheme="minorHAnsi"/>
          <w:sz w:val="16"/>
          <w:szCs w:val="16"/>
          <w:lang w:eastAsia="en-US"/>
        </w:rPr>
        <w:t>Combiterms</w:t>
      </w:r>
      <w:proofErr w:type="spellEnd"/>
      <w:r w:rsidRPr="004B6D89">
        <w:rPr>
          <w:rFonts w:asciiTheme="minorHAnsi" w:hAnsiTheme="minorHAnsi"/>
          <w:sz w:val="16"/>
          <w:szCs w:val="16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Pr="004B6D89">
        <w:rPr>
          <w:rFonts w:asciiTheme="minorHAnsi" w:hAnsiTheme="minorHAnsi"/>
          <w:sz w:val="16"/>
          <w:szCs w:val="16"/>
          <w:lang w:eastAsia="en-US"/>
        </w:rPr>
        <w:t>Incoterms</w:t>
      </w:r>
      <w:proofErr w:type="spellEnd"/>
      <w:r w:rsidRPr="004B6D89">
        <w:rPr>
          <w:rFonts w:asciiTheme="minorHAnsi" w:hAnsiTheme="minorHAnsi"/>
          <w:sz w:val="16"/>
          <w:szCs w:val="16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4B6D89">
        <w:rPr>
          <w:rFonts w:asciiTheme="minorHAnsi" w:hAnsiTheme="minorHAnsi"/>
          <w:sz w:val="16"/>
          <w:szCs w:val="16"/>
          <w:lang w:eastAsia="en-US"/>
        </w:rPr>
        <w:t>Incoterms</w:t>
      </w:r>
      <w:proofErr w:type="spellEnd"/>
      <w:r w:rsidRPr="004B6D89">
        <w:rPr>
          <w:rFonts w:asciiTheme="minorHAnsi" w:hAnsiTheme="minorHAnsi"/>
          <w:sz w:val="16"/>
          <w:szCs w:val="16"/>
          <w:lang w:eastAsia="en-US"/>
        </w:rPr>
        <w:t>.”</w:t>
      </w:r>
      <w:r w:rsidR="00505D53"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8B412C" w:rsidRPr="004B6D89">
        <w:rPr>
          <w:rFonts w:ascii="Calibri" w:hAnsi="Calibri"/>
          <w:b/>
          <w:iCs/>
          <w:sz w:val="16"/>
          <w:szCs w:val="16"/>
        </w:rPr>
        <w:t>Wieloletnie doświadczenie handlowe, zdobyte w różnych sytuacjach i kulturach narodowych, pozwala mu na wskazanie nie tylko jakie taktyki negocjacyjne stosować, ale także na powiązanie tych taktyk z konkretnymi zapisami umów i interesem partnerów, a także zilustrowanie praktycznych rad, prezentacją sytuacji negocjacyjnych, w których uczestniczył.</w:t>
      </w:r>
    </w:p>
    <w:p w14:paraId="4F8E3BB4" w14:textId="77777777" w:rsidR="00030FF5" w:rsidRPr="008F56A8" w:rsidRDefault="00030FF5" w:rsidP="00260357">
      <w:pPr>
        <w:shd w:val="clear" w:color="auto" w:fill="990033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8F56A8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1E953844" w14:textId="77777777" w:rsidR="00837B8B" w:rsidRPr="00194B31" w:rsidRDefault="00837B8B" w:rsidP="008F56A8">
      <w:pPr>
        <w:pStyle w:val="Akapitzlist"/>
        <w:numPr>
          <w:ilvl w:val="0"/>
          <w:numId w:val="3"/>
        </w:numPr>
        <w:ind w:left="357" w:hanging="357"/>
        <w:rPr>
          <w:rFonts w:ascii="Calibri" w:hAnsi="Calibri"/>
          <w:b/>
          <w:iCs/>
          <w:color w:val="990033"/>
          <w:sz w:val="20"/>
          <w:szCs w:val="20"/>
        </w:rPr>
      </w:pPr>
      <w:r w:rsidRPr="00194B31">
        <w:rPr>
          <w:rFonts w:ascii="Calibri" w:hAnsi="Calibri"/>
          <w:b/>
          <w:iCs/>
          <w:color w:val="990033"/>
          <w:sz w:val="20"/>
          <w:szCs w:val="20"/>
        </w:rPr>
        <w:t>PRZYGOTOWANIE I ROZPOCZĘCIE RÓŻNEGO TYPU NEGOCJACJI</w:t>
      </w:r>
      <w:r w:rsidR="009A7EB1" w:rsidRPr="00194B31">
        <w:rPr>
          <w:rFonts w:ascii="Calibri" w:hAnsi="Calibri"/>
          <w:b/>
          <w:iCs/>
          <w:color w:val="990033"/>
          <w:sz w:val="20"/>
          <w:szCs w:val="20"/>
        </w:rPr>
        <w:t>.</w:t>
      </w:r>
    </w:p>
    <w:p w14:paraId="5D9C544E" w14:textId="77777777" w:rsidR="00837B8B" w:rsidRPr="009A7EB1" w:rsidRDefault="00837B8B" w:rsidP="0068494D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ustalić propozycję wyjściową i scenariusz ustępstw?</w:t>
      </w:r>
    </w:p>
    <w:p w14:paraId="515B18BD" w14:textId="77777777" w:rsidR="00837B8B" w:rsidRPr="009A7EB1" w:rsidRDefault="00837B8B" w:rsidP="0068494D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stworzyć koncepcję użycia rekwizytów?</w:t>
      </w:r>
    </w:p>
    <w:p w14:paraId="2ED0F3C9" w14:textId="77777777" w:rsidR="00837B8B" w:rsidRPr="009A7EB1" w:rsidRDefault="00837B8B" w:rsidP="0068494D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ustosunkować się do pierwszej propozycji partnera?</w:t>
      </w:r>
    </w:p>
    <w:p w14:paraId="212539CB" w14:textId="77777777" w:rsidR="00837B8B" w:rsidRPr="009A7EB1" w:rsidRDefault="00837B8B" w:rsidP="0068494D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rozpocząć negocjowanie przez telefon, korespondencyjne, a jak przy wspólnym stole?</w:t>
      </w:r>
    </w:p>
    <w:p w14:paraId="2C26D712" w14:textId="77777777" w:rsidR="00837B8B" w:rsidRPr="009A7EB1" w:rsidRDefault="00837B8B" w:rsidP="0068494D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przyjąć ekipę negocjacyjną partnera i reagować na niekonwencjonalne przyjęcie przez partnera?</w:t>
      </w:r>
    </w:p>
    <w:p w14:paraId="69159B76" w14:textId="77777777" w:rsidR="00837B8B" w:rsidRPr="009A7EB1" w:rsidRDefault="00837B8B" w:rsidP="00077B78">
      <w:pPr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rozpoznać obszar negocjacji partnera?</w:t>
      </w:r>
    </w:p>
    <w:p w14:paraId="7CF9FA78" w14:textId="77777777" w:rsidR="00837B8B" w:rsidRPr="00194B31" w:rsidRDefault="00837B8B" w:rsidP="0068494D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/>
          <w:b/>
          <w:color w:val="990033"/>
          <w:sz w:val="20"/>
          <w:szCs w:val="20"/>
        </w:rPr>
      </w:pPr>
      <w:r w:rsidRPr="00194B31">
        <w:rPr>
          <w:rFonts w:ascii="Calibri" w:hAnsi="Calibri"/>
          <w:b/>
          <w:color w:val="990033"/>
          <w:sz w:val="20"/>
          <w:szCs w:val="20"/>
        </w:rPr>
        <w:t>OBRONA PRZED PUŁAPKAMI NEGOCJACYJNYMI</w:t>
      </w:r>
      <w:r w:rsidR="009A7EB1" w:rsidRPr="00194B31">
        <w:rPr>
          <w:rFonts w:ascii="Calibri" w:hAnsi="Calibri"/>
          <w:b/>
          <w:color w:val="990033"/>
          <w:sz w:val="20"/>
          <w:szCs w:val="20"/>
        </w:rPr>
        <w:t>.</w:t>
      </w:r>
    </w:p>
    <w:p w14:paraId="1D0AD06C" w14:textId="77777777" w:rsidR="00837B8B" w:rsidRPr="009A7EB1" w:rsidRDefault="00837B8B" w:rsidP="0068494D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nie ulegać presji czasu i jak czas wykorzystać?</w:t>
      </w:r>
    </w:p>
    <w:p w14:paraId="42EA7868" w14:textId="77777777" w:rsidR="00837B8B" w:rsidRPr="009A7EB1" w:rsidRDefault="00837B8B" w:rsidP="0068494D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postępować z dokumentami i jak udostępniać a jak chronić informacje?</w:t>
      </w:r>
    </w:p>
    <w:p w14:paraId="3819F7F6" w14:textId="77777777" w:rsidR="00837B8B" w:rsidRPr="009A7EB1" w:rsidRDefault="00837B8B" w:rsidP="0068494D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rozpoznać pułapkę gościnności od gościnności?</w:t>
      </w:r>
    </w:p>
    <w:p w14:paraId="574A6B76" w14:textId="77777777" w:rsidR="00837B8B" w:rsidRPr="009A7EB1" w:rsidRDefault="00837B8B" w:rsidP="0068494D">
      <w:pPr>
        <w:numPr>
          <w:ilvl w:val="0"/>
          <w:numId w:val="6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zachowywać się wobec pułapek stosowanych przez silniejszych kontrahentów czy monopolistów?</w:t>
      </w:r>
    </w:p>
    <w:p w14:paraId="5D097890" w14:textId="77777777" w:rsidR="00837B8B" w:rsidRPr="009A7EB1" w:rsidRDefault="00837B8B" w:rsidP="00077B78">
      <w:pPr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nie dać się złapać w pułapkę manipulacji?</w:t>
      </w:r>
    </w:p>
    <w:p w14:paraId="4F631F54" w14:textId="77777777" w:rsidR="00837B8B" w:rsidRPr="00194B31" w:rsidRDefault="00837B8B" w:rsidP="0068494D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/>
          <w:b/>
          <w:color w:val="990033"/>
          <w:sz w:val="20"/>
          <w:szCs w:val="20"/>
        </w:rPr>
      </w:pPr>
      <w:r w:rsidRPr="00194B31">
        <w:rPr>
          <w:rFonts w:ascii="Calibri" w:hAnsi="Calibri"/>
          <w:b/>
          <w:color w:val="990033"/>
          <w:sz w:val="20"/>
          <w:szCs w:val="20"/>
        </w:rPr>
        <w:t>NAJSKUTECZNIEJSZE TAKTYKI NEGOCJACYJNE I ZASADY OBRONY PRZED NIMI</w:t>
      </w:r>
      <w:r w:rsidR="009A7EB1" w:rsidRPr="00194B31">
        <w:rPr>
          <w:rFonts w:ascii="Calibri" w:hAnsi="Calibri"/>
          <w:b/>
          <w:color w:val="990033"/>
          <w:sz w:val="20"/>
          <w:szCs w:val="20"/>
        </w:rPr>
        <w:t>.</w:t>
      </w:r>
    </w:p>
    <w:p w14:paraId="28B5AC63" w14:textId="77777777" w:rsidR="00837B8B" w:rsidRPr="009A7EB1" w:rsidRDefault="00837B8B" w:rsidP="0068494D">
      <w:pPr>
        <w:numPr>
          <w:ilvl w:val="0"/>
          <w:numId w:val="7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 xml:space="preserve">Jak zastosować taktykę "rosyjskiego frontu", a jak "nagrody w raju"? </w:t>
      </w:r>
    </w:p>
    <w:p w14:paraId="5CA327C2" w14:textId="77777777" w:rsidR="00837B8B" w:rsidRPr="009A7EB1" w:rsidRDefault="00837B8B" w:rsidP="0068494D">
      <w:pPr>
        <w:numPr>
          <w:ilvl w:val="0"/>
          <w:numId w:val="7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rozpoznać poszczególne taktyki?</w:t>
      </w:r>
    </w:p>
    <w:p w14:paraId="7A39167D" w14:textId="77777777" w:rsidR="00837B8B" w:rsidRPr="009A7EB1" w:rsidRDefault="00837B8B" w:rsidP="0068494D">
      <w:pPr>
        <w:numPr>
          <w:ilvl w:val="0"/>
          <w:numId w:val="7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zwerbalizować konkretną taktykę i ustosunkować się do reakcji partnera?</w:t>
      </w:r>
    </w:p>
    <w:p w14:paraId="7B20B184" w14:textId="77777777" w:rsidR="00837B8B" w:rsidRPr="009A7EB1" w:rsidRDefault="00837B8B" w:rsidP="0068494D">
      <w:pPr>
        <w:numPr>
          <w:ilvl w:val="0"/>
          <w:numId w:val="7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 xml:space="preserve">Jak przeciwdziałać taktyce "zdechłej ryby", a jak zareagować na taktykę „inspektora </w:t>
      </w:r>
      <w:proofErr w:type="spellStart"/>
      <w:r w:rsidRPr="009A7EB1">
        <w:rPr>
          <w:rFonts w:ascii="Calibri" w:hAnsi="Calibri"/>
          <w:sz w:val="20"/>
          <w:szCs w:val="20"/>
        </w:rPr>
        <w:t>Columbo</w:t>
      </w:r>
      <w:proofErr w:type="spellEnd"/>
      <w:r w:rsidRPr="009A7EB1">
        <w:rPr>
          <w:rFonts w:ascii="Calibri" w:hAnsi="Calibri"/>
          <w:sz w:val="20"/>
          <w:szCs w:val="20"/>
        </w:rPr>
        <w:t>"?</w:t>
      </w:r>
    </w:p>
    <w:p w14:paraId="30471BC0" w14:textId="77777777" w:rsidR="00837B8B" w:rsidRPr="009A7EB1" w:rsidRDefault="00837B8B" w:rsidP="0068494D">
      <w:pPr>
        <w:numPr>
          <w:ilvl w:val="0"/>
          <w:numId w:val="7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…?  Ćwiczenia praktyczne na temat zastosowania kilkudziesięciu taktyk negocjacyjnych!</w:t>
      </w:r>
    </w:p>
    <w:p w14:paraId="330065E6" w14:textId="77777777" w:rsidR="00837B8B" w:rsidRPr="009A7EB1" w:rsidRDefault="00837B8B" w:rsidP="00077B78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…?  Ćwiczenia praktyczne na temat obrony przed praktykami partnera!</w:t>
      </w:r>
    </w:p>
    <w:p w14:paraId="3151F788" w14:textId="77777777" w:rsidR="00837B8B" w:rsidRPr="00194B31" w:rsidRDefault="00837B8B" w:rsidP="0068494D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/>
          <w:b/>
          <w:color w:val="990033"/>
          <w:sz w:val="20"/>
          <w:szCs w:val="20"/>
        </w:rPr>
      </w:pPr>
      <w:r w:rsidRPr="00194B31">
        <w:rPr>
          <w:rFonts w:ascii="Calibri" w:hAnsi="Calibri"/>
          <w:b/>
          <w:color w:val="990033"/>
          <w:sz w:val="20"/>
          <w:szCs w:val="20"/>
        </w:rPr>
        <w:t>STRATEGIA NEGOCJOWANIA RÓŻNYCH ELEMENTÓW UMOWY</w:t>
      </w:r>
      <w:r w:rsidR="009A7EB1" w:rsidRPr="00194B31">
        <w:rPr>
          <w:rFonts w:ascii="Calibri" w:hAnsi="Calibri"/>
          <w:b/>
          <w:color w:val="990033"/>
          <w:sz w:val="20"/>
          <w:szCs w:val="20"/>
        </w:rPr>
        <w:t>.</w:t>
      </w:r>
    </w:p>
    <w:p w14:paraId="3091E11E" w14:textId="77777777" w:rsidR="00837B8B" w:rsidRPr="009A7EB1" w:rsidRDefault="00837B8B" w:rsidP="0068494D">
      <w:pPr>
        <w:numPr>
          <w:ilvl w:val="0"/>
          <w:numId w:val="8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prowadzić uzgodnienia roczne?</w:t>
      </w:r>
    </w:p>
    <w:p w14:paraId="67760507" w14:textId="77777777" w:rsidR="00837B8B" w:rsidRPr="009A7EB1" w:rsidRDefault="00837B8B" w:rsidP="0068494D">
      <w:pPr>
        <w:numPr>
          <w:ilvl w:val="0"/>
          <w:numId w:val="8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negocjować zgodnie ze zwyczajami handlowymi?</w:t>
      </w:r>
    </w:p>
    <w:p w14:paraId="35ABC22C" w14:textId="77777777" w:rsidR="00837B8B" w:rsidRPr="009A7EB1" w:rsidRDefault="00837B8B" w:rsidP="0068494D">
      <w:pPr>
        <w:numPr>
          <w:ilvl w:val="0"/>
          <w:numId w:val="8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 xml:space="preserve">Jak rozpoznać zamierzenia partnera? </w:t>
      </w:r>
    </w:p>
    <w:p w14:paraId="1944E9A7" w14:textId="77777777" w:rsidR="00837B8B" w:rsidRPr="009A7EB1" w:rsidRDefault="00837B8B" w:rsidP="00077B78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negocjować cenę, a jak warunki płatności i dostawy?</w:t>
      </w:r>
    </w:p>
    <w:p w14:paraId="03C47314" w14:textId="77777777" w:rsidR="00837B8B" w:rsidRPr="00194B31" w:rsidRDefault="00837B8B" w:rsidP="0068494D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/>
          <w:b/>
          <w:color w:val="990033"/>
          <w:sz w:val="20"/>
          <w:szCs w:val="20"/>
        </w:rPr>
      </w:pPr>
      <w:r w:rsidRPr="00194B31">
        <w:rPr>
          <w:rFonts w:ascii="Calibri" w:hAnsi="Calibri"/>
          <w:b/>
          <w:color w:val="990033"/>
          <w:sz w:val="20"/>
          <w:szCs w:val="20"/>
        </w:rPr>
        <w:t>PSYCHOLOGIA I RETORYKA NEGOCJACJI</w:t>
      </w:r>
      <w:r w:rsidR="009A7EB1" w:rsidRPr="00194B31">
        <w:rPr>
          <w:rFonts w:ascii="Calibri" w:hAnsi="Calibri"/>
          <w:b/>
          <w:color w:val="990033"/>
          <w:sz w:val="20"/>
          <w:szCs w:val="20"/>
        </w:rPr>
        <w:t>.</w:t>
      </w:r>
    </w:p>
    <w:p w14:paraId="227F7DB7" w14:textId="77777777" w:rsidR="00837B8B" w:rsidRPr="009A7EB1" w:rsidRDefault="00837B8B" w:rsidP="0068494D">
      <w:pPr>
        <w:numPr>
          <w:ilvl w:val="0"/>
          <w:numId w:val="9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interpretować mowę ciała w negocjacjach?</w:t>
      </w:r>
    </w:p>
    <w:p w14:paraId="100698D8" w14:textId="77777777" w:rsidR="00837B8B" w:rsidRPr="009A7EB1" w:rsidRDefault="00837B8B" w:rsidP="0068494D">
      <w:pPr>
        <w:numPr>
          <w:ilvl w:val="0"/>
          <w:numId w:val="9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testować limity partnera i ustalić obszar porozumienia?</w:t>
      </w:r>
    </w:p>
    <w:p w14:paraId="68225542" w14:textId="77777777" w:rsidR="00837B8B" w:rsidRPr="009A7EB1" w:rsidRDefault="00837B8B" w:rsidP="0068494D">
      <w:pPr>
        <w:numPr>
          <w:ilvl w:val="0"/>
          <w:numId w:val="9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przełamać impas?</w:t>
      </w:r>
    </w:p>
    <w:p w14:paraId="082DA710" w14:textId="77777777" w:rsidR="00837B8B" w:rsidRPr="009A7EB1" w:rsidRDefault="00837B8B" w:rsidP="0068494D">
      <w:pPr>
        <w:numPr>
          <w:ilvl w:val="0"/>
          <w:numId w:val="9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zastosować skuteczna perswazję?</w:t>
      </w:r>
    </w:p>
    <w:p w14:paraId="5A6EBB5F" w14:textId="77777777" w:rsidR="00837B8B" w:rsidRPr="009A7EB1" w:rsidRDefault="00837B8B" w:rsidP="0068494D">
      <w:pPr>
        <w:numPr>
          <w:ilvl w:val="0"/>
          <w:numId w:val="9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posłużyć się taktykami retorycznymi w negocjacjach?</w:t>
      </w:r>
    </w:p>
    <w:p w14:paraId="65170BF1" w14:textId="77777777" w:rsidR="00837B8B" w:rsidRPr="009A7EB1" w:rsidRDefault="00837B8B" w:rsidP="00077B78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dokonać pozornych ustępstw, a jak poszukiwać wspólnych rozwiązań?</w:t>
      </w:r>
    </w:p>
    <w:p w14:paraId="403213FD" w14:textId="77777777" w:rsidR="00837B8B" w:rsidRPr="00194B31" w:rsidRDefault="00837B8B" w:rsidP="0068494D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/>
          <w:b/>
          <w:color w:val="990033"/>
          <w:sz w:val="20"/>
          <w:szCs w:val="20"/>
        </w:rPr>
      </w:pPr>
      <w:r w:rsidRPr="00194B31">
        <w:rPr>
          <w:rFonts w:ascii="Calibri" w:hAnsi="Calibri"/>
          <w:b/>
          <w:color w:val="990033"/>
          <w:sz w:val="20"/>
          <w:szCs w:val="20"/>
        </w:rPr>
        <w:t>NEGOCJOWANIE Z KONTRAHENTAMI Z RÓŻNYCH FIRM I KRAJÓW</w:t>
      </w:r>
      <w:r w:rsidR="009A7EB1" w:rsidRPr="00194B31">
        <w:rPr>
          <w:rFonts w:ascii="Calibri" w:hAnsi="Calibri"/>
          <w:b/>
          <w:color w:val="990033"/>
          <w:sz w:val="20"/>
          <w:szCs w:val="20"/>
        </w:rPr>
        <w:t>.</w:t>
      </w:r>
    </w:p>
    <w:p w14:paraId="5C3598EA" w14:textId="77777777" w:rsidR="00837B8B" w:rsidRPr="009A7EB1" w:rsidRDefault="00837B8B" w:rsidP="0068494D">
      <w:pPr>
        <w:numPr>
          <w:ilvl w:val="0"/>
          <w:numId w:val="10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prowadzić rokowania i rozmowy z kupcami z różnych krajów?</w:t>
      </w:r>
    </w:p>
    <w:p w14:paraId="0F383834" w14:textId="77777777" w:rsidR="00837B8B" w:rsidRPr="009A7EB1" w:rsidRDefault="00837B8B" w:rsidP="0068494D">
      <w:pPr>
        <w:numPr>
          <w:ilvl w:val="0"/>
          <w:numId w:val="10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uwzględnić uwarunkowania kulturowe negocjacji z partnerem niemieckim, rosyjskim, chińskim, amerykańskim, arabskim, włoskim, skandynawskim, japońskim….</w:t>
      </w:r>
    </w:p>
    <w:p w14:paraId="7AD0EBA5" w14:textId="77777777" w:rsidR="00837B8B" w:rsidRPr="009A7EB1" w:rsidRDefault="00837B8B" w:rsidP="0068494D">
      <w:pPr>
        <w:numPr>
          <w:ilvl w:val="0"/>
          <w:numId w:val="10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negocjować z partnerem korporacyjnym?</w:t>
      </w:r>
    </w:p>
    <w:p w14:paraId="3BED0118" w14:textId="77777777" w:rsidR="00837B8B" w:rsidRPr="009A7EB1" w:rsidRDefault="00837B8B" w:rsidP="0068494D">
      <w:pPr>
        <w:numPr>
          <w:ilvl w:val="0"/>
          <w:numId w:val="10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Jak prowadzić negocjacje z dużymi sieciami?</w:t>
      </w:r>
    </w:p>
    <w:p w14:paraId="0E4FBBC8" w14:textId="77777777" w:rsidR="00837B8B" w:rsidRPr="009A7EB1" w:rsidRDefault="00837B8B" w:rsidP="00837B8B">
      <w:pPr>
        <w:jc w:val="both"/>
        <w:rPr>
          <w:rFonts w:ascii="Calibri" w:hAnsi="Calibri"/>
          <w:sz w:val="20"/>
          <w:szCs w:val="20"/>
        </w:rPr>
      </w:pPr>
    </w:p>
    <w:p w14:paraId="23E394C4" w14:textId="77777777" w:rsidR="00837B8B" w:rsidRPr="009A7EB1" w:rsidRDefault="00837B8B" w:rsidP="00077B78">
      <w:pPr>
        <w:ind w:right="23"/>
        <w:rPr>
          <w:rFonts w:ascii="Calibri" w:hAnsi="Calibri"/>
          <w:b/>
          <w:iCs/>
          <w:color w:val="990033"/>
          <w:sz w:val="20"/>
          <w:szCs w:val="20"/>
        </w:rPr>
      </w:pPr>
      <w:r w:rsidRPr="009A7EB1">
        <w:rPr>
          <w:rFonts w:ascii="Calibri" w:hAnsi="Calibri"/>
          <w:b/>
          <w:iCs/>
          <w:color w:val="990033"/>
          <w:sz w:val="20"/>
          <w:szCs w:val="20"/>
        </w:rPr>
        <w:t>ĆWICZENIA PRAKTYCZNE – INSCENIZACJA NEGOCJACJI</w:t>
      </w:r>
      <w:r w:rsidR="009A7EB1">
        <w:rPr>
          <w:rFonts w:ascii="Calibri" w:hAnsi="Calibri"/>
          <w:b/>
          <w:iCs/>
          <w:color w:val="990033"/>
          <w:sz w:val="20"/>
          <w:szCs w:val="20"/>
        </w:rPr>
        <w:t>:</w:t>
      </w:r>
    </w:p>
    <w:p w14:paraId="6CCEE404" w14:textId="41CC8202" w:rsidR="00837B8B" w:rsidRPr="009A7EB1" w:rsidRDefault="00837B8B" w:rsidP="0068494D">
      <w:pPr>
        <w:pStyle w:val="Akapitzlist"/>
        <w:numPr>
          <w:ilvl w:val="0"/>
          <w:numId w:val="11"/>
        </w:numPr>
        <w:ind w:right="23"/>
        <w:rPr>
          <w:rFonts w:ascii="Calibri" w:hAnsi="Calibri"/>
          <w:b/>
          <w:bCs/>
          <w:iCs/>
          <w:sz w:val="20"/>
          <w:szCs w:val="20"/>
        </w:rPr>
      </w:pPr>
      <w:r w:rsidRPr="009A7EB1">
        <w:rPr>
          <w:rFonts w:ascii="Calibri" w:hAnsi="Calibri"/>
          <w:b/>
          <w:sz w:val="20"/>
          <w:szCs w:val="20"/>
        </w:rPr>
        <w:t xml:space="preserve">inscenizacja negocjacji przy wspólnym </w:t>
      </w:r>
      <w:r w:rsidR="00505D53">
        <w:rPr>
          <w:rFonts w:ascii="Calibri" w:hAnsi="Calibri"/>
          <w:b/>
          <w:sz w:val="20"/>
          <w:szCs w:val="20"/>
        </w:rPr>
        <w:t xml:space="preserve">wirtualnym </w:t>
      </w:r>
      <w:r w:rsidRPr="009A7EB1">
        <w:rPr>
          <w:rFonts w:ascii="Calibri" w:hAnsi="Calibri"/>
          <w:b/>
          <w:sz w:val="20"/>
          <w:szCs w:val="20"/>
        </w:rPr>
        <w:t>stole na przykładzie konkretnej umowy!</w:t>
      </w:r>
    </w:p>
    <w:p w14:paraId="580E4BDD" w14:textId="77777777" w:rsidR="00837B8B" w:rsidRPr="009A7EB1" w:rsidRDefault="00837B8B" w:rsidP="006E699D">
      <w:pPr>
        <w:pStyle w:val="Akapitzlist"/>
        <w:numPr>
          <w:ilvl w:val="0"/>
          <w:numId w:val="11"/>
        </w:numPr>
        <w:spacing w:after="240"/>
        <w:ind w:right="23"/>
        <w:rPr>
          <w:rFonts w:ascii="Calibri" w:hAnsi="Calibri"/>
          <w:b/>
          <w:bCs/>
          <w:iCs/>
          <w:sz w:val="20"/>
          <w:szCs w:val="20"/>
        </w:rPr>
      </w:pPr>
      <w:r w:rsidRPr="009A7EB1">
        <w:rPr>
          <w:rFonts w:ascii="Calibri" w:hAnsi="Calibri"/>
          <w:b/>
          <w:sz w:val="20"/>
          <w:szCs w:val="20"/>
        </w:rPr>
        <w:t>symulacja zachowań w różnych sytuacjach kontraktowych  (na przykładach)</w:t>
      </w:r>
    </w:p>
    <w:p w14:paraId="72692117" w14:textId="77777777" w:rsidR="00077B78" w:rsidRPr="0050125F" w:rsidRDefault="00077B78" w:rsidP="0050125F">
      <w:pPr>
        <w:ind w:right="23"/>
        <w:jc w:val="both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077B78">
        <w:rPr>
          <w:rFonts w:ascii="Calibri" w:hAnsi="Calibri"/>
          <w:b/>
          <w:color w:val="990033"/>
          <w:sz w:val="20"/>
          <w:szCs w:val="20"/>
        </w:rPr>
        <w:t xml:space="preserve">Jak realizujemy program: </w:t>
      </w:r>
      <w:r w:rsidRPr="00077B78">
        <w:rPr>
          <w:rFonts w:ascii="Calibri" w:hAnsi="Calibri"/>
          <w:sz w:val="20"/>
          <w:szCs w:val="20"/>
        </w:rPr>
        <w:t xml:space="preserve">Program jest realizowany w formie praktycznych warsztatów -  </w:t>
      </w:r>
      <w:r w:rsidRPr="00077B78">
        <w:rPr>
          <w:rFonts w:ascii="Calibri" w:hAnsi="Calibri"/>
          <w:sz w:val="20"/>
          <w:szCs w:val="20"/>
          <w:u w:val="single"/>
        </w:rPr>
        <w:t>symulacja różnych sytuacji kontraktowych i</w:t>
      </w:r>
      <w:r w:rsidRPr="00077B78">
        <w:rPr>
          <w:rFonts w:ascii="Calibri" w:hAnsi="Calibri"/>
          <w:sz w:val="20"/>
          <w:szCs w:val="20"/>
        </w:rPr>
        <w:t xml:space="preserve"> </w:t>
      </w:r>
      <w:r w:rsidRPr="00077B78">
        <w:rPr>
          <w:rFonts w:ascii="Calibri" w:hAnsi="Calibri"/>
          <w:sz w:val="20"/>
          <w:szCs w:val="20"/>
          <w:u w:val="single"/>
        </w:rPr>
        <w:t>ćwiczenie zachowań negocjacyjnych</w:t>
      </w:r>
      <w:r w:rsidRPr="00077B78">
        <w:rPr>
          <w:rFonts w:ascii="Calibri" w:hAnsi="Calibri"/>
          <w:sz w:val="20"/>
          <w:szCs w:val="20"/>
        </w:rPr>
        <w:t xml:space="preserve"> w tych sytuacjach (zastosowanie taktyk, cyklu ewentualnych ustępstw i negocjowanie konkretnych zapisów umownych)</w:t>
      </w:r>
    </w:p>
    <w:p w14:paraId="4627546F" w14:textId="77777777" w:rsidR="00077B78" w:rsidRPr="009A7EB1" w:rsidRDefault="00077B78" w:rsidP="00837B8B">
      <w:pPr>
        <w:ind w:right="23"/>
        <w:rPr>
          <w:rFonts w:ascii="Calibri" w:hAnsi="Calibri"/>
          <w:b/>
          <w:sz w:val="20"/>
          <w:szCs w:val="20"/>
        </w:rPr>
      </w:pPr>
    </w:p>
    <w:p w14:paraId="6DDF0182" w14:textId="77777777" w:rsidR="00837B8B" w:rsidRPr="009A7EB1" w:rsidRDefault="00837B8B" w:rsidP="0068494D">
      <w:pPr>
        <w:pStyle w:val="Akapitzlist"/>
        <w:numPr>
          <w:ilvl w:val="0"/>
          <w:numId w:val="4"/>
        </w:numPr>
        <w:ind w:left="357" w:hanging="357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b/>
          <w:color w:val="990033"/>
          <w:sz w:val="20"/>
          <w:szCs w:val="20"/>
        </w:rPr>
        <w:t xml:space="preserve">DODATKOWO! </w:t>
      </w:r>
      <w:r w:rsidRPr="009A7EB1">
        <w:rPr>
          <w:rFonts w:ascii="Calibri" w:hAnsi="Calibri"/>
          <w:sz w:val="20"/>
          <w:szCs w:val="20"/>
        </w:rPr>
        <w:t xml:space="preserve">Konsultacje po szkoleniu przez Internet. </w:t>
      </w:r>
    </w:p>
    <w:p w14:paraId="1F49DA9B" w14:textId="77777777" w:rsidR="00837B8B" w:rsidRPr="009A7EB1" w:rsidRDefault="00837B8B" w:rsidP="006E699D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r w:rsidRPr="009A7EB1">
        <w:rPr>
          <w:rFonts w:ascii="Calibri" w:hAnsi="Calibri"/>
          <w:sz w:val="20"/>
          <w:szCs w:val="20"/>
        </w:rPr>
        <w:t>Zachęcamy uczestników do przesyłania pytań związanych z tematyką szkolenia na min. 10 dni przed jego terminem.</w:t>
      </w:r>
    </w:p>
    <w:p w14:paraId="09A4B013" w14:textId="77777777" w:rsidR="00837B8B" w:rsidRPr="00E00B32" w:rsidRDefault="00837B8B" w:rsidP="006E699D">
      <w:pPr>
        <w:shd w:val="clear" w:color="auto" w:fill="F2F2F2" w:themeFill="background1" w:themeFillShade="F2"/>
        <w:spacing w:after="120"/>
        <w:jc w:val="both"/>
        <w:rPr>
          <w:rFonts w:ascii="Calibri" w:hAnsi="Calibri"/>
          <w:b/>
          <w:color w:val="990033"/>
          <w:sz w:val="20"/>
          <w:szCs w:val="20"/>
        </w:rPr>
      </w:pPr>
      <w:r w:rsidRPr="00E00B32">
        <w:rPr>
          <w:rFonts w:ascii="Calibri" w:hAnsi="Calibri"/>
          <w:b/>
          <w:color w:val="990033"/>
          <w:sz w:val="20"/>
          <w:szCs w:val="20"/>
        </w:rPr>
        <w:t>UWAGA! Realizujemy szkolenia indywidualne z technik negocjacyjnych w sytuacjach trudnych, retoryki negocjacji, przełamywania impasu i negocjacji konkretnych umów oraz kontraktów zagranicznych.</w:t>
      </w:r>
    </w:p>
    <w:p w14:paraId="151B2930" w14:textId="77777777" w:rsidR="006E699D" w:rsidRPr="006E699D" w:rsidRDefault="006E699D" w:rsidP="006E699D">
      <w:pPr>
        <w:shd w:val="clear" w:color="auto" w:fill="990033"/>
        <w:jc w:val="center"/>
        <w:rPr>
          <w:rFonts w:ascii="Calibri" w:hAnsi="Calibri"/>
          <w:b/>
          <w:color w:val="FFFFFF"/>
          <w:sz w:val="16"/>
          <w:szCs w:val="16"/>
          <w:shd w:val="clear" w:color="auto" w:fill="990033"/>
        </w:rPr>
      </w:pPr>
    </w:p>
    <w:p w14:paraId="340E8A57" w14:textId="509C3E9F" w:rsidR="006E699D" w:rsidRPr="00714799" w:rsidRDefault="00030FF5" w:rsidP="006E699D">
      <w:pPr>
        <w:shd w:val="clear" w:color="auto" w:fill="990033"/>
        <w:jc w:val="center"/>
        <w:rPr>
          <w:rFonts w:ascii="Calibri" w:hAnsi="Calibri"/>
          <w:b/>
          <w:color w:val="FFFFFF"/>
          <w:sz w:val="18"/>
          <w:szCs w:val="18"/>
          <w:shd w:val="clear" w:color="auto" w:fill="990033"/>
        </w:rPr>
      </w:pPr>
      <w:r w:rsidRPr="0071479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>SZKOLENIA Z</w:t>
      </w:r>
      <w:r w:rsidR="00A72100" w:rsidRPr="0071479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AMKNIĘTE </w:t>
      </w:r>
    </w:p>
    <w:p w14:paraId="70F7FC7B" w14:textId="384958D0" w:rsidR="00030FF5" w:rsidRPr="00714799" w:rsidRDefault="00030FF5" w:rsidP="006E699D">
      <w:pPr>
        <w:shd w:val="clear" w:color="auto" w:fill="990033"/>
        <w:jc w:val="center"/>
        <w:rPr>
          <w:rFonts w:ascii="Calibri" w:hAnsi="Calibri"/>
          <w:b/>
          <w:color w:val="FFFFFF"/>
          <w:sz w:val="18"/>
          <w:szCs w:val="18"/>
        </w:rPr>
      </w:pPr>
      <w:r w:rsidRPr="00714799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JEŻELI JESTEŚCIE PAŃSTWO ZAINTERESOWANI REALIZACJĄ TEGO SZKOLENIA </w:t>
      </w:r>
      <w:r w:rsidRPr="00714799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775A55" w:rsidRPr="00714799">
        <w:rPr>
          <w:rFonts w:ascii="Calibri" w:hAnsi="Calibri"/>
          <w:b/>
          <w:color w:val="FFFF00"/>
          <w:sz w:val="18"/>
          <w:szCs w:val="18"/>
        </w:rPr>
        <w:t>(TAKŻE ONLINE)</w:t>
      </w:r>
      <w:r w:rsidR="00775A55" w:rsidRPr="00714799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714799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 </w:t>
      </w:r>
      <w:r w:rsidRPr="00714799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714799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714799">
        <w:rPr>
          <w:rFonts w:ascii="Calibri" w:hAnsi="Calibri"/>
          <w:b/>
          <w:color w:val="FFFFFF"/>
          <w:sz w:val="18"/>
          <w:szCs w:val="18"/>
        </w:rPr>
        <w:t>22 853 35 23, TEL. KOM.: 607 573 053 LUB E-MAIL: atl@atl.edu.pl</w:t>
      </w:r>
    </w:p>
    <w:p w14:paraId="1EF343FD" w14:textId="77777777" w:rsidR="006E699D" w:rsidRPr="006E699D" w:rsidRDefault="006E699D" w:rsidP="006E699D">
      <w:pPr>
        <w:shd w:val="clear" w:color="auto" w:fill="990033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A5A21FE" w14:textId="5C91CAAF" w:rsidR="006E699D" w:rsidRDefault="006E699D" w:rsidP="00413FED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</w:pPr>
      <w:r w:rsidRPr="00EB679D">
        <w:rPr>
          <w:rFonts w:ascii="Calibri" w:hAnsi="Calibri"/>
          <w:b/>
          <w:bCs/>
          <w:i/>
          <w:iCs/>
          <w:color w:val="990033"/>
          <w:sz w:val="18"/>
          <w:szCs w:val="18"/>
        </w:rPr>
        <w:t>Szkolenia zamknięte organizowaliśmy dla:</w:t>
      </w:r>
    </w:p>
    <w:p w14:paraId="1A525757" w14:textId="77777777" w:rsidR="006F36DA" w:rsidRDefault="006F36DA" w:rsidP="006F36DA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F36DA" w:rsidSect="006E699D">
          <w:headerReference w:type="default" r:id="rId7"/>
          <w:footerReference w:type="even" r:id="rId8"/>
          <w:footerReference w:type="default" r:id="rId9"/>
          <w:pgSz w:w="11906" w:h="16838" w:code="9"/>
          <w:pgMar w:top="680" w:right="567" w:bottom="680" w:left="567" w:header="567" w:footer="624" w:gutter="0"/>
          <w:pgNumType w:start="1"/>
          <w:cols w:space="709"/>
          <w:docGrid w:linePitch="212"/>
        </w:sectPr>
      </w:pPr>
    </w:p>
    <w:p w14:paraId="5D93D57F" w14:textId="38D0B91B" w:rsidR="006F36DA" w:rsidRDefault="006F36DA" w:rsidP="00820AFC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  <w:sectPr w:rsidR="006F36DA" w:rsidSect="006F36D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ED1A9BD" w14:textId="77777777" w:rsidR="009F6D0E" w:rsidRPr="0046290F" w:rsidRDefault="009F6D0E" w:rsidP="009F6D0E">
      <w:pPr>
        <w:pStyle w:val="Tekstpodstawowy2"/>
        <w:numPr>
          <w:ilvl w:val="0"/>
          <w:numId w:val="29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4C69AB2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CD6C10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25B7A0D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10A2A257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A3AA09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62FE1E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35F9357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348560C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7BDDF1B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0C8E709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4F812CF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29A7B63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2206EAD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E6C528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1CA6309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2EA342A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4841288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6BBD84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6F64AF1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049F333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6A7CC80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5012A8D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6E3C99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1BBAB53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64C72B3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47D2B3B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7944D37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607226B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6453A0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78D0648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6DAC7EA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0D83CC2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43A9A0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2734C7E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2EE6BBD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4C0304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3C089DC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3198FB6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54F0CB9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34C0779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56B9AE9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2C6C51B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5287B86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BBA99AB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00A602D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7BC719F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03CE7B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5B93012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31A0C1B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7F343CF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121354A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0AA44A6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5BC6942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6C2D797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279AF03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7DFEBAE8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30554E5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53AA52F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483DA9E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00AB79B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4D68BB1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45DF47B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21CFFAC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42D5357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0871939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0836DA0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B56E26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0F39966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2F4B3A8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7411B38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6620EB07" w14:textId="77777777" w:rsidR="009F6D0E" w:rsidRPr="007E03BA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17E5532C" w14:textId="77777777" w:rsidR="009F6D0E" w:rsidRPr="007E03BA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53B47A7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4DCB7CB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27BCBD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32472D9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6FAD3F8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646A8B3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666C665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67A021B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053AC6E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3AED0F5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33734A4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68F4C04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10808E9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2EEB6FA1" w14:textId="77777777" w:rsidR="009F6D0E" w:rsidRPr="007E03BA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19264A7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6D04261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53368FF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6F3E769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4A59242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58CBB75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A465F8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18CB715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4FC90D3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6F0E0B8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08DCBAC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6F6D0B2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5B0F31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406981B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2AA1CEE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1C8A443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7F67A77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4690E7A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401501D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0F5343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59E1971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3E6D6D0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06FB67A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75C5270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2777D0F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3A98C39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194373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E1838F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024F183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2F614C8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42C0A5C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73A423D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7AFF246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92459AA" w14:textId="77777777" w:rsidR="009F6D0E" w:rsidRPr="007E03BA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729084E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OS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>Specjalistycznych Straży Granicznej</w:t>
      </w:r>
      <w:r>
        <w:rPr>
          <w:rFonts w:ascii="Calibri" w:hAnsi="Calibri"/>
          <w:i/>
          <w:iCs/>
          <w:sz w:val="14"/>
          <w:szCs w:val="14"/>
        </w:rPr>
        <w:t xml:space="preserve">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2D4884D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521BFE3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16F3ADD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1D5FE2C0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28A9F98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1B193468" w14:textId="77777777" w:rsidR="009F6D0E" w:rsidRPr="004B1378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30FC376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56E5343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32101F3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2F8AF5B3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010090A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0DB9E1C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F16A4D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12BDED5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B47B52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28FE843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4723BDD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4135A5B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422475F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0BCF507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2B4DB74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PM</w:t>
      </w:r>
      <w:r>
        <w:rPr>
          <w:rFonts w:ascii="Calibri" w:hAnsi="Calibri"/>
          <w:i/>
          <w:iCs/>
          <w:sz w:val="14"/>
          <w:szCs w:val="14"/>
        </w:rPr>
        <w:t>O</w:t>
      </w:r>
      <w:r w:rsidRPr="0046290F">
        <w:rPr>
          <w:rFonts w:ascii="Calibri" w:hAnsi="Calibri"/>
          <w:i/>
          <w:iCs/>
          <w:sz w:val="14"/>
          <w:szCs w:val="14"/>
        </w:rPr>
        <w:t xml:space="preserve">  „KOMEX” Sp. z o.o., </w:t>
      </w:r>
    </w:p>
    <w:p w14:paraId="5F7BCE9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BB072F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2B37ED0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1B8C602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7351D71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25B5712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3CC309A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2155809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6832FA8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06C2909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7131F8D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252490AC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06CEE96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4ADDFDB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415B771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CF4F29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C0A818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0A175A8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3CF8C20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2E37C62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2CBAAB6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104F50D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4DDCEC3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2F5F0F5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CDB4A46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33BD53F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014A2FC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1617960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21E2340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7DF2AE1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620DC41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4528A83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43C9CAC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2F74FFB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368418D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04BA549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7B4AEB5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0432FF9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384D48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09D9CBC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036B8CDB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50074ED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4367E75E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0423DE83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6F1C078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158B76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637FE412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3C5D6C98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671BC5D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2F81423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0CD5F68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0760260A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0EA0048F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2BDB9AE5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22D21ED5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71F58A7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73CE2D87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47B591B3" w14:textId="77777777" w:rsidR="009F6D0E" w:rsidRPr="00553C59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1BA34B08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628244ED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3A9B1BD4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6B8764C9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4326BE1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5D617020" w14:textId="77777777" w:rsidR="009F6D0E" w:rsidRPr="0046290F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7E177036" w14:textId="77777777" w:rsidR="009F6D0E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1D35B8D" w14:textId="6438B9BB" w:rsidR="006E699D" w:rsidRPr="005A0615" w:rsidRDefault="009F6D0E" w:rsidP="009F6D0E">
      <w:pPr>
        <w:pStyle w:val="Tekstpodstawowy2"/>
        <w:numPr>
          <w:ilvl w:val="0"/>
          <w:numId w:val="1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E699D" w:rsidRPr="005A0615" w:rsidSect="009F6D0E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 w:rsidRPr="00553C59">
        <w:rPr>
          <w:rFonts w:ascii="Calibri" w:hAnsi="Calibri"/>
          <w:i/>
          <w:iCs/>
          <w:sz w:val="14"/>
          <w:szCs w:val="14"/>
        </w:rPr>
        <w:t>ZMG Sp. z o.o.</w:t>
      </w:r>
    </w:p>
    <w:p w14:paraId="70FB697E" w14:textId="77777777" w:rsidR="00F97867" w:rsidRPr="004B6D89" w:rsidRDefault="00F97867" w:rsidP="00F97867">
      <w:pPr>
        <w:spacing w:before="120" w:after="240"/>
        <w:jc w:val="both"/>
        <w:rPr>
          <w:rFonts w:ascii="Calibri" w:hAnsi="Calibri"/>
          <w:b/>
          <w:iCs/>
          <w:sz w:val="16"/>
          <w:szCs w:val="16"/>
        </w:rPr>
        <w:sectPr w:rsidR="00F97867" w:rsidRPr="004B6D89" w:rsidSect="00F97867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3CB4179" w14:textId="34F71E84" w:rsidR="0029568F" w:rsidRPr="0029568F" w:rsidRDefault="0029568F" w:rsidP="00F97867">
      <w:pPr>
        <w:pStyle w:val="Tekstpodstawowy2"/>
        <w:numPr>
          <w:ilvl w:val="0"/>
          <w:numId w:val="13"/>
        </w:numPr>
        <w:spacing w:after="120"/>
        <w:ind w:left="284" w:hanging="284"/>
        <w:rPr>
          <w:rFonts w:ascii="Calibri" w:hAnsi="Calibri"/>
          <w:i/>
          <w:iCs/>
          <w:sz w:val="12"/>
          <w:szCs w:val="12"/>
        </w:rPr>
        <w:sectPr w:rsidR="0029568F" w:rsidRPr="0029568F" w:rsidSect="006E699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3C8004AF" w14:textId="77777777" w:rsidR="0029568F" w:rsidRDefault="0029568F" w:rsidP="00CB3A02">
      <w:pPr>
        <w:pStyle w:val="Tekstpodstawowy2"/>
        <w:rPr>
          <w:rFonts w:ascii="Calibri" w:hAnsi="Calibri"/>
          <w:i/>
          <w:iCs/>
          <w:szCs w:val="16"/>
        </w:rPr>
        <w:sectPr w:rsidR="0029568F" w:rsidSect="0029568F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030FF5" w14:paraId="43B1C987" w14:textId="77777777" w:rsidTr="008B4B70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990033"/>
            <w:vAlign w:val="center"/>
          </w:tcPr>
          <w:p w14:paraId="1640816C" w14:textId="77777777" w:rsidR="00030FF5" w:rsidRPr="00C547EA" w:rsidRDefault="00030FF5" w:rsidP="00AC4F68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5A0615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5A0615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5A0615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A0615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9B1524" w:rsidRPr="00B62B12" w14:paraId="4AEFF949" w14:textId="77777777" w:rsidTr="008B4B70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B76A7F9" w14:textId="77777777" w:rsidR="009B1524" w:rsidRPr="00691EF0" w:rsidRDefault="009B1524" w:rsidP="000508B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0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216D021" w14:textId="77777777" w:rsidR="009B1524" w:rsidRPr="00691EF0" w:rsidRDefault="009B1524" w:rsidP="009B1524">
            <w:pPr>
              <w:pStyle w:val="Akapitzlist"/>
              <w:numPr>
                <w:ilvl w:val="0"/>
                <w:numId w:val="27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03B3F34" w14:textId="77777777" w:rsidR="009B1524" w:rsidRPr="00691EF0" w:rsidRDefault="009B1524" w:rsidP="009B1524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BF49717" w14:textId="77777777" w:rsidR="009B1524" w:rsidRDefault="009B1524" w:rsidP="009B1524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1552818" w14:textId="77777777" w:rsidR="009B1524" w:rsidRPr="002D389E" w:rsidRDefault="009B1524" w:rsidP="009B1524">
            <w:pPr>
              <w:pStyle w:val="Akapitzlist"/>
              <w:numPr>
                <w:ilvl w:val="0"/>
                <w:numId w:val="27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9B1524" w:rsidRPr="00B62B12" w14:paraId="406A4051" w14:textId="77777777" w:rsidTr="008B4B70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733B33D1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413FD203" w14:textId="77777777" w:rsidR="009B1524" w:rsidRPr="00B62B12" w:rsidRDefault="009B1524" w:rsidP="000508B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86884F2" w14:textId="77777777" w:rsidR="009B1524" w:rsidRPr="00B62B12" w:rsidRDefault="009B1524" w:rsidP="000508B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6CC1192B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6EF7DFB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6CC0EDA8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B1524" w:rsidRPr="00B62B12" w14:paraId="6CE18B0F" w14:textId="77777777" w:rsidTr="008B4B70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53"/>
        </w:trPr>
        <w:tc>
          <w:tcPr>
            <w:tcW w:w="170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473227AF" w14:textId="77777777" w:rsidR="009B1524" w:rsidRPr="004234B8" w:rsidRDefault="009B1524" w:rsidP="000508B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6A29509E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E06BAC1" w14:textId="77777777" w:rsidR="009B1524" w:rsidRPr="00B62B12" w:rsidRDefault="009B1524" w:rsidP="000508B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8C64F2" w14:textId="5C61E0F3" w:rsidR="009B1524" w:rsidRPr="000D2C1E" w:rsidRDefault="005F2DC6" w:rsidP="00F0489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="00F04897" w:rsidRPr="00F04897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F04897" w:rsidRPr="00F04897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F04897" w:rsidRPr="00F04897">
              <w:rPr>
                <w:rFonts w:ascii="Calibri" w:hAnsi="Calibri" w:cs="Calibri"/>
                <w:sz w:val="20"/>
                <w:szCs w:val="20"/>
              </w:rPr>
              <w:t>.2022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80F745" w14:textId="49D69500" w:rsidR="004D0E6B" w:rsidRPr="00B62B12" w:rsidRDefault="004D0E6B" w:rsidP="004D0E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5F2DC6">
              <w:rPr>
                <w:rFonts w:ascii="Calibri" w:hAnsi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5F2DC6">
              <w:rPr>
                <w:rFonts w:ascii="Calibri" w:hAnsi="Calibri"/>
                <w:bCs/>
                <w:sz w:val="20"/>
                <w:szCs w:val="20"/>
              </w:rPr>
              <w:t>11</w:t>
            </w:r>
            <w:r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392" w:type="dxa"/>
            <w:gridSpan w:val="2"/>
            <w:shd w:val="clear" w:color="auto" w:fill="F2DBDB" w:themeFill="accent2" w:themeFillTint="33"/>
            <w:vAlign w:val="center"/>
          </w:tcPr>
          <w:p w14:paraId="349B1006" w14:textId="77777777" w:rsidR="009B1524" w:rsidRPr="00ED4072" w:rsidRDefault="009B1524" w:rsidP="000508B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BC276B2" w14:textId="77777777" w:rsidR="009B1524" w:rsidRPr="000D2C1E" w:rsidRDefault="009B1524" w:rsidP="009B1524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2E504D34" w14:textId="77777777" w:rsidR="009B1524" w:rsidRPr="000D2C1E" w:rsidRDefault="009B1524" w:rsidP="009B1524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9AE82C1" w14:textId="77777777" w:rsidR="009B1524" w:rsidRPr="000D2C1E" w:rsidRDefault="009B1524" w:rsidP="009B1524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16DB0F2A" w14:textId="77777777" w:rsidR="009B1524" w:rsidRPr="000D2C1E" w:rsidRDefault="009B1524" w:rsidP="009B1524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23A09F42" w14:textId="6C6BB50C" w:rsidR="009B1524" w:rsidRPr="00B62B12" w:rsidRDefault="009B1524" w:rsidP="009B152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12</w:t>
      </w:r>
      <w:r w:rsidR="005F2DC6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40A7487" w14:textId="77777777" w:rsidR="009B1524" w:rsidRDefault="009B1524" w:rsidP="009B152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02538D0" w14:textId="4F507DD7" w:rsidR="009B1524" w:rsidRPr="003674BB" w:rsidRDefault="009B1524" w:rsidP="009B152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13</w:t>
      </w:r>
      <w:r w:rsidR="005F2DC6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2F0127E7" w14:textId="77777777" w:rsidR="009B1524" w:rsidRPr="00577E71" w:rsidRDefault="009B1524" w:rsidP="009B1524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A64A66E" w14:textId="77777777" w:rsidR="009B1524" w:rsidRDefault="009B1524" w:rsidP="009B1524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6251A632" w14:textId="77777777" w:rsidR="009B1524" w:rsidRPr="00E174E9" w:rsidRDefault="009B1524" w:rsidP="009B1524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9B1524" w:rsidRPr="00134382" w14:paraId="349FECB0" w14:textId="77777777" w:rsidTr="005F2DC6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7161BD01" w14:textId="77777777" w:rsidR="009B1524" w:rsidRPr="00F024BF" w:rsidRDefault="009B1524" w:rsidP="000508B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4D9CBE55" w14:textId="77777777" w:rsidR="009B1524" w:rsidRPr="00F024BF" w:rsidRDefault="009B1524" w:rsidP="000508B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113E9D2C" w14:textId="77777777" w:rsidR="009B1524" w:rsidRPr="00F024BF" w:rsidRDefault="009B1524" w:rsidP="000508B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2A204FBE" w14:textId="77777777" w:rsidR="009B1524" w:rsidRPr="00F024BF" w:rsidRDefault="009B1524" w:rsidP="000508B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7A3B4A" w:rsidRPr="00134382" w14:paraId="1632D644" w14:textId="77777777" w:rsidTr="005F2DC6">
        <w:trPr>
          <w:trHeight w:val="73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18CD95EA" w14:textId="3686EED2" w:rsidR="007A3B4A" w:rsidRPr="002738EB" w:rsidRDefault="007A3B4A" w:rsidP="007A3B4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21FD039B" w14:textId="7184CF52" w:rsidR="007A3B4A" w:rsidRPr="005755B0" w:rsidRDefault="007A3B4A" w:rsidP="007A3B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16-17.11.2022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028023BC" w14:textId="0F125F40" w:rsidR="007A3B4A" w:rsidRPr="005755B0" w:rsidRDefault="007A3B4A" w:rsidP="007A3B4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08.11.2022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14:paraId="4EDCC170" w14:textId="77777777" w:rsidR="007A3B4A" w:rsidRPr="008B239E" w:rsidRDefault="007A3B4A" w:rsidP="007A3B4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3670888A" w14:textId="05F5BF75" w:rsidR="007A3B4A" w:rsidRPr="008B239E" w:rsidRDefault="007A3B4A" w:rsidP="007A3B4A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3752A57A" w14:textId="77777777" w:rsidR="009B1524" w:rsidRPr="00656DAD" w:rsidRDefault="009B1524" w:rsidP="009B1524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1490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8A30AB0" w14:textId="77777777" w:rsidR="009B1524" w:rsidRDefault="009B1524" w:rsidP="009B152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21DE0C2F" w14:textId="2C71E741" w:rsidR="009B1524" w:rsidRDefault="009B1524" w:rsidP="009B1524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>
        <w:rPr>
          <w:rFonts w:ascii="Calibri" w:hAnsi="Calibri"/>
          <w:b/>
          <w:sz w:val="20"/>
        </w:rPr>
        <w:t>1690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28C17D22" w14:textId="53B0C034" w:rsidR="005F2DC6" w:rsidRDefault="005F2DC6" w:rsidP="009B1524">
      <w:pPr>
        <w:pStyle w:val="Tekstpodstawowy"/>
        <w:rPr>
          <w:rFonts w:ascii="Calibri" w:hAnsi="Calibri"/>
          <w:b/>
          <w:sz w:val="20"/>
        </w:rPr>
      </w:pPr>
    </w:p>
    <w:p w14:paraId="3ECA5C0A" w14:textId="7A5FF3CE" w:rsidR="005F2DC6" w:rsidRDefault="005F2DC6" w:rsidP="009B1524">
      <w:pPr>
        <w:pStyle w:val="Tekstpodstawowy"/>
        <w:rPr>
          <w:rFonts w:ascii="Calibri" w:hAnsi="Calibri"/>
          <w:b/>
          <w:sz w:val="20"/>
        </w:rPr>
      </w:pPr>
    </w:p>
    <w:p w14:paraId="4E19116F" w14:textId="49A6A209" w:rsidR="005F2DC6" w:rsidRDefault="005F2DC6" w:rsidP="009B1524">
      <w:pPr>
        <w:pStyle w:val="Tekstpodstawowy"/>
        <w:rPr>
          <w:rFonts w:ascii="Calibri" w:hAnsi="Calibri"/>
          <w:b/>
          <w:sz w:val="20"/>
        </w:rPr>
      </w:pPr>
    </w:p>
    <w:p w14:paraId="18A30864" w14:textId="01E6A060" w:rsidR="005F2DC6" w:rsidRDefault="005F2DC6" w:rsidP="009B1524">
      <w:pPr>
        <w:pStyle w:val="Tekstpodstawowy"/>
        <w:rPr>
          <w:rFonts w:ascii="Calibri" w:hAnsi="Calibri"/>
          <w:b/>
          <w:sz w:val="20"/>
        </w:rPr>
      </w:pPr>
    </w:p>
    <w:p w14:paraId="07A34650" w14:textId="44F272DF" w:rsidR="005F2DC6" w:rsidRDefault="005F2DC6" w:rsidP="009B1524">
      <w:pPr>
        <w:pStyle w:val="Tekstpodstawowy"/>
        <w:rPr>
          <w:rFonts w:ascii="Calibri" w:hAnsi="Calibri"/>
          <w:b/>
          <w:sz w:val="20"/>
        </w:rPr>
      </w:pPr>
    </w:p>
    <w:p w14:paraId="5AED7AF1" w14:textId="77777777" w:rsidR="00710964" w:rsidRDefault="00710964" w:rsidP="009B1524">
      <w:pPr>
        <w:pStyle w:val="Tekstpodstawowy"/>
        <w:rPr>
          <w:rFonts w:ascii="Calibri" w:hAnsi="Calibri"/>
          <w:b/>
          <w:sz w:val="20"/>
        </w:rPr>
      </w:pPr>
    </w:p>
    <w:p w14:paraId="639249D6" w14:textId="77777777" w:rsidR="00710964" w:rsidRDefault="00710964" w:rsidP="009B1524">
      <w:pPr>
        <w:pStyle w:val="Tekstpodstawowy"/>
        <w:rPr>
          <w:rFonts w:ascii="Calibri" w:hAnsi="Calibri"/>
          <w:b/>
          <w:sz w:val="20"/>
        </w:rPr>
      </w:pPr>
    </w:p>
    <w:p w14:paraId="7E279238" w14:textId="77777777" w:rsidR="00710964" w:rsidRDefault="00710964" w:rsidP="009B1524">
      <w:pPr>
        <w:pStyle w:val="Tekstpodstawowy"/>
        <w:rPr>
          <w:rFonts w:ascii="Calibri" w:hAnsi="Calibri"/>
          <w:b/>
          <w:sz w:val="20"/>
        </w:rPr>
      </w:pPr>
      <w:bookmarkStart w:id="11" w:name="_GoBack"/>
      <w:bookmarkEnd w:id="11"/>
    </w:p>
    <w:p w14:paraId="242DA0FE" w14:textId="77777777" w:rsidR="005F2DC6" w:rsidRDefault="005F2DC6" w:rsidP="009B1524">
      <w:pPr>
        <w:pStyle w:val="Tekstpodstawowy"/>
        <w:rPr>
          <w:sz w:val="16"/>
          <w:szCs w:val="16"/>
        </w:rPr>
      </w:pPr>
    </w:p>
    <w:bookmarkEnd w:id="10"/>
    <w:p w14:paraId="55784975" w14:textId="77777777" w:rsidR="00336C75" w:rsidRPr="00C547EA" w:rsidRDefault="00336C75" w:rsidP="007C355A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2A6E76C" w14:textId="4B852C86" w:rsidR="00336C75" w:rsidRDefault="00336C75" w:rsidP="00336C75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7C355A">
        <w:rPr>
          <w:rFonts w:ascii="Calibri" w:hAnsi="Calibri"/>
          <w:b/>
          <w:bCs/>
          <w:iCs/>
          <w:sz w:val="18"/>
          <w:szCs w:val="18"/>
        </w:rPr>
        <w:t>Specjalista ds. negocjacji handlowych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761A0C94" w14:textId="48ADBA16" w:rsidR="007A6A5A" w:rsidRDefault="007A6A5A" w:rsidP="007A6A5A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173D28" w:rsidRPr="00173D28">
        <w:rPr>
          <w:rFonts w:asciiTheme="minorHAnsi" w:hAnsiTheme="minorHAnsi"/>
          <w:sz w:val="18"/>
          <w:szCs w:val="18"/>
        </w:rPr>
        <w:t xml:space="preserve"> </w:t>
      </w:r>
      <w:r w:rsidR="00173D28" w:rsidRPr="00BC0F5C">
        <w:rPr>
          <w:rFonts w:asciiTheme="minorHAnsi" w:hAnsiTheme="minorHAnsi"/>
          <w:sz w:val="18"/>
          <w:szCs w:val="18"/>
        </w:rPr>
        <w:sym w:font="Wingdings" w:char="F0A8"/>
      </w:r>
      <w:r w:rsidR="00173D28">
        <w:rPr>
          <w:rFonts w:asciiTheme="minorHAnsi" w:hAnsiTheme="minorHAnsi"/>
          <w:sz w:val="18"/>
          <w:szCs w:val="18"/>
        </w:rPr>
        <w:t xml:space="preserve"> </w:t>
      </w:r>
      <w:r w:rsidR="00173D28">
        <w:rPr>
          <w:rFonts w:ascii="Calibri" w:hAnsi="Calibri"/>
          <w:b/>
          <w:bCs/>
          <w:sz w:val="18"/>
          <w:szCs w:val="18"/>
        </w:rPr>
        <w:t>stacjonarnie</w:t>
      </w:r>
      <w:r w:rsidR="00173D28" w:rsidRPr="0091017F">
        <w:rPr>
          <w:rFonts w:ascii="Calibri" w:hAnsi="Calibri"/>
          <w:bCs/>
          <w:sz w:val="18"/>
          <w:szCs w:val="18"/>
        </w:rPr>
        <w:t xml:space="preserve"> </w:t>
      </w:r>
      <w:r w:rsidR="00173D28">
        <w:rPr>
          <w:rFonts w:ascii="Calibri" w:hAnsi="Calibri"/>
          <w:bCs/>
          <w:sz w:val="18"/>
          <w:szCs w:val="18"/>
        </w:rPr>
        <w:t>(miasto i termin):</w:t>
      </w:r>
      <w:r w:rsidR="00173D28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60618ACA" w14:textId="77777777" w:rsidR="007A6A5A" w:rsidRPr="00F559BC" w:rsidRDefault="007A6A5A" w:rsidP="007A6A5A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7A6A5A" w:rsidRPr="001F3ACF" w14:paraId="21315E4F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19165F7F" w14:textId="77777777" w:rsidR="007A6A5A" w:rsidRPr="00900431" w:rsidRDefault="007A6A5A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5A4523" w14:textId="77777777" w:rsidR="007A6A5A" w:rsidRPr="00900431" w:rsidRDefault="007A6A5A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441AF375" w14:textId="77777777" w:rsidR="007A6A5A" w:rsidRPr="00900431" w:rsidRDefault="007A6A5A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58FA9BA1" w14:textId="77777777" w:rsidR="007A6A5A" w:rsidRPr="00900431" w:rsidRDefault="007A6A5A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7A6A5A" w:rsidRPr="001F3ACF" w14:paraId="130E1F78" w14:textId="77777777" w:rsidTr="0098646C">
        <w:trPr>
          <w:trHeight w:hRule="exact" w:val="397"/>
        </w:trPr>
        <w:tc>
          <w:tcPr>
            <w:tcW w:w="426" w:type="dxa"/>
          </w:tcPr>
          <w:p w14:paraId="7DFBC8F9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F59F537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210316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2806778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A6A5A" w:rsidRPr="001F3ACF" w14:paraId="78124F54" w14:textId="77777777" w:rsidTr="0098646C">
        <w:trPr>
          <w:trHeight w:hRule="exact" w:val="397"/>
        </w:trPr>
        <w:tc>
          <w:tcPr>
            <w:tcW w:w="426" w:type="dxa"/>
          </w:tcPr>
          <w:p w14:paraId="1FD9ECE7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6622E24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F90D4D8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2426464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A6A5A" w:rsidRPr="001F3ACF" w14:paraId="2FB6A5D1" w14:textId="77777777" w:rsidTr="0098646C">
        <w:trPr>
          <w:trHeight w:hRule="exact" w:val="397"/>
        </w:trPr>
        <w:tc>
          <w:tcPr>
            <w:tcW w:w="426" w:type="dxa"/>
          </w:tcPr>
          <w:p w14:paraId="717A4538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ABE7159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70F54D8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236E9DE" w14:textId="77777777" w:rsidR="007A6A5A" w:rsidRPr="001F3ACF" w:rsidRDefault="007A6A5A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C62B8" w:rsidRPr="001F3ACF" w14:paraId="64B332AA" w14:textId="77777777" w:rsidTr="0098646C">
        <w:trPr>
          <w:trHeight w:hRule="exact" w:val="397"/>
        </w:trPr>
        <w:tc>
          <w:tcPr>
            <w:tcW w:w="426" w:type="dxa"/>
          </w:tcPr>
          <w:p w14:paraId="422D9DE2" w14:textId="55E986A1" w:rsidR="005C62B8" w:rsidRPr="001F3ACF" w:rsidRDefault="005C62B8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6B0EB314" w14:textId="77777777" w:rsidR="005C62B8" w:rsidRPr="001F3ACF" w:rsidRDefault="005C62B8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DF8E726" w14:textId="77777777" w:rsidR="005C62B8" w:rsidRPr="001F3ACF" w:rsidRDefault="005C62B8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0C87166" w14:textId="77777777" w:rsidR="005C62B8" w:rsidRPr="001F3ACF" w:rsidRDefault="005C62B8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D04174C" w14:textId="77777777" w:rsidR="007A6A5A" w:rsidRDefault="007A6A5A" w:rsidP="007A6A5A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0FE8650" w14:textId="77777777" w:rsidR="007A6A5A" w:rsidRDefault="007A6A5A" w:rsidP="007A6A5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6F73A4BE" w14:textId="77777777" w:rsidR="007A6A5A" w:rsidRDefault="007A6A5A" w:rsidP="007A6A5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42840CA0" w14:textId="77777777" w:rsidR="007A6A5A" w:rsidRDefault="007A6A5A" w:rsidP="007A6A5A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5EE53CDA" w14:textId="77777777" w:rsidR="007A6A5A" w:rsidRDefault="007A6A5A" w:rsidP="007A6A5A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B5C5229" w14:textId="77777777" w:rsidR="007A6A5A" w:rsidRPr="00272ADA" w:rsidRDefault="007A6A5A" w:rsidP="007A6A5A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3FC8B600" w14:textId="77777777" w:rsidR="007A6A5A" w:rsidRPr="00BC0F5C" w:rsidRDefault="007A6A5A" w:rsidP="005C62B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1FB064E" w14:textId="77777777" w:rsidR="007A6A5A" w:rsidRPr="00ED6802" w:rsidRDefault="007A6A5A" w:rsidP="007A6A5A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62D8BD1" w14:textId="77777777" w:rsidR="007A6A5A" w:rsidRPr="00BC0F5C" w:rsidRDefault="007A6A5A" w:rsidP="007A6A5A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7C59B494" w14:textId="77777777" w:rsidR="007A6A5A" w:rsidRPr="00BC0F5C" w:rsidRDefault="007A6A5A" w:rsidP="007A6A5A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187181F0" w14:textId="77777777" w:rsidR="007A6A5A" w:rsidRPr="00BC0F5C" w:rsidRDefault="007A6A5A" w:rsidP="007A6A5A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5928484" w14:textId="77777777" w:rsidR="007A6A5A" w:rsidRPr="00BC0F5C" w:rsidRDefault="007A6A5A" w:rsidP="007A6A5A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0F29BDC" w14:textId="77777777" w:rsidR="007A6A5A" w:rsidRPr="00ED6802" w:rsidRDefault="007A6A5A" w:rsidP="007A6A5A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65233F2" w14:textId="25380D49" w:rsidR="007A6A5A" w:rsidRPr="004B6EA5" w:rsidRDefault="007A6A5A" w:rsidP="007A6A5A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0" w:history="1">
        <w:r w:rsidR="009721F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9721F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A9F897B" w14:textId="77777777" w:rsidR="007A6A5A" w:rsidRPr="004B6EA5" w:rsidRDefault="007A6A5A" w:rsidP="007A6A5A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156A00DD" w14:textId="77777777" w:rsidR="007A6A5A" w:rsidRPr="004B6EA5" w:rsidRDefault="007A6A5A" w:rsidP="007A6A5A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1EAFD536" w14:textId="77777777" w:rsidR="007A6A5A" w:rsidRPr="00321B20" w:rsidRDefault="007A6A5A" w:rsidP="007A6A5A">
      <w:pPr>
        <w:rPr>
          <w:rFonts w:asciiTheme="minorHAnsi" w:hAnsiTheme="minorHAnsi"/>
          <w:sz w:val="8"/>
          <w:szCs w:val="8"/>
        </w:rPr>
      </w:pPr>
    </w:p>
    <w:p w14:paraId="37A9C827" w14:textId="77777777" w:rsidR="009721F5" w:rsidRDefault="009721F5" w:rsidP="009721F5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1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5BE13CF3" w14:textId="0770445B" w:rsidR="007A6A5A" w:rsidRDefault="009721F5" w:rsidP="009721F5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</w:r>
      <w:r w:rsidR="007A6A5A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6AEC15BC" w14:textId="77777777" w:rsidR="007A6A5A" w:rsidRPr="00DB5183" w:rsidRDefault="007A6A5A" w:rsidP="007A6A5A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F09E80C" w14:textId="7C16604D" w:rsidR="007A6A5A" w:rsidRPr="007A6A5A" w:rsidRDefault="007A6A5A" w:rsidP="007A6A5A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A6A5A" w:rsidRPr="007A6A5A" w:rsidSect="00A72100">
      <w:headerReference w:type="default" r:id="rId13"/>
      <w:footerReference w:type="even" r:id="rId14"/>
      <w:footerReference w:type="default" r:id="rId15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20ED6" w14:textId="77777777" w:rsidR="00792894" w:rsidRDefault="00792894">
      <w:r>
        <w:separator/>
      </w:r>
    </w:p>
  </w:endnote>
  <w:endnote w:type="continuationSeparator" w:id="0">
    <w:p w14:paraId="21BEC62A" w14:textId="77777777" w:rsidR="00792894" w:rsidRDefault="0079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8663" w14:textId="77777777" w:rsidR="001279F6" w:rsidRDefault="006F1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9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4655A2" w14:textId="77777777" w:rsidR="001279F6" w:rsidRDefault="001279F6">
    <w:pPr>
      <w:pStyle w:val="Stopka"/>
      <w:ind w:right="360"/>
    </w:pPr>
  </w:p>
  <w:p w14:paraId="2A2512DE" w14:textId="77777777" w:rsidR="008C5FF6" w:rsidRDefault="008C5FF6"/>
  <w:p w14:paraId="5F5323EB" w14:textId="77777777" w:rsidR="008C5FF6" w:rsidRDefault="008C5FF6"/>
  <w:p w14:paraId="7D2D157D" w14:textId="77777777" w:rsidR="008C5FF6" w:rsidRDefault="008C5FF6"/>
  <w:p w14:paraId="3DB711CA" w14:textId="77777777" w:rsidR="008C5FF6" w:rsidRDefault="008C5FF6"/>
  <w:p w14:paraId="18ECA083" w14:textId="77777777" w:rsidR="008C5FF6" w:rsidRDefault="008C5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3389" w14:textId="77777777" w:rsidR="001279F6" w:rsidRDefault="001279F6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021DA85" w14:textId="77777777" w:rsidR="001279F6" w:rsidRPr="007F1ACF" w:rsidRDefault="00CB3A0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1279F6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DC912A9" w14:textId="77777777" w:rsidR="001279F6" w:rsidRDefault="001279F6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BB04" w14:textId="77777777" w:rsidR="00030FF5" w:rsidRDefault="006F1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F06271" w14:textId="77777777" w:rsidR="00030FF5" w:rsidRDefault="00030FF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EC8A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B135F79" w14:textId="77777777" w:rsidR="00030FF5" w:rsidRPr="007F1ACF" w:rsidRDefault="005B7D7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14269AA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F215" w14:textId="77777777" w:rsidR="00792894" w:rsidRDefault="00792894">
      <w:r>
        <w:separator/>
      </w:r>
    </w:p>
  </w:footnote>
  <w:footnote w:type="continuationSeparator" w:id="0">
    <w:p w14:paraId="43377DDA" w14:textId="77777777" w:rsidR="00792894" w:rsidRDefault="0079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E29" w14:textId="0D9CCD03" w:rsidR="001279F6" w:rsidRDefault="00C547EA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CBC7B" wp14:editId="27216669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1E331" w14:textId="77777777" w:rsidR="001279F6" w:rsidRDefault="001279F6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ED5C2A4" w14:textId="79F5DA55" w:rsidR="001279F6" w:rsidRDefault="00194B3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</w:t>
                          </w:r>
                          <w:r w:rsidR="001B512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</w:t>
                          </w:r>
                          <w:r w:rsidR="007664B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714799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279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F9CBC7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72E1E331" w14:textId="77777777" w:rsidR="001279F6" w:rsidRDefault="001279F6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ED5C2A4" w14:textId="79F5DA55" w:rsidR="001279F6" w:rsidRDefault="00194B3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</w:t>
                    </w:r>
                    <w:r w:rsidR="001B512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</w:t>
                    </w:r>
                    <w:r w:rsidR="007664BC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714799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1279F6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tab/>
    </w:r>
    <w:r w:rsidR="001279F6">
      <w:object w:dxaOrig="1880" w:dyaOrig="800" w14:anchorId="4AF78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9.75pt" o:ole="">
          <v:imagedata r:id="rId1" o:title=""/>
        </v:shape>
        <o:OLEObject Type="Embed" ProgID="CorelDRAW.Graphic.10" ShapeID="_x0000_i1025" DrawAspect="Content" ObjectID="_172545265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C087" w14:textId="7FB9BCF0" w:rsidR="00030FF5" w:rsidRDefault="00C547EA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51DE24" wp14:editId="478DF785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F3DC9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A121054" w14:textId="12311847" w:rsidR="00030FF5" w:rsidRDefault="007401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7664B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9F6D0E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551DE2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0A9F3DC9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A121054" w14:textId="12311847" w:rsidR="00030FF5" w:rsidRDefault="007401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7664BC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9F6D0E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object w:dxaOrig="1880" w:dyaOrig="800" w14:anchorId="00C3C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9.75pt" o:ole="">
          <v:imagedata r:id="rId1" o:title=""/>
        </v:shape>
        <o:OLEObject Type="Embed" ProgID="CorelDRAW.Graphic.10" ShapeID="_x0000_i1026" DrawAspect="Content" ObjectID="_1725452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AB"/>
    <w:multiLevelType w:val="hybridMultilevel"/>
    <w:tmpl w:val="139E1C18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72D"/>
    <w:multiLevelType w:val="hybridMultilevel"/>
    <w:tmpl w:val="220CA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4A1"/>
    <w:multiLevelType w:val="hybridMultilevel"/>
    <w:tmpl w:val="2A6CEB36"/>
    <w:lvl w:ilvl="0" w:tplc="3C04E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E3D"/>
    <w:multiLevelType w:val="hybridMultilevel"/>
    <w:tmpl w:val="892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4A20"/>
    <w:multiLevelType w:val="hybridMultilevel"/>
    <w:tmpl w:val="01F6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C95"/>
    <w:multiLevelType w:val="hybridMultilevel"/>
    <w:tmpl w:val="D2C20EF8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0A64C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A56"/>
    <w:multiLevelType w:val="hybridMultilevel"/>
    <w:tmpl w:val="AD727674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0785"/>
    <w:multiLevelType w:val="hybridMultilevel"/>
    <w:tmpl w:val="65145070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E6E"/>
    <w:multiLevelType w:val="hybridMultilevel"/>
    <w:tmpl w:val="1A5492B8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2321"/>
    <w:multiLevelType w:val="hybridMultilevel"/>
    <w:tmpl w:val="C5D872F0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472D9"/>
    <w:multiLevelType w:val="hybridMultilevel"/>
    <w:tmpl w:val="7F7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1B35"/>
    <w:multiLevelType w:val="hybridMultilevel"/>
    <w:tmpl w:val="0CB012E4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5F1C"/>
    <w:multiLevelType w:val="hybridMultilevel"/>
    <w:tmpl w:val="12140E3E"/>
    <w:lvl w:ilvl="0" w:tplc="E7BE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5F0F"/>
    <w:multiLevelType w:val="hybridMultilevel"/>
    <w:tmpl w:val="FE5A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BD3778"/>
    <w:multiLevelType w:val="hybridMultilevel"/>
    <w:tmpl w:val="497442EC"/>
    <w:lvl w:ilvl="0" w:tplc="4C7828B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99000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026F1"/>
    <w:multiLevelType w:val="hybridMultilevel"/>
    <w:tmpl w:val="415CEC6E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E29BD"/>
    <w:multiLevelType w:val="hybridMultilevel"/>
    <w:tmpl w:val="2D2E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8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25"/>
  </w:num>
  <w:num w:numId="9">
    <w:abstractNumId w:val="0"/>
  </w:num>
  <w:num w:numId="10">
    <w:abstractNumId w:val="17"/>
  </w:num>
  <w:num w:numId="11">
    <w:abstractNumId w:val="15"/>
  </w:num>
  <w:num w:numId="12">
    <w:abstractNumId w:val="27"/>
  </w:num>
  <w:num w:numId="13">
    <w:abstractNumId w:val="23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12"/>
  </w:num>
  <w:num w:numId="19">
    <w:abstractNumId w:val="13"/>
  </w:num>
  <w:num w:numId="20">
    <w:abstractNumId w:val="5"/>
  </w:num>
  <w:num w:numId="21">
    <w:abstractNumId w:val="4"/>
  </w:num>
  <w:num w:numId="22">
    <w:abstractNumId w:val="19"/>
  </w:num>
  <w:num w:numId="23">
    <w:abstractNumId w:val="24"/>
  </w:num>
  <w:num w:numId="24">
    <w:abstractNumId w:val="18"/>
  </w:num>
  <w:num w:numId="25">
    <w:abstractNumId w:val="9"/>
  </w:num>
  <w:num w:numId="26">
    <w:abstractNumId w:val="3"/>
  </w:num>
  <w:num w:numId="27">
    <w:abstractNumId w:val="1"/>
  </w:num>
  <w:num w:numId="28">
    <w:abstractNumId w:val="6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3263CC"/>
    <w:rsid w:val="00006191"/>
    <w:rsid w:val="00007E82"/>
    <w:rsid w:val="0002067C"/>
    <w:rsid w:val="00022002"/>
    <w:rsid w:val="00023CF3"/>
    <w:rsid w:val="00027358"/>
    <w:rsid w:val="00027946"/>
    <w:rsid w:val="00030FF5"/>
    <w:rsid w:val="000322AB"/>
    <w:rsid w:val="00034902"/>
    <w:rsid w:val="00034C3D"/>
    <w:rsid w:val="00041917"/>
    <w:rsid w:val="00045F85"/>
    <w:rsid w:val="000476FD"/>
    <w:rsid w:val="00050AD9"/>
    <w:rsid w:val="00051377"/>
    <w:rsid w:val="00055EAD"/>
    <w:rsid w:val="00061734"/>
    <w:rsid w:val="00064583"/>
    <w:rsid w:val="00065A18"/>
    <w:rsid w:val="000709BB"/>
    <w:rsid w:val="00077B78"/>
    <w:rsid w:val="00080E74"/>
    <w:rsid w:val="0008105B"/>
    <w:rsid w:val="00091068"/>
    <w:rsid w:val="000A184C"/>
    <w:rsid w:val="000A576A"/>
    <w:rsid w:val="000C7550"/>
    <w:rsid w:val="000D1941"/>
    <w:rsid w:val="000D4476"/>
    <w:rsid w:val="000D4958"/>
    <w:rsid w:val="000D6881"/>
    <w:rsid w:val="000E19B6"/>
    <w:rsid w:val="000E1B58"/>
    <w:rsid w:val="000E58E4"/>
    <w:rsid w:val="000F1B5E"/>
    <w:rsid w:val="000F3E80"/>
    <w:rsid w:val="000F5C8D"/>
    <w:rsid w:val="000F6773"/>
    <w:rsid w:val="00100210"/>
    <w:rsid w:val="00102D63"/>
    <w:rsid w:val="0011023D"/>
    <w:rsid w:val="00115C46"/>
    <w:rsid w:val="001210BD"/>
    <w:rsid w:val="00121F5E"/>
    <w:rsid w:val="00123A5F"/>
    <w:rsid w:val="001247EE"/>
    <w:rsid w:val="001251A6"/>
    <w:rsid w:val="00126518"/>
    <w:rsid w:val="001279F6"/>
    <w:rsid w:val="00130B3D"/>
    <w:rsid w:val="00133A3A"/>
    <w:rsid w:val="00134382"/>
    <w:rsid w:val="00136A17"/>
    <w:rsid w:val="0015383A"/>
    <w:rsid w:val="00162797"/>
    <w:rsid w:val="001657C3"/>
    <w:rsid w:val="00170273"/>
    <w:rsid w:val="00170532"/>
    <w:rsid w:val="00173CAE"/>
    <w:rsid w:val="00173D28"/>
    <w:rsid w:val="00177C8C"/>
    <w:rsid w:val="00177D9F"/>
    <w:rsid w:val="00180C3A"/>
    <w:rsid w:val="00182DEF"/>
    <w:rsid w:val="001855FE"/>
    <w:rsid w:val="0018797E"/>
    <w:rsid w:val="00190E3C"/>
    <w:rsid w:val="00194B31"/>
    <w:rsid w:val="00194E7C"/>
    <w:rsid w:val="001A28EF"/>
    <w:rsid w:val="001A6C8F"/>
    <w:rsid w:val="001B17D7"/>
    <w:rsid w:val="001B203A"/>
    <w:rsid w:val="001B5125"/>
    <w:rsid w:val="001B6471"/>
    <w:rsid w:val="001B6D32"/>
    <w:rsid w:val="001C3CD4"/>
    <w:rsid w:val="001C4794"/>
    <w:rsid w:val="001D1516"/>
    <w:rsid w:val="001D410B"/>
    <w:rsid w:val="001E1CAE"/>
    <w:rsid w:val="001E4833"/>
    <w:rsid w:val="001F2686"/>
    <w:rsid w:val="001F7285"/>
    <w:rsid w:val="0020684E"/>
    <w:rsid w:val="0021548F"/>
    <w:rsid w:val="0023013B"/>
    <w:rsid w:val="002325F8"/>
    <w:rsid w:val="00240212"/>
    <w:rsid w:val="00250A30"/>
    <w:rsid w:val="00254128"/>
    <w:rsid w:val="00254C6A"/>
    <w:rsid w:val="00260357"/>
    <w:rsid w:val="00262D07"/>
    <w:rsid w:val="00267165"/>
    <w:rsid w:val="00270304"/>
    <w:rsid w:val="002707A0"/>
    <w:rsid w:val="002748C7"/>
    <w:rsid w:val="00276472"/>
    <w:rsid w:val="00291370"/>
    <w:rsid w:val="002947A3"/>
    <w:rsid w:val="0029568F"/>
    <w:rsid w:val="002A0F73"/>
    <w:rsid w:val="002A14FF"/>
    <w:rsid w:val="002A1795"/>
    <w:rsid w:val="002B6168"/>
    <w:rsid w:val="002B6A14"/>
    <w:rsid w:val="002C45CC"/>
    <w:rsid w:val="002D08A8"/>
    <w:rsid w:val="002D2D64"/>
    <w:rsid w:val="002D6D9F"/>
    <w:rsid w:val="002E6AE2"/>
    <w:rsid w:val="002E7D5C"/>
    <w:rsid w:val="002F62DF"/>
    <w:rsid w:val="002F7383"/>
    <w:rsid w:val="0030292F"/>
    <w:rsid w:val="00307BC5"/>
    <w:rsid w:val="00313B6D"/>
    <w:rsid w:val="00314DC4"/>
    <w:rsid w:val="0032043C"/>
    <w:rsid w:val="00325667"/>
    <w:rsid w:val="003263CC"/>
    <w:rsid w:val="00334C48"/>
    <w:rsid w:val="00336C75"/>
    <w:rsid w:val="003424D6"/>
    <w:rsid w:val="00343155"/>
    <w:rsid w:val="003610ED"/>
    <w:rsid w:val="003616A3"/>
    <w:rsid w:val="00376063"/>
    <w:rsid w:val="00376925"/>
    <w:rsid w:val="00376D4A"/>
    <w:rsid w:val="003842EE"/>
    <w:rsid w:val="003870B2"/>
    <w:rsid w:val="003A2076"/>
    <w:rsid w:val="003A3514"/>
    <w:rsid w:val="003A4C4B"/>
    <w:rsid w:val="003A5609"/>
    <w:rsid w:val="003A56EF"/>
    <w:rsid w:val="003B1FB1"/>
    <w:rsid w:val="003B24E4"/>
    <w:rsid w:val="003B27AA"/>
    <w:rsid w:val="003B59A3"/>
    <w:rsid w:val="003B742B"/>
    <w:rsid w:val="003C0D85"/>
    <w:rsid w:val="003C11D5"/>
    <w:rsid w:val="003C4E84"/>
    <w:rsid w:val="003C64D8"/>
    <w:rsid w:val="003C777A"/>
    <w:rsid w:val="003D090F"/>
    <w:rsid w:val="003D65D3"/>
    <w:rsid w:val="003E78CC"/>
    <w:rsid w:val="003F73E1"/>
    <w:rsid w:val="00403864"/>
    <w:rsid w:val="0040535C"/>
    <w:rsid w:val="00411B79"/>
    <w:rsid w:val="00413FED"/>
    <w:rsid w:val="0042753B"/>
    <w:rsid w:val="004443ED"/>
    <w:rsid w:val="00447B2D"/>
    <w:rsid w:val="00453678"/>
    <w:rsid w:val="00455E69"/>
    <w:rsid w:val="004602BA"/>
    <w:rsid w:val="00464402"/>
    <w:rsid w:val="004649DD"/>
    <w:rsid w:val="00481A6D"/>
    <w:rsid w:val="00484279"/>
    <w:rsid w:val="004942DE"/>
    <w:rsid w:val="004A3713"/>
    <w:rsid w:val="004A60D5"/>
    <w:rsid w:val="004B14C2"/>
    <w:rsid w:val="004B28D8"/>
    <w:rsid w:val="004B6D89"/>
    <w:rsid w:val="004B6F53"/>
    <w:rsid w:val="004C08B0"/>
    <w:rsid w:val="004C0AF1"/>
    <w:rsid w:val="004C0D9A"/>
    <w:rsid w:val="004C1C38"/>
    <w:rsid w:val="004C1FC7"/>
    <w:rsid w:val="004D0E6B"/>
    <w:rsid w:val="004D7056"/>
    <w:rsid w:val="004E0215"/>
    <w:rsid w:val="004E04FD"/>
    <w:rsid w:val="004E5E9B"/>
    <w:rsid w:val="004E6795"/>
    <w:rsid w:val="004F613A"/>
    <w:rsid w:val="0050125F"/>
    <w:rsid w:val="005040DB"/>
    <w:rsid w:val="00505D53"/>
    <w:rsid w:val="00512091"/>
    <w:rsid w:val="00520951"/>
    <w:rsid w:val="00520D92"/>
    <w:rsid w:val="0052181B"/>
    <w:rsid w:val="00522CEF"/>
    <w:rsid w:val="00527308"/>
    <w:rsid w:val="00546576"/>
    <w:rsid w:val="00562336"/>
    <w:rsid w:val="00570800"/>
    <w:rsid w:val="00591762"/>
    <w:rsid w:val="00594796"/>
    <w:rsid w:val="005A0615"/>
    <w:rsid w:val="005A1329"/>
    <w:rsid w:val="005A14E1"/>
    <w:rsid w:val="005A15AD"/>
    <w:rsid w:val="005A1A7C"/>
    <w:rsid w:val="005A6BEC"/>
    <w:rsid w:val="005B7638"/>
    <w:rsid w:val="005B7D72"/>
    <w:rsid w:val="005B7FC5"/>
    <w:rsid w:val="005C62B8"/>
    <w:rsid w:val="005C71F0"/>
    <w:rsid w:val="005D77FD"/>
    <w:rsid w:val="005E02C2"/>
    <w:rsid w:val="005E0BAE"/>
    <w:rsid w:val="005E4F38"/>
    <w:rsid w:val="005F183E"/>
    <w:rsid w:val="005F2A65"/>
    <w:rsid w:val="005F2DC6"/>
    <w:rsid w:val="005F348C"/>
    <w:rsid w:val="005F7552"/>
    <w:rsid w:val="00601C33"/>
    <w:rsid w:val="006164DE"/>
    <w:rsid w:val="00620CD8"/>
    <w:rsid w:val="00621256"/>
    <w:rsid w:val="0062178A"/>
    <w:rsid w:val="006418C4"/>
    <w:rsid w:val="00643DD9"/>
    <w:rsid w:val="00645B8D"/>
    <w:rsid w:val="006515AD"/>
    <w:rsid w:val="00655E31"/>
    <w:rsid w:val="00662080"/>
    <w:rsid w:val="006675A4"/>
    <w:rsid w:val="00677869"/>
    <w:rsid w:val="0068494D"/>
    <w:rsid w:val="00684DA5"/>
    <w:rsid w:val="006874F4"/>
    <w:rsid w:val="006901E5"/>
    <w:rsid w:val="006961AD"/>
    <w:rsid w:val="006A446B"/>
    <w:rsid w:val="006B06FC"/>
    <w:rsid w:val="006B07F7"/>
    <w:rsid w:val="006C6350"/>
    <w:rsid w:val="006C653B"/>
    <w:rsid w:val="006C6C72"/>
    <w:rsid w:val="006C7120"/>
    <w:rsid w:val="006D1D91"/>
    <w:rsid w:val="006D728F"/>
    <w:rsid w:val="006D7505"/>
    <w:rsid w:val="006E4CAE"/>
    <w:rsid w:val="006E4DA1"/>
    <w:rsid w:val="006E699D"/>
    <w:rsid w:val="006E7F0C"/>
    <w:rsid w:val="006F1B0E"/>
    <w:rsid w:val="006F36DA"/>
    <w:rsid w:val="007010E7"/>
    <w:rsid w:val="00706294"/>
    <w:rsid w:val="00706EC9"/>
    <w:rsid w:val="00707339"/>
    <w:rsid w:val="00707B00"/>
    <w:rsid w:val="00710964"/>
    <w:rsid w:val="00714799"/>
    <w:rsid w:val="0071686A"/>
    <w:rsid w:val="00717372"/>
    <w:rsid w:val="00720C70"/>
    <w:rsid w:val="007224F6"/>
    <w:rsid w:val="00726E1A"/>
    <w:rsid w:val="00735356"/>
    <w:rsid w:val="0074019E"/>
    <w:rsid w:val="007477BF"/>
    <w:rsid w:val="00751CFF"/>
    <w:rsid w:val="007526CC"/>
    <w:rsid w:val="00753BCD"/>
    <w:rsid w:val="00760C8C"/>
    <w:rsid w:val="007658B6"/>
    <w:rsid w:val="007664BC"/>
    <w:rsid w:val="00770A69"/>
    <w:rsid w:val="007754C1"/>
    <w:rsid w:val="0077564D"/>
    <w:rsid w:val="00775708"/>
    <w:rsid w:val="00775A55"/>
    <w:rsid w:val="00781D2D"/>
    <w:rsid w:val="007826E4"/>
    <w:rsid w:val="00782899"/>
    <w:rsid w:val="00785C72"/>
    <w:rsid w:val="00785D3E"/>
    <w:rsid w:val="00792894"/>
    <w:rsid w:val="007979B4"/>
    <w:rsid w:val="007A3B4A"/>
    <w:rsid w:val="007A6A5A"/>
    <w:rsid w:val="007B46D2"/>
    <w:rsid w:val="007B47B2"/>
    <w:rsid w:val="007C0C4E"/>
    <w:rsid w:val="007C355A"/>
    <w:rsid w:val="007D33B1"/>
    <w:rsid w:val="007D7961"/>
    <w:rsid w:val="007E307E"/>
    <w:rsid w:val="007E3576"/>
    <w:rsid w:val="007E35AA"/>
    <w:rsid w:val="007F1ACF"/>
    <w:rsid w:val="007F73AC"/>
    <w:rsid w:val="00801934"/>
    <w:rsid w:val="00820AFC"/>
    <w:rsid w:val="00822674"/>
    <w:rsid w:val="00823D33"/>
    <w:rsid w:val="00826C20"/>
    <w:rsid w:val="008305DC"/>
    <w:rsid w:val="00834EAC"/>
    <w:rsid w:val="00837B8B"/>
    <w:rsid w:val="00841E0E"/>
    <w:rsid w:val="00850355"/>
    <w:rsid w:val="0085044C"/>
    <w:rsid w:val="00852022"/>
    <w:rsid w:val="008551B6"/>
    <w:rsid w:val="008749D5"/>
    <w:rsid w:val="0089366C"/>
    <w:rsid w:val="008B412C"/>
    <w:rsid w:val="008B4B70"/>
    <w:rsid w:val="008C5FF6"/>
    <w:rsid w:val="008D29F0"/>
    <w:rsid w:val="008D51F6"/>
    <w:rsid w:val="008D53D7"/>
    <w:rsid w:val="008D5D7C"/>
    <w:rsid w:val="008D7ABB"/>
    <w:rsid w:val="008E01A9"/>
    <w:rsid w:val="008E4CD2"/>
    <w:rsid w:val="008E5FAC"/>
    <w:rsid w:val="008F237D"/>
    <w:rsid w:val="008F5210"/>
    <w:rsid w:val="008F56A8"/>
    <w:rsid w:val="008F5CD9"/>
    <w:rsid w:val="008F5EEB"/>
    <w:rsid w:val="008F722C"/>
    <w:rsid w:val="00914DA9"/>
    <w:rsid w:val="009202AE"/>
    <w:rsid w:val="0092289E"/>
    <w:rsid w:val="00927596"/>
    <w:rsid w:val="0093022C"/>
    <w:rsid w:val="00935EC8"/>
    <w:rsid w:val="00940129"/>
    <w:rsid w:val="009424D8"/>
    <w:rsid w:val="009430C6"/>
    <w:rsid w:val="0095148E"/>
    <w:rsid w:val="00954039"/>
    <w:rsid w:val="00961C27"/>
    <w:rsid w:val="009630C8"/>
    <w:rsid w:val="00971C37"/>
    <w:rsid w:val="009721F5"/>
    <w:rsid w:val="009778F4"/>
    <w:rsid w:val="009824B0"/>
    <w:rsid w:val="0099678E"/>
    <w:rsid w:val="009A33AE"/>
    <w:rsid w:val="009A7EB1"/>
    <w:rsid w:val="009B1524"/>
    <w:rsid w:val="009C0E6B"/>
    <w:rsid w:val="009C60BA"/>
    <w:rsid w:val="009C6A35"/>
    <w:rsid w:val="009D0A6A"/>
    <w:rsid w:val="009D1549"/>
    <w:rsid w:val="009D1CF9"/>
    <w:rsid w:val="009E068F"/>
    <w:rsid w:val="009F0032"/>
    <w:rsid w:val="009F273B"/>
    <w:rsid w:val="009F2BB0"/>
    <w:rsid w:val="009F3EAC"/>
    <w:rsid w:val="009F604D"/>
    <w:rsid w:val="009F6D0E"/>
    <w:rsid w:val="009F7614"/>
    <w:rsid w:val="00A010DF"/>
    <w:rsid w:val="00A104B3"/>
    <w:rsid w:val="00A114D5"/>
    <w:rsid w:val="00A12750"/>
    <w:rsid w:val="00A12C19"/>
    <w:rsid w:val="00A1634A"/>
    <w:rsid w:val="00A17CAC"/>
    <w:rsid w:val="00A20F7F"/>
    <w:rsid w:val="00A268B0"/>
    <w:rsid w:val="00A36C7C"/>
    <w:rsid w:val="00A37EF8"/>
    <w:rsid w:val="00A40189"/>
    <w:rsid w:val="00A40BA7"/>
    <w:rsid w:val="00A45742"/>
    <w:rsid w:val="00A47D4A"/>
    <w:rsid w:val="00A5044E"/>
    <w:rsid w:val="00A54BDD"/>
    <w:rsid w:val="00A6199C"/>
    <w:rsid w:val="00A70766"/>
    <w:rsid w:val="00A71E3B"/>
    <w:rsid w:val="00A72100"/>
    <w:rsid w:val="00A7645E"/>
    <w:rsid w:val="00A76AF8"/>
    <w:rsid w:val="00A83D65"/>
    <w:rsid w:val="00A876BC"/>
    <w:rsid w:val="00A958D6"/>
    <w:rsid w:val="00A96561"/>
    <w:rsid w:val="00AA2FBD"/>
    <w:rsid w:val="00AB4CF4"/>
    <w:rsid w:val="00AC4F68"/>
    <w:rsid w:val="00AD6E93"/>
    <w:rsid w:val="00AE101D"/>
    <w:rsid w:val="00AE46AD"/>
    <w:rsid w:val="00AE58A7"/>
    <w:rsid w:val="00AE5C96"/>
    <w:rsid w:val="00AE7568"/>
    <w:rsid w:val="00AF2104"/>
    <w:rsid w:val="00B01D30"/>
    <w:rsid w:val="00B14E42"/>
    <w:rsid w:val="00B228A0"/>
    <w:rsid w:val="00B2478E"/>
    <w:rsid w:val="00B440BB"/>
    <w:rsid w:val="00B450D6"/>
    <w:rsid w:val="00B47D28"/>
    <w:rsid w:val="00B5127A"/>
    <w:rsid w:val="00B51501"/>
    <w:rsid w:val="00B56575"/>
    <w:rsid w:val="00B632B2"/>
    <w:rsid w:val="00B7526F"/>
    <w:rsid w:val="00B93B2A"/>
    <w:rsid w:val="00B963EC"/>
    <w:rsid w:val="00B96C00"/>
    <w:rsid w:val="00BA024E"/>
    <w:rsid w:val="00BA09D0"/>
    <w:rsid w:val="00BA128E"/>
    <w:rsid w:val="00BA2EB6"/>
    <w:rsid w:val="00BA3E44"/>
    <w:rsid w:val="00BB4DB1"/>
    <w:rsid w:val="00BB586B"/>
    <w:rsid w:val="00BB645E"/>
    <w:rsid w:val="00BC2F12"/>
    <w:rsid w:val="00BD032B"/>
    <w:rsid w:val="00BE060E"/>
    <w:rsid w:val="00BF1B92"/>
    <w:rsid w:val="00BF7D30"/>
    <w:rsid w:val="00C03062"/>
    <w:rsid w:val="00C04378"/>
    <w:rsid w:val="00C045FB"/>
    <w:rsid w:val="00C04EC1"/>
    <w:rsid w:val="00C3038B"/>
    <w:rsid w:val="00C37020"/>
    <w:rsid w:val="00C539E2"/>
    <w:rsid w:val="00C547EA"/>
    <w:rsid w:val="00C627EE"/>
    <w:rsid w:val="00C7039B"/>
    <w:rsid w:val="00C93141"/>
    <w:rsid w:val="00CA1213"/>
    <w:rsid w:val="00CA23D9"/>
    <w:rsid w:val="00CA5CBF"/>
    <w:rsid w:val="00CB039A"/>
    <w:rsid w:val="00CB38AB"/>
    <w:rsid w:val="00CB3A02"/>
    <w:rsid w:val="00CC4991"/>
    <w:rsid w:val="00CC58FD"/>
    <w:rsid w:val="00CC7F0B"/>
    <w:rsid w:val="00CF616E"/>
    <w:rsid w:val="00D00AB4"/>
    <w:rsid w:val="00D0120E"/>
    <w:rsid w:val="00D1189F"/>
    <w:rsid w:val="00D4036A"/>
    <w:rsid w:val="00D42943"/>
    <w:rsid w:val="00D438A3"/>
    <w:rsid w:val="00D53769"/>
    <w:rsid w:val="00D55544"/>
    <w:rsid w:val="00D67435"/>
    <w:rsid w:val="00D73789"/>
    <w:rsid w:val="00D757EB"/>
    <w:rsid w:val="00D768E6"/>
    <w:rsid w:val="00D77410"/>
    <w:rsid w:val="00D84284"/>
    <w:rsid w:val="00D8718B"/>
    <w:rsid w:val="00D94FFF"/>
    <w:rsid w:val="00D963F0"/>
    <w:rsid w:val="00DA260F"/>
    <w:rsid w:val="00DA2F7E"/>
    <w:rsid w:val="00DA4F3A"/>
    <w:rsid w:val="00DB0070"/>
    <w:rsid w:val="00DC2F67"/>
    <w:rsid w:val="00DC659E"/>
    <w:rsid w:val="00DD25E6"/>
    <w:rsid w:val="00DD271C"/>
    <w:rsid w:val="00DE23DD"/>
    <w:rsid w:val="00DE379E"/>
    <w:rsid w:val="00DE5810"/>
    <w:rsid w:val="00DF2BF1"/>
    <w:rsid w:val="00E00B32"/>
    <w:rsid w:val="00E05191"/>
    <w:rsid w:val="00E1007C"/>
    <w:rsid w:val="00E11F2D"/>
    <w:rsid w:val="00E16C1C"/>
    <w:rsid w:val="00E242A8"/>
    <w:rsid w:val="00E246F1"/>
    <w:rsid w:val="00E251CD"/>
    <w:rsid w:val="00E3201C"/>
    <w:rsid w:val="00E3282A"/>
    <w:rsid w:val="00E43430"/>
    <w:rsid w:val="00E44538"/>
    <w:rsid w:val="00E47DB7"/>
    <w:rsid w:val="00E5158F"/>
    <w:rsid w:val="00E51AC6"/>
    <w:rsid w:val="00E55FE3"/>
    <w:rsid w:val="00E566AF"/>
    <w:rsid w:val="00E710C8"/>
    <w:rsid w:val="00E733A2"/>
    <w:rsid w:val="00E8480D"/>
    <w:rsid w:val="00E84C31"/>
    <w:rsid w:val="00E873CA"/>
    <w:rsid w:val="00E87784"/>
    <w:rsid w:val="00E87AFA"/>
    <w:rsid w:val="00EA04FB"/>
    <w:rsid w:val="00EA0B6F"/>
    <w:rsid w:val="00EA2265"/>
    <w:rsid w:val="00EA548C"/>
    <w:rsid w:val="00EB56E1"/>
    <w:rsid w:val="00EC4C40"/>
    <w:rsid w:val="00EC7C39"/>
    <w:rsid w:val="00EE1E0A"/>
    <w:rsid w:val="00EE2262"/>
    <w:rsid w:val="00EE23F0"/>
    <w:rsid w:val="00EE2831"/>
    <w:rsid w:val="00EF07CC"/>
    <w:rsid w:val="00EF0C6B"/>
    <w:rsid w:val="00EF3299"/>
    <w:rsid w:val="00EF6F72"/>
    <w:rsid w:val="00F01C5F"/>
    <w:rsid w:val="00F04897"/>
    <w:rsid w:val="00F229F1"/>
    <w:rsid w:val="00F253CF"/>
    <w:rsid w:val="00F30E25"/>
    <w:rsid w:val="00F3588F"/>
    <w:rsid w:val="00F35E0C"/>
    <w:rsid w:val="00F37D95"/>
    <w:rsid w:val="00F47C56"/>
    <w:rsid w:val="00F5126C"/>
    <w:rsid w:val="00F5265C"/>
    <w:rsid w:val="00F52B20"/>
    <w:rsid w:val="00F53AFB"/>
    <w:rsid w:val="00F6071A"/>
    <w:rsid w:val="00F718AD"/>
    <w:rsid w:val="00F74A77"/>
    <w:rsid w:val="00F75B97"/>
    <w:rsid w:val="00F95ECF"/>
    <w:rsid w:val="00F97724"/>
    <w:rsid w:val="00F97867"/>
    <w:rsid w:val="00FA0578"/>
    <w:rsid w:val="00FA7F45"/>
    <w:rsid w:val="00FB558D"/>
    <w:rsid w:val="00FB740F"/>
    <w:rsid w:val="00FD0504"/>
    <w:rsid w:val="00FD0E8B"/>
    <w:rsid w:val="00FD4EB5"/>
    <w:rsid w:val="00FD7CB8"/>
    <w:rsid w:val="00FF1328"/>
    <w:rsid w:val="00FF2828"/>
    <w:rsid w:val="00FF4679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C9B1C"/>
  <w15:docId w15:val="{1B3F460C-BB4D-49F5-8A26-574B24D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E251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279F6"/>
    <w:rPr>
      <w:b/>
      <w:sz w:val="24"/>
      <w:szCs w:val="24"/>
    </w:rPr>
  </w:style>
  <w:style w:type="table" w:styleId="Tabela-Siatka">
    <w:name w:val="Table Grid"/>
    <w:basedOn w:val="Standardowy"/>
    <w:rsid w:val="007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177C8C"/>
    <w:rPr>
      <w:b/>
      <w:sz w:val="28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6C75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99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7A6A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EGULAMI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www.atl.edu.pl/uploads/RODO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ek\Moje%20dokumenty\Jurek\OFERTY%202017\SPECJALISTA_DS_NEGOCJACJI_HANDLOWYCH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SPECJALISTA_DS_NEGOCJACJI_HANDLOWYCH_2017.dotx</Template>
  <TotalTime>32</TotalTime>
  <Pages>5</Pages>
  <Words>3338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SPECJALISTA_DS_NEGOCJACJI_HANDLOWYCH</vt:lpstr>
    </vt:vector>
  </TitlesOfParts>
  <Company/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SPECJALISTA_DS_NEGOCJACJI_HANDLOWYCH</dc:title>
  <dc:subject/>
  <dc:creator>ATL "ACHIEVEMENT THROUGH LEARNING"</dc:creator>
  <cp:keywords/>
  <dc:description/>
  <cp:lastModifiedBy>Jerzy Kośmider</cp:lastModifiedBy>
  <cp:revision>17</cp:revision>
  <cp:lastPrinted>2020-10-08T12:15:00Z</cp:lastPrinted>
  <dcterms:created xsi:type="dcterms:W3CDTF">2021-12-29T09:35:00Z</dcterms:created>
  <dcterms:modified xsi:type="dcterms:W3CDTF">2022-09-23T13:37:00Z</dcterms:modified>
</cp:coreProperties>
</file>