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694"/>
        <w:gridCol w:w="1795"/>
        <w:gridCol w:w="1795"/>
        <w:gridCol w:w="1795"/>
      </w:tblGrid>
      <w:tr w:rsidR="00BA6914" w14:paraId="358291A7" w14:textId="48164B89" w:rsidTr="009A690D">
        <w:trPr>
          <w:trHeight w:val="526"/>
        </w:trPr>
        <w:tc>
          <w:tcPr>
            <w:tcW w:w="10772" w:type="dxa"/>
            <w:gridSpan w:val="5"/>
            <w:tcBorders>
              <w:top w:val="nil"/>
              <w:bottom w:val="nil"/>
            </w:tcBorders>
            <w:shd w:val="clear" w:color="auto" w:fill="FFC000"/>
          </w:tcPr>
          <w:p w14:paraId="1A5C9034" w14:textId="243A81B6" w:rsidR="00BA6914" w:rsidRDefault="00BA6914" w:rsidP="0098746B">
            <w:pPr>
              <w:pStyle w:val="Nagwek6"/>
              <w:spacing w:before="120"/>
              <w:rPr>
                <w:rFonts w:ascii="Calibri" w:hAnsi="Calibri"/>
                <w:iCs/>
                <w:sz w:val="20"/>
              </w:rPr>
            </w:pPr>
            <w:r>
              <w:rPr>
                <w:rFonts w:ascii="Calibri" w:hAnsi="Calibri"/>
                <w:iCs/>
                <w:sz w:val="20"/>
              </w:rPr>
              <w:t>ZAPRASZAMY PAŃSTWA DO UCZESTNICTWA W SZKOLENIU:</w:t>
            </w:r>
          </w:p>
        </w:tc>
      </w:tr>
      <w:tr w:rsidR="00BA6914" w:rsidRPr="00943F88" w14:paraId="6AC677D6" w14:textId="6C14CEAA" w:rsidTr="009A690D">
        <w:trPr>
          <w:trHeight w:val="1427"/>
        </w:trPr>
        <w:tc>
          <w:tcPr>
            <w:tcW w:w="10772" w:type="dxa"/>
            <w:gridSpan w:val="5"/>
            <w:tcBorders>
              <w:top w:val="nil"/>
              <w:bottom w:val="nil"/>
            </w:tcBorders>
            <w:shd w:val="clear" w:color="auto" w:fill="003399"/>
          </w:tcPr>
          <w:p w14:paraId="74E2B2CC" w14:textId="30B90148" w:rsidR="00BA6914" w:rsidRPr="00943F88" w:rsidRDefault="00BA6914" w:rsidP="008D6E0A">
            <w:pPr>
              <w:pStyle w:val="Nagwek3"/>
              <w:spacing w:before="200" w:after="60"/>
              <w:jc w:val="center"/>
              <w:rPr>
                <w:rFonts w:ascii="Calibri" w:hAnsi="Calibri"/>
                <w:color w:val="FFFFFF"/>
                <w:sz w:val="44"/>
                <w:szCs w:val="36"/>
              </w:rPr>
            </w:pPr>
            <w:r w:rsidRPr="00943F88">
              <w:rPr>
                <w:rFonts w:ascii="Calibri" w:hAnsi="Calibri"/>
                <w:color w:val="FFFFFF"/>
                <w:sz w:val="44"/>
                <w:szCs w:val="36"/>
              </w:rPr>
              <w:t>SKUTECZNY SPECJALISTA DZIAŁU ZAKUPÓW</w:t>
            </w:r>
          </w:p>
          <w:p w14:paraId="75493D4D" w14:textId="4472E99E" w:rsidR="00BA6914" w:rsidRPr="00943F88" w:rsidRDefault="00BA6914" w:rsidP="00746285">
            <w:pPr>
              <w:pStyle w:val="Nagwek3"/>
              <w:jc w:val="center"/>
              <w:rPr>
                <w:rFonts w:ascii="Calibri" w:hAnsi="Calibri"/>
                <w:color w:val="FFFFFF"/>
                <w:sz w:val="44"/>
                <w:szCs w:val="36"/>
              </w:rPr>
            </w:pPr>
            <w:r w:rsidRPr="002A3F76">
              <w:rPr>
                <w:rFonts w:ascii="Calibri" w:hAnsi="Calibri"/>
                <w:bCs/>
                <w:color w:val="FFFFFF"/>
                <w:sz w:val="28"/>
                <w:szCs w:val="28"/>
              </w:rPr>
              <w:t>NEGOCJACJE, WARUNKI UMOWY, PROCES ZAKUPU</w:t>
            </w:r>
          </w:p>
        </w:tc>
      </w:tr>
      <w:tr w:rsidR="00142032" w:rsidRPr="0098746B" w14:paraId="749A3BDC" w14:textId="77777777" w:rsidTr="00EC4CF0">
        <w:trPr>
          <w:cantSplit/>
          <w:trHeight w:val="544"/>
        </w:trPr>
        <w:tc>
          <w:tcPr>
            <w:tcW w:w="5387" w:type="dxa"/>
            <w:gridSpan w:val="2"/>
            <w:tcBorders>
              <w:top w:val="single" w:sz="4" w:space="0" w:color="244061" w:themeColor="accent1" w:themeShade="80"/>
              <w:bottom w:val="nil"/>
              <w:right w:val="single" w:sz="4" w:space="0" w:color="auto"/>
            </w:tcBorders>
            <w:shd w:val="clear" w:color="auto" w:fill="0066FF"/>
            <w:vAlign w:val="center"/>
          </w:tcPr>
          <w:p w14:paraId="1C55FD06" w14:textId="220492AD" w:rsidR="00142032" w:rsidRPr="00142032" w:rsidRDefault="00142032" w:rsidP="00746285">
            <w:pPr>
              <w:pStyle w:val="Nagwek7"/>
              <w:tabs>
                <w:tab w:val="clear" w:pos="2127"/>
                <w:tab w:val="clear" w:pos="10490"/>
              </w:tabs>
              <w:rPr>
                <w:rFonts w:ascii="Calibri" w:hAnsi="Calibri"/>
                <w:iCs/>
                <w:color w:val="FFFFFF" w:themeColor="background1"/>
                <w:sz w:val="24"/>
              </w:rPr>
            </w:pPr>
            <w:r w:rsidRPr="00142032">
              <w:rPr>
                <w:rFonts w:ascii="Calibri" w:hAnsi="Calibri"/>
                <w:bCs/>
                <w:iCs/>
                <w:color w:val="FFFFFF" w:themeColor="background1"/>
                <w:sz w:val="24"/>
              </w:rPr>
              <w:t>Szkolenia online – wirtualna sala ATL</w:t>
            </w:r>
          </w:p>
        </w:tc>
        <w:tc>
          <w:tcPr>
            <w:tcW w:w="5385" w:type="dxa"/>
            <w:gridSpan w:val="3"/>
            <w:tcBorders>
              <w:top w:val="single" w:sz="4" w:space="0" w:color="244061" w:themeColor="accent1" w:themeShade="80"/>
              <w:left w:val="single" w:sz="4" w:space="0" w:color="auto"/>
              <w:bottom w:val="nil"/>
            </w:tcBorders>
            <w:shd w:val="clear" w:color="auto" w:fill="0066FF"/>
            <w:vAlign w:val="center"/>
          </w:tcPr>
          <w:p w14:paraId="29D8935E" w14:textId="5BF0E230" w:rsidR="00142032" w:rsidRPr="00142032" w:rsidRDefault="00142032" w:rsidP="00746285">
            <w:pPr>
              <w:jc w:val="center"/>
              <w:rPr>
                <w:rFonts w:asciiTheme="minorHAnsi" w:hAnsiTheme="minorHAnsi"/>
                <w:b/>
                <w:bCs/>
                <w:color w:val="FFFFFF" w:themeColor="background1"/>
              </w:rPr>
            </w:pPr>
            <w:r w:rsidRPr="00142032">
              <w:rPr>
                <w:rFonts w:ascii="Calibri" w:hAnsi="Calibri"/>
                <w:b/>
                <w:iCs/>
                <w:color w:val="FFFFFF" w:themeColor="background1"/>
              </w:rPr>
              <w:t>Szkolenia stacjonarne</w:t>
            </w:r>
          </w:p>
        </w:tc>
      </w:tr>
      <w:tr w:rsidR="00EC4CF0" w:rsidRPr="0098746B" w14:paraId="4B303EA2" w14:textId="77777777" w:rsidTr="00EC4CF0">
        <w:trPr>
          <w:cantSplit/>
          <w:trHeight w:val="1089"/>
        </w:trPr>
        <w:tc>
          <w:tcPr>
            <w:tcW w:w="2693" w:type="dxa"/>
            <w:tcBorders>
              <w:top w:val="nil"/>
              <w:left w:val="nil"/>
              <w:bottom w:val="single" w:sz="12" w:space="0" w:color="333399"/>
              <w:right w:val="nil"/>
            </w:tcBorders>
            <w:shd w:val="clear" w:color="auto" w:fill="F2F2F2" w:themeFill="background1" w:themeFillShade="F2"/>
            <w:vAlign w:val="center"/>
          </w:tcPr>
          <w:p w14:paraId="282C9B68" w14:textId="77777777" w:rsidR="00EC4CF0" w:rsidRDefault="00EC4CF0" w:rsidP="001F1208">
            <w:pPr>
              <w:jc w:val="center"/>
              <w:rPr>
                <w:rFonts w:asciiTheme="minorHAnsi" w:hAnsiTheme="minorHAnsi" w:cstheme="minorHAnsi"/>
              </w:rPr>
            </w:pPr>
            <w:r>
              <w:rPr>
                <w:rFonts w:asciiTheme="minorHAnsi" w:hAnsiTheme="minorHAnsi" w:cstheme="minorHAnsi"/>
              </w:rPr>
              <w:t>16-17.05.2024</w:t>
            </w:r>
          </w:p>
          <w:p w14:paraId="31531C5F" w14:textId="56D92C31" w:rsidR="00EC4CF0" w:rsidRDefault="00EC4CF0" w:rsidP="001F1208">
            <w:pPr>
              <w:jc w:val="center"/>
              <w:rPr>
                <w:rFonts w:asciiTheme="minorHAnsi" w:hAnsiTheme="minorHAnsi" w:cstheme="minorHAnsi"/>
              </w:rPr>
            </w:pPr>
            <w:r w:rsidRPr="00EC4CF0">
              <w:rPr>
                <w:rFonts w:asciiTheme="minorHAnsi" w:hAnsiTheme="minorHAnsi" w:cstheme="minorHAnsi"/>
              </w:rPr>
              <w:t>18-19.06.2024</w:t>
            </w:r>
          </w:p>
        </w:tc>
        <w:tc>
          <w:tcPr>
            <w:tcW w:w="2694" w:type="dxa"/>
            <w:tcBorders>
              <w:top w:val="nil"/>
              <w:left w:val="nil"/>
              <w:bottom w:val="single" w:sz="12" w:space="0" w:color="333399"/>
              <w:right w:val="single" w:sz="4" w:space="0" w:color="333399"/>
            </w:tcBorders>
            <w:shd w:val="clear" w:color="auto" w:fill="F2F2F2" w:themeFill="background1" w:themeFillShade="F2"/>
            <w:vAlign w:val="center"/>
          </w:tcPr>
          <w:p w14:paraId="6226390E" w14:textId="77777777" w:rsidR="00EC4CF0" w:rsidRDefault="008D5516" w:rsidP="001F1208">
            <w:pPr>
              <w:jc w:val="center"/>
              <w:rPr>
                <w:rFonts w:asciiTheme="minorHAnsi" w:hAnsiTheme="minorHAnsi" w:cstheme="minorHAnsi"/>
              </w:rPr>
            </w:pPr>
            <w:r>
              <w:rPr>
                <w:rFonts w:asciiTheme="minorHAnsi" w:hAnsiTheme="minorHAnsi" w:cstheme="minorHAnsi"/>
              </w:rPr>
              <w:t>14-15.10.2024</w:t>
            </w:r>
          </w:p>
          <w:p w14:paraId="4969F139" w14:textId="59FE9763" w:rsidR="008D5516" w:rsidRPr="009743C9" w:rsidRDefault="008D5516" w:rsidP="001F1208">
            <w:pPr>
              <w:jc w:val="center"/>
              <w:rPr>
                <w:rFonts w:asciiTheme="minorHAnsi" w:hAnsiTheme="minorHAnsi" w:cstheme="minorHAnsi"/>
              </w:rPr>
            </w:pPr>
            <w:r>
              <w:rPr>
                <w:rFonts w:asciiTheme="minorHAnsi" w:hAnsiTheme="minorHAnsi" w:cstheme="minorHAnsi"/>
              </w:rPr>
              <w:t>12-13.12.2024</w:t>
            </w:r>
          </w:p>
        </w:tc>
        <w:tc>
          <w:tcPr>
            <w:tcW w:w="1795" w:type="dxa"/>
            <w:tcBorders>
              <w:top w:val="nil"/>
              <w:left w:val="single" w:sz="4" w:space="0" w:color="333399"/>
              <w:bottom w:val="single" w:sz="12" w:space="0" w:color="333399"/>
              <w:right w:val="nil"/>
            </w:tcBorders>
            <w:shd w:val="clear" w:color="auto" w:fill="F2F2F2" w:themeFill="background1" w:themeFillShade="F2"/>
            <w:vAlign w:val="center"/>
          </w:tcPr>
          <w:p w14:paraId="1FE1AD79" w14:textId="77777777" w:rsidR="00EC4CF0" w:rsidRDefault="00EC4CF0" w:rsidP="001F1208">
            <w:pPr>
              <w:jc w:val="center"/>
              <w:rPr>
                <w:rFonts w:asciiTheme="minorHAnsi" w:hAnsiTheme="minorHAnsi" w:cstheme="minorHAnsi"/>
                <w:b/>
                <w:bCs/>
              </w:rPr>
            </w:pPr>
            <w:r>
              <w:rPr>
                <w:rFonts w:asciiTheme="minorHAnsi" w:hAnsiTheme="minorHAnsi" w:cstheme="minorHAnsi"/>
                <w:b/>
                <w:bCs/>
              </w:rPr>
              <w:t>Katowice:</w:t>
            </w:r>
          </w:p>
          <w:p w14:paraId="17C1DCB4" w14:textId="77777777" w:rsidR="00EC4CF0" w:rsidRDefault="00EC4CF0" w:rsidP="001F1208">
            <w:pPr>
              <w:jc w:val="center"/>
              <w:rPr>
                <w:rFonts w:asciiTheme="minorHAnsi" w:hAnsiTheme="minorHAnsi" w:cstheme="minorHAnsi"/>
              </w:rPr>
            </w:pPr>
            <w:r>
              <w:rPr>
                <w:rFonts w:asciiTheme="minorHAnsi" w:hAnsiTheme="minorHAnsi" w:cstheme="minorHAnsi"/>
              </w:rPr>
              <w:t>10</w:t>
            </w:r>
            <w:r w:rsidRPr="00235307">
              <w:rPr>
                <w:rFonts w:asciiTheme="minorHAnsi" w:hAnsiTheme="minorHAnsi" w:cstheme="minorHAnsi"/>
              </w:rPr>
              <w:t>-</w:t>
            </w:r>
            <w:r>
              <w:rPr>
                <w:rFonts w:asciiTheme="minorHAnsi" w:hAnsiTheme="minorHAnsi" w:cstheme="minorHAnsi"/>
              </w:rPr>
              <w:t>11</w:t>
            </w:r>
            <w:r w:rsidRPr="00235307">
              <w:rPr>
                <w:rFonts w:asciiTheme="minorHAnsi" w:hAnsiTheme="minorHAnsi" w:cstheme="minorHAnsi"/>
              </w:rPr>
              <w:t>.0</w:t>
            </w:r>
            <w:r>
              <w:rPr>
                <w:rFonts w:asciiTheme="minorHAnsi" w:hAnsiTheme="minorHAnsi" w:cstheme="minorHAnsi"/>
              </w:rPr>
              <w:t>6</w:t>
            </w:r>
            <w:r w:rsidRPr="00235307">
              <w:rPr>
                <w:rFonts w:asciiTheme="minorHAnsi" w:hAnsiTheme="minorHAnsi" w:cstheme="minorHAnsi"/>
              </w:rPr>
              <w:t>.2024</w:t>
            </w:r>
          </w:p>
          <w:p w14:paraId="0414DD51" w14:textId="730EBDF2" w:rsidR="00EC4CF0" w:rsidRPr="00235307" w:rsidRDefault="008D5516" w:rsidP="001F1208">
            <w:pPr>
              <w:jc w:val="center"/>
              <w:rPr>
                <w:rFonts w:asciiTheme="minorHAnsi" w:hAnsiTheme="minorHAnsi" w:cstheme="minorHAnsi"/>
              </w:rPr>
            </w:pPr>
            <w:r>
              <w:rPr>
                <w:rFonts w:asciiTheme="minorHAnsi" w:hAnsiTheme="minorHAnsi" w:cstheme="minorHAnsi"/>
              </w:rPr>
              <w:t>03</w:t>
            </w:r>
            <w:r w:rsidR="00EC4CF0">
              <w:rPr>
                <w:rFonts w:asciiTheme="minorHAnsi" w:hAnsiTheme="minorHAnsi" w:cstheme="minorHAnsi"/>
              </w:rPr>
              <w:t>-</w:t>
            </w:r>
            <w:r>
              <w:rPr>
                <w:rFonts w:asciiTheme="minorHAnsi" w:hAnsiTheme="minorHAnsi" w:cstheme="minorHAnsi"/>
              </w:rPr>
              <w:t>04</w:t>
            </w:r>
            <w:r w:rsidR="00EC4CF0">
              <w:rPr>
                <w:rFonts w:asciiTheme="minorHAnsi" w:hAnsiTheme="minorHAnsi" w:cstheme="minorHAnsi"/>
              </w:rPr>
              <w:t>.10.2024</w:t>
            </w:r>
          </w:p>
        </w:tc>
        <w:tc>
          <w:tcPr>
            <w:tcW w:w="1795" w:type="dxa"/>
            <w:tcBorders>
              <w:top w:val="nil"/>
              <w:left w:val="nil"/>
              <w:bottom w:val="single" w:sz="12" w:space="0" w:color="333399"/>
              <w:right w:val="nil"/>
            </w:tcBorders>
            <w:shd w:val="clear" w:color="auto" w:fill="F2F2F2" w:themeFill="background1" w:themeFillShade="F2"/>
            <w:vAlign w:val="center"/>
          </w:tcPr>
          <w:p w14:paraId="030234A8" w14:textId="77777777" w:rsidR="00EC4CF0" w:rsidRDefault="00EC4CF0" w:rsidP="0045588B">
            <w:pPr>
              <w:jc w:val="center"/>
              <w:rPr>
                <w:rFonts w:asciiTheme="minorHAnsi" w:hAnsiTheme="minorHAnsi" w:cstheme="minorHAnsi"/>
                <w:b/>
                <w:bCs/>
              </w:rPr>
            </w:pPr>
            <w:r w:rsidRPr="00235307">
              <w:rPr>
                <w:rFonts w:asciiTheme="minorHAnsi" w:hAnsiTheme="minorHAnsi" w:cstheme="minorHAnsi"/>
                <w:b/>
                <w:bCs/>
              </w:rPr>
              <w:t xml:space="preserve">Warszawa: </w:t>
            </w:r>
          </w:p>
          <w:p w14:paraId="6854DE30" w14:textId="77777777" w:rsidR="00EC4CF0" w:rsidRDefault="00EC4CF0" w:rsidP="0045588B">
            <w:pPr>
              <w:jc w:val="center"/>
              <w:rPr>
                <w:rFonts w:asciiTheme="minorHAnsi" w:hAnsiTheme="minorHAnsi" w:cstheme="minorHAnsi"/>
              </w:rPr>
            </w:pPr>
            <w:r w:rsidRPr="00EC4CF0">
              <w:rPr>
                <w:rFonts w:asciiTheme="minorHAnsi" w:hAnsiTheme="minorHAnsi" w:cstheme="minorHAnsi"/>
              </w:rPr>
              <w:t>13-14.06.2024</w:t>
            </w:r>
          </w:p>
          <w:p w14:paraId="5BCFF54A" w14:textId="587C4087" w:rsidR="00EC4CF0" w:rsidRPr="00EC4CF0" w:rsidRDefault="008D5516" w:rsidP="0045588B">
            <w:pPr>
              <w:jc w:val="center"/>
              <w:rPr>
                <w:rFonts w:asciiTheme="minorHAnsi" w:hAnsiTheme="minorHAnsi" w:cstheme="minorHAnsi"/>
              </w:rPr>
            </w:pPr>
            <w:r>
              <w:rPr>
                <w:rFonts w:asciiTheme="minorHAnsi" w:hAnsiTheme="minorHAnsi" w:cstheme="minorHAnsi"/>
              </w:rPr>
              <w:t>10</w:t>
            </w:r>
            <w:r w:rsidR="00EC4CF0">
              <w:rPr>
                <w:rFonts w:asciiTheme="minorHAnsi" w:hAnsiTheme="minorHAnsi" w:cstheme="minorHAnsi"/>
              </w:rPr>
              <w:t>-</w:t>
            </w:r>
            <w:r>
              <w:rPr>
                <w:rFonts w:asciiTheme="minorHAnsi" w:hAnsiTheme="minorHAnsi" w:cstheme="minorHAnsi"/>
              </w:rPr>
              <w:t>11</w:t>
            </w:r>
            <w:r w:rsidR="00EC4CF0">
              <w:rPr>
                <w:rFonts w:asciiTheme="minorHAnsi" w:hAnsiTheme="minorHAnsi" w:cstheme="minorHAnsi"/>
              </w:rPr>
              <w:t>.10.2024</w:t>
            </w:r>
          </w:p>
        </w:tc>
        <w:tc>
          <w:tcPr>
            <w:tcW w:w="1795" w:type="dxa"/>
            <w:tcBorders>
              <w:top w:val="nil"/>
              <w:left w:val="nil"/>
              <w:bottom w:val="single" w:sz="12" w:space="0" w:color="333399"/>
              <w:right w:val="nil"/>
            </w:tcBorders>
            <w:shd w:val="clear" w:color="auto" w:fill="F2F2F2" w:themeFill="background1" w:themeFillShade="F2"/>
            <w:vAlign w:val="center"/>
          </w:tcPr>
          <w:p w14:paraId="6BD0BD25" w14:textId="77777777" w:rsidR="00EC4CF0" w:rsidRDefault="00EC4CF0" w:rsidP="0045588B">
            <w:pPr>
              <w:jc w:val="center"/>
              <w:rPr>
                <w:rFonts w:asciiTheme="minorHAnsi" w:hAnsiTheme="minorHAnsi" w:cstheme="minorHAnsi"/>
                <w:b/>
                <w:bCs/>
              </w:rPr>
            </w:pPr>
            <w:r w:rsidRPr="002F6DB7">
              <w:rPr>
                <w:rFonts w:asciiTheme="minorHAnsi" w:hAnsiTheme="minorHAnsi" w:cstheme="minorHAnsi"/>
                <w:b/>
                <w:bCs/>
              </w:rPr>
              <w:t>Gdańsk:</w:t>
            </w:r>
          </w:p>
          <w:p w14:paraId="46038D7B" w14:textId="77777777" w:rsidR="00EC4CF0" w:rsidRDefault="00EC4CF0" w:rsidP="0045588B">
            <w:pPr>
              <w:jc w:val="center"/>
              <w:rPr>
                <w:rFonts w:asciiTheme="minorHAnsi" w:hAnsiTheme="minorHAnsi" w:cstheme="minorHAnsi"/>
              </w:rPr>
            </w:pPr>
            <w:r w:rsidRPr="00EC4CF0">
              <w:rPr>
                <w:rFonts w:asciiTheme="minorHAnsi" w:hAnsiTheme="minorHAnsi" w:cstheme="minorHAnsi"/>
              </w:rPr>
              <w:t>01-02.07.2024</w:t>
            </w:r>
          </w:p>
          <w:p w14:paraId="00580123" w14:textId="59276CD0" w:rsidR="00EC4CF0" w:rsidRPr="00EC4CF0" w:rsidRDefault="004670A2" w:rsidP="0045588B">
            <w:pPr>
              <w:jc w:val="center"/>
              <w:rPr>
                <w:rFonts w:asciiTheme="minorHAnsi" w:hAnsiTheme="minorHAnsi" w:cstheme="minorHAnsi"/>
              </w:rPr>
            </w:pPr>
            <w:r>
              <w:rPr>
                <w:rFonts w:asciiTheme="minorHAnsi" w:hAnsiTheme="minorHAnsi" w:cstheme="minorHAnsi"/>
              </w:rPr>
              <w:t>19</w:t>
            </w:r>
            <w:r w:rsidR="00EC4CF0">
              <w:rPr>
                <w:rFonts w:asciiTheme="minorHAnsi" w:hAnsiTheme="minorHAnsi" w:cstheme="minorHAnsi"/>
              </w:rPr>
              <w:t>-</w:t>
            </w:r>
            <w:r>
              <w:rPr>
                <w:rFonts w:asciiTheme="minorHAnsi" w:hAnsiTheme="minorHAnsi" w:cstheme="minorHAnsi"/>
              </w:rPr>
              <w:t>20</w:t>
            </w:r>
            <w:r w:rsidR="00EC4CF0">
              <w:rPr>
                <w:rFonts w:asciiTheme="minorHAnsi" w:hAnsiTheme="minorHAnsi" w:cstheme="minorHAnsi"/>
              </w:rPr>
              <w:t>.</w:t>
            </w:r>
            <w:r>
              <w:rPr>
                <w:rFonts w:asciiTheme="minorHAnsi" w:hAnsiTheme="minorHAnsi" w:cstheme="minorHAnsi"/>
              </w:rPr>
              <w:t>09</w:t>
            </w:r>
            <w:r w:rsidR="00EC4CF0">
              <w:rPr>
                <w:rFonts w:asciiTheme="minorHAnsi" w:hAnsiTheme="minorHAnsi" w:cstheme="minorHAnsi"/>
              </w:rPr>
              <w:t>.2024</w:t>
            </w:r>
          </w:p>
        </w:tc>
      </w:tr>
    </w:tbl>
    <w:p w14:paraId="505EA748" w14:textId="0C07DAD8" w:rsidR="00C462B3" w:rsidRPr="008D6E0A" w:rsidRDefault="00C462B3" w:rsidP="00E923ED">
      <w:pPr>
        <w:spacing w:before="120"/>
        <w:ind w:right="23"/>
        <w:rPr>
          <w:rFonts w:ascii="Calibri" w:hAnsi="Calibri"/>
          <w:b/>
          <w:iCs/>
          <w:color w:val="FFFFFF"/>
          <w:sz w:val="20"/>
          <w:szCs w:val="20"/>
        </w:rPr>
      </w:pPr>
      <w:r w:rsidRPr="008D6E0A">
        <w:rPr>
          <w:rFonts w:ascii="Calibri" w:hAnsi="Calibri"/>
          <w:b/>
          <w:iCs/>
          <w:color w:val="003399"/>
          <w:sz w:val="20"/>
          <w:szCs w:val="20"/>
        </w:rPr>
        <w:t>Dlaczego ten temat zasługuje na szczególną uwagę</w:t>
      </w:r>
      <w:r w:rsidR="008D6E0A">
        <w:rPr>
          <w:rFonts w:ascii="Calibri" w:hAnsi="Calibri"/>
          <w:b/>
          <w:iCs/>
          <w:color w:val="003399"/>
          <w:sz w:val="20"/>
          <w:szCs w:val="20"/>
        </w:rPr>
        <w:t>.</w:t>
      </w:r>
      <w:r w:rsidRPr="008D6E0A">
        <w:rPr>
          <w:rFonts w:ascii="Calibri" w:hAnsi="Calibri"/>
          <w:b/>
          <w:iCs/>
          <w:color w:val="FFFFFF"/>
          <w:sz w:val="20"/>
          <w:szCs w:val="20"/>
        </w:rPr>
        <w:t>:</w:t>
      </w:r>
    </w:p>
    <w:p w14:paraId="0AD0B037" w14:textId="77777777" w:rsidR="00C462B3" w:rsidRPr="007875A2" w:rsidRDefault="00C462B3" w:rsidP="008D6E0A">
      <w:pPr>
        <w:ind w:right="23"/>
        <w:jc w:val="both"/>
        <w:rPr>
          <w:rFonts w:ascii="Calibri" w:hAnsi="Calibri"/>
          <w:b/>
          <w:bCs/>
          <w:iCs/>
          <w:sz w:val="20"/>
          <w:szCs w:val="20"/>
        </w:rPr>
      </w:pPr>
      <w:r w:rsidRPr="007875A2">
        <w:rPr>
          <w:rFonts w:ascii="Calibri" w:hAnsi="Calibri"/>
          <w:b/>
          <w:bCs/>
          <w:iCs/>
          <w:sz w:val="20"/>
          <w:szCs w:val="20"/>
        </w:rPr>
        <w:t>W ramach programów szkoleń z negocjacji najczęściej uczestnicy odgrywają scenki negocjacyjne na przykładach mało zwią</w:t>
      </w:r>
      <w:r w:rsidR="00514F97" w:rsidRPr="007875A2">
        <w:rPr>
          <w:rFonts w:ascii="Calibri" w:hAnsi="Calibri"/>
          <w:b/>
          <w:bCs/>
          <w:iCs/>
          <w:sz w:val="20"/>
          <w:szCs w:val="20"/>
        </w:rPr>
        <w:t xml:space="preserve">zanych </w:t>
      </w:r>
      <w:r w:rsidRPr="007875A2">
        <w:rPr>
          <w:rFonts w:ascii="Calibri" w:hAnsi="Calibri"/>
          <w:b/>
          <w:bCs/>
          <w:iCs/>
          <w:sz w:val="20"/>
          <w:szCs w:val="20"/>
        </w:rPr>
        <w:t xml:space="preserve">z rzeczywistymi negocjacjami handlowymi. Ten program służy jednak pogłębieniu wiedzy kupca – jak zachować się w sytuacjach trudnych, jaką taktykę zastosować, jak odczytać zamierzenia dostawcy i ostatecznie osiągnąć swój cel handlowy. </w:t>
      </w:r>
    </w:p>
    <w:p w14:paraId="6EE524AE" w14:textId="5988E538" w:rsidR="00C462B3" w:rsidRPr="007875A2" w:rsidRDefault="001C737A" w:rsidP="00746285">
      <w:pPr>
        <w:ind w:right="23"/>
        <w:jc w:val="both"/>
        <w:rPr>
          <w:rFonts w:ascii="Calibri" w:hAnsi="Calibri"/>
          <w:bCs/>
          <w:iCs/>
          <w:sz w:val="20"/>
          <w:szCs w:val="20"/>
        </w:rPr>
      </w:pPr>
      <w:r w:rsidRPr="007875A2">
        <w:rPr>
          <w:rFonts w:ascii="Calibri" w:hAnsi="Calibri"/>
          <w:bCs/>
          <w:iCs/>
          <w:sz w:val="20"/>
          <w:szCs w:val="20"/>
        </w:rPr>
        <w:t>K</w:t>
      </w:r>
      <w:r w:rsidR="00C462B3" w:rsidRPr="007875A2">
        <w:rPr>
          <w:rFonts w:ascii="Calibri" w:hAnsi="Calibri"/>
          <w:bCs/>
          <w:iCs/>
          <w:sz w:val="20"/>
          <w:szCs w:val="20"/>
        </w:rPr>
        <w:t>ulminacją programu jest inscenizacja negocjacji, najpierw korespondencyjnych, pomiędzy grupami tworzącymi hierarchicznie zorganizowane firmy</w:t>
      </w:r>
      <w:r w:rsidR="00746285">
        <w:rPr>
          <w:rFonts w:ascii="Calibri" w:hAnsi="Calibri"/>
          <w:bCs/>
          <w:iCs/>
          <w:sz w:val="20"/>
          <w:szCs w:val="20"/>
        </w:rPr>
        <w:t xml:space="preserve"> </w:t>
      </w:r>
      <w:r w:rsidR="00C462B3" w:rsidRPr="007875A2">
        <w:rPr>
          <w:rFonts w:ascii="Calibri" w:hAnsi="Calibri"/>
          <w:bCs/>
          <w:iCs/>
          <w:sz w:val="20"/>
          <w:szCs w:val="20"/>
        </w:rPr>
        <w:t xml:space="preserve">i zebranymi w różnych pomieszczeniach, a na końcu – negocjacji przy wspólnym stole rokowań, </w:t>
      </w:r>
      <w:r w:rsidR="0098746B">
        <w:rPr>
          <w:rFonts w:ascii="Calibri" w:hAnsi="Calibri"/>
          <w:bCs/>
          <w:iCs/>
          <w:sz w:val="20"/>
          <w:szCs w:val="20"/>
        </w:rPr>
        <w:t xml:space="preserve">                                     </w:t>
      </w:r>
      <w:r w:rsidR="00746285">
        <w:rPr>
          <w:rFonts w:ascii="Calibri" w:hAnsi="Calibri"/>
          <w:bCs/>
          <w:iCs/>
          <w:sz w:val="20"/>
          <w:szCs w:val="20"/>
        </w:rPr>
        <w:t xml:space="preserve">            </w:t>
      </w:r>
      <w:r w:rsidR="00C462B3" w:rsidRPr="007875A2">
        <w:rPr>
          <w:rFonts w:ascii="Calibri" w:hAnsi="Calibri"/>
          <w:bCs/>
          <w:iCs/>
          <w:sz w:val="20"/>
          <w:szCs w:val="20"/>
        </w:rPr>
        <w:t xml:space="preserve">z wykorzystaniem konkretnych kalkulacji, dokumentów i oczywiście… taktyk negocjacyjnych. </w:t>
      </w:r>
      <w:r w:rsidR="00C462B3" w:rsidRPr="007875A2">
        <w:rPr>
          <w:rFonts w:ascii="Calibri" w:hAnsi="Calibri"/>
          <w:b/>
          <w:bCs/>
          <w:iCs/>
          <w:sz w:val="20"/>
          <w:szCs w:val="20"/>
        </w:rPr>
        <w:t>Nad przebiegiem negocjacji czuwa trener z bogatym doświadczeniem negocjacyjnym.</w:t>
      </w:r>
      <w:r w:rsidR="00C462B3" w:rsidRPr="007875A2">
        <w:rPr>
          <w:rFonts w:ascii="Calibri" w:hAnsi="Calibri"/>
          <w:bCs/>
          <w:iCs/>
          <w:sz w:val="20"/>
          <w:szCs w:val="20"/>
        </w:rPr>
        <w:t xml:space="preserve"> Korzyści, jakie można odnieść</w:t>
      </w:r>
      <w:r w:rsidR="0098746B">
        <w:rPr>
          <w:rFonts w:ascii="Calibri" w:hAnsi="Calibri"/>
          <w:bCs/>
          <w:iCs/>
          <w:sz w:val="20"/>
          <w:szCs w:val="20"/>
        </w:rPr>
        <w:t xml:space="preserve"> </w:t>
      </w:r>
      <w:r w:rsidR="00C462B3" w:rsidRPr="007875A2">
        <w:rPr>
          <w:rFonts w:ascii="Calibri" w:hAnsi="Calibri"/>
          <w:bCs/>
          <w:iCs/>
          <w:sz w:val="20"/>
          <w:szCs w:val="20"/>
        </w:rPr>
        <w:t xml:space="preserve">z tej praktycznej wiedzy i wymiany doświadczeń także pomiędzy uczestnikami są argumentami, za traktowaniem tego szkolenia jako niezbędnej inwestycji. </w:t>
      </w:r>
    </w:p>
    <w:p w14:paraId="67BD191A" w14:textId="77777777" w:rsidR="00C462B3" w:rsidRPr="00746285" w:rsidRDefault="00C462B3" w:rsidP="008D6E0A">
      <w:pPr>
        <w:pStyle w:val="Tekstpodstawowy2"/>
        <w:spacing w:before="120"/>
        <w:rPr>
          <w:rFonts w:ascii="Calibri" w:hAnsi="Calibri"/>
          <w:b/>
          <w:iCs/>
          <w:color w:val="003399"/>
          <w:sz w:val="20"/>
          <w:szCs w:val="20"/>
        </w:rPr>
      </w:pPr>
      <w:r w:rsidRPr="00746285">
        <w:rPr>
          <w:rFonts w:ascii="Calibri" w:hAnsi="Calibri"/>
          <w:b/>
          <w:iCs/>
          <w:color w:val="003399"/>
          <w:sz w:val="20"/>
          <w:szCs w:val="20"/>
        </w:rPr>
        <w:t>Do kogo kierujemy nasze szkolenie:</w:t>
      </w:r>
    </w:p>
    <w:p w14:paraId="5C78EEF5" w14:textId="77777777" w:rsidR="00C462B3" w:rsidRPr="007875A2" w:rsidRDefault="00C462B3" w:rsidP="00254799">
      <w:pPr>
        <w:spacing w:after="240"/>
        <w:ind w:right="23"/>
        <w:jc w:val="both"/>
        <w:rPr>
          <w:rFonts w:ascii="Calibri" w:hAnsi="Calibri"/>
          <w:iCs/>
          <w:sz w:val="20"/>
          <w:szCs w:val="20"/>
        </w:rPr>
      </w:pPr>
      <w:r w:rsidRPr="007875A2">
        <w:rPr>
          <w:rFonts w:ascii="Calibri" w:hAnsi="Calibri"/>
          <w:iCs/>
          <w:sz w:val="20"/>
          <w:szCs w:val="20"/>
        </w:rPr>
        <w:t>Kadry menedżerskiej i handlowców, pracowników działów: zakupów, zaopatrzenia, importu, oraz wszystkich osób odpowiedzialnych za negocjowanie i zawieranie umów z partnerami krajowymi i zagranicznymi. Zapraszamy także dostawców!</w:t>
      </w:r>
    </w:p>
    <w:p w14:paraId="26741827" w14:textId="0C572771" w:rsidR="00C462B3" w:rsidRPr="0098746B" w:rsidRDefault="0067431E" w:rsidP="00746285">
      <w:pPr>
        <w:shd w:val="clear" w:color="auto" w:fill="003399"/>
        <w:ind w:right="23"/>
        <w:jc w:val="both"/>
        <w:rPr>
          <w:rFonts w:ascii="Calibri" w:hAnsi="Calibri"/>
          <w:color w:val="FFFFFF"/>
          <w:sz w:val="20"/>
          <w:szCs w:val="20"/>
        </w:rPr>
      </w:pPr>
      <w:r w:rsidRPr="0098746B">
        <w:rPr>
          <w:rFonts w:ascii="Calibri" w:hAnsi="Calibri"/>
          <w:b/>
          <w:iCs/>
          <w:color w:val="FFFFFF"/>
          <w:sz w:val="20"/>
          <w:szCs w:val="20"/>
        </w:rPr>
        <w:t>Cel szkolenia</w:t>
      </w:r>
      <w:r w:rsidR="004C7ED2" w:rsidRPr="0098746B">
        <w:rPr>
          <w:rFonts w:ascii="Calibri" w:hAnsi="Calibri"/>
          <w:b/>
          <w:iCs/>
          <w:color w:val="FFFFFF"/>
          <w:sz w:val="20"/>
          <w:szCs w:val="20"/>
        </w:rPr>
        <w:t xml:space="preserve"> – dzięki udziale w szkoleniu uczestnicy:</w:t>
      </w:r>
    </w:p>
    <w:p w14:paraId="49B96BB6" w14:textId="77777777" w:rsidR="004C7ED2" w:rsidRPr="0098746B" w:rsidRDefault="00257CC1" w:rsidP="0098746B">
      <w:pPr>
        <w:pStyle w:val="Akapitzlist"/>
        <w:numPr>
          <w:ilvl w:val="0"/>
          <w:numId w:val="31"/>
        </w:numPr>
        <w:spacing w:before="120"/>
        <w:ind w:left="714" w:hanging="357"/>
        <w:contextualSpacing w:val="0"/>
        <w:rPr>
          <w:rFonts w:ascii="Calibri" w:hAnsi="Calibri"/>
          <w:b/>
          <w:bCs/>
          <w:iCs/>
          <w:color w:val="632423" w:themeColor="accent2" w:themeShade="80"/>
          <w:sz w:val="20"/>
          <w:szCs w:val="20"/>
        </w:rPr>
      </w:pPr>
      <w:r w:rsidRPr="0098746B">
        <w:rPr>
          <w:rFonts w:ascii="Calibri" w:hAnsi="Calibri"/>
          <w:bCs/>
          <w:iCs/>
          <w:sz w:val="20"/>
          <w:szCs w:val="20"/>
        </w:rPr>
        <w:t>uporządk</w:t>
      </w:r>
      <w:r w:rsidR="004C7ED2" w:rsidRPr="0098746B">
        <w:rPr>
          <w:rFonts w:ascii="Calibri" w:hAnsi="Calibri"/>
          <w:bCs/>
          <w:iCs/>
          <w:sz w:val="20"/>
          <w:szCs w:val="20"/>
        </w:rPr>
        <w:t>ują</w:t>
      </w:r>
      <w:r w:rsidRPr="0098746B">
        <w:rPr>
          <w:rFonts w:ascii="Calibri" w:hAnsi="Calibri"/>
          <w:bCs/>
          <w:iCs/>
          <w:sz w:val="20"/>
          <w:szCs w:val="20"/>
        </w:rPr>
        <w:t xml:space="preserve"> </w:t>
      </w:r>
      <w:r w:rsidR="004C7ED2" w:rsidRPr="0098746B">
        <w:rPr>
          <w:rFonts w:ascii="Calibri" w:hAnsi="Calibri"/>
          <w:bCs/>
          <w:iCs/>
          <w:sz w:val="20"/>
          <w:szCs w:val="20"/>
        </w:rPr>
        <w:t xml:space="preserve">swoją </w:t>
      </w:r>
      <w:r w:rsidRPr="0098746B">
        <w:rPr>
          <w:rFonts w:ascii="Calibri" w:hAnsi="Calibri"/>
          <w:bCs/>
          <w:iCs/>
          <w:sz w:val="20"/>
          <w:szCs w:val="20"/>
        </w:rPr>
        <w:t>wiedz</w:t>
      </w:r>
      <w:r w:rsidR="004C7ED2" w:rsidRPr="0098746B">
        <w:rPr>
          <w:rFonts w:ascii="Calibri" w:hAnsi="Calibri"/>
          <w:bCs/>
          <w:iCs/>
          <w:sz w:val="20"/>
          <w:szCs w:val="20"/>
        </w:rPr>
        <w:t>ę</w:t>
      </w:r>
      <w:r w:rsidRPr="0098746B">
        <w:rPr>
          <w:rFonts w:ascii="Calibri" w:hAnsi="Calibri"/>
          <w:bCs/>
          <w:iCs/>
          <w:sz w:val="20"/>
          <w:szCs w:val="20"/>
        </w:rPr>
        <w:t xml:space="preserve"> na </w:t>
      </w:r>
      <w:r w:rsidR="004C7ED2" w:rsidRPr="0098746B">
        <w:rPr>
          <w:rFonts w:ascii="Calibri" w:hAnsi="Calibri"/>
          <w:bCs/>
          <w:iCs/>
          <w:sz w:val="20"/>
          <w:szCs w:val="20"/>
        </w:rPr>
        <w:t xml:space="preserve">temat </w:t>
      </w:r>
      <w:r w:rsidRPr="0098746B">
        <w:rPr>
          <w:rFonts w:ascii="Calibri" w:hAnsi="Calibri"/>
          <w:sz w:val="20"/>
          <w:szCs w:val="20"/>
        </w:rPr>
        <w:t xml:space="preserve">uwarunkowań prawno-zwyczajowych i organizacji procesu zakupu </w:t>
      </w:r>
      <w:r w:rsidRPr="0098746B">
        <w:rPr>
          <w:rFonts w:ascii="Calibri" w:hAnsi="Calibri"/>
          <w:bCs/>
          <w:iCs/>
          <w:sz w:val="20"/>
          <w:szCs w:val="20"/>
        </w:rPr>
        <w:t xml:space="preserve">oraz </w:t>
      </w:r>
      <w:r w:rsidRPr="0098746B">
        <w:rPr>
          <w:rFonts w:ascii="Calibri" w:hAnsi="Calibri"/>
          <w:sz w:val="20"/>
          <w:szCs w:val="20"/>
        </w:rPr>
        <w:t xml:space="preserve">zasad </w:t>
      </w:r>
      <w:r w:rsidRPr="0098746B">
        <w:rPr>
          <w:rFonts w:ascii="Calibri" w:hAnsi="Calibri"/>
          <w:bCs/>
          <w:iCs/>
          <w:sz w:val="20"/>
          <w:szCs w:val="20"/>
        </w:rPr>
        <w:t>jej wykorzystania w bieżącej pracy,</w:t>
      </w:r>
    </w:p>
    <w:p w14:paraId="383FE2F2" w14:textId="77777777" w:rsidR="004C7ED2" w:rsidRPr="0098746B" w:rsidRDefault="00257CC1" w:rsidP="0098746B">
      <w:pPr>
        <w:pStyle w:val="Akapitzlist"/>
        <w:numPr>
          <w:ilvl w:val="0"/>
          <w:numId w:val="31"/>
        </w:numPr>
        <w:ind w:left="714" w:hanging="357"/>
        <w:contextualSpacing w:val="0"/>
        <w:rPr>
          <w:rFonts w:ascii="Calibri" w:hAnsi="Calibri"/>
          <w:b/>
          <w:bCs/>
          <w:iCs/>
          <w:color w:val="632423" w:themeColor="accent2" w:themeShade="80"/>
          <w:sz w:val="20"/>
          <w:szCs w:val="20"/>
        </w:rPr>
      </w:pPr>
      <w:r w:rsidRPr="0098746B">
        <w:rPr>
          <w:rFonts w:ascii="Calibri" w:hAnsi="Calibri"/>
          <w:bCs/>
          <w:iCs/>
          <w:sz w:val="20"/>
          <w:szCs w:val="20"/>
        </w:rPr>
        <w:t>zdob</w:t>
      </w:r>
      <w:r w:rsidR="004C7ED2" w:rsidRPr="0098746B">
        <w:rPr>
          <w:rFonts w:ascii="Calibri" w:hAnsi="Calibri"/>
          <w:bCs/>
          <w:iCs/>
          <w:sz w:val="20"/>
          <w:szCs w:val="20"/>
        </w:rPr>
        <w:t>ędą</w:t>
      </w:r>
      <w:r w:rsidRPr="0098746B">
        <w:rPr>
          <w:rFonts w:ascii="Calibri" w:hAnsi="Calibri"/>
          <w:bCs/>
          <w:iCs/>
          <w:sz w:val="20"/>
          <w:szCs w:val="20"/>
        </w:rPr>
        <w:t xml:space="preserve"> wiedz</w:t>
      </w:r>
      <w:r w:rsidR="004C7ED2" w:rsidRPr="0098746B">
        <w:rPr>
          <w:rFonts w:ascii="Calibri" w:hAnsi="Calibri"/>
          <w:bCs/>
          <w:iCs/>
          <w:sz w:val="20"/>
          <w:szCs w:val="20"/>
        </w:rPr>
        <w:t>ę</w:t>
      </w:r>
      <w:r w:rsidRPr="0098746B">
        <w:rPr>
          <w:rFonts w:ascii="Calibri" w:hAnsi="Calibri"/>
          <w:bCs/>
          <w:iCs/>
          <w:sz w:val="20"/>
          <w:szCs w:val="20"/>
        </w:rPr>
        <w:t xml:space="preserve"> na temat doboru dostawców oraz </w:t>
      </w:r>
      <w:r w:rsidRPr="0098746B">
        <w:rPr>
          <w:rFonts w:ascii="Calibri" w:hAnsi="Calibri"/>
          <w:bCs/>
          <w:sz w:val="20"/>
          <w:szCs w:val="20"/>
        </w:rPr>
        <w:t>skutecznego zawierania umów w sferze zakupów,</w:t>
      </w:r>
    </w:p>
    <w:p w14:paraId="008210D4" w14:textId="5720F49B" w:rsidR="004C7ED2" w:rsidRPr="0098746B" w:rsidRDefault="00257CC1" w:rsidP="0098746B">
      <w:pPr>
        <w:pStyle w:val="Akapitzlist"/>
        <w:numPr>
          <w:ilvl w:val="0"/>
          <w:numId w:val="31"/>
        </w:numPr>
        <w:ind w:left="714" w:hanging="357"/>
        <w:contextualSpacing w:val="0"/>
        <w:rPr>
          <w:rFonts w:ascii="Calibri" w:hAnsi="Calibri"/>
          <w:b/>
          <w:bCs/>
          <w:iCs/>
          <w:color w:val="632423" w:themeColor="accent2" w:themeShade="80"/>
          <w:sz w:val="20"/>
          <w:szCs w:val="20"/>
        </w:rPr>
      </w:pPr>
      <w:r w:rsidRPr="0098746B">
        <w:rPr>
          <w:rFonts w:ascii="Calibri" w:hAnsi="Calibri"/>
          <w:bCs/>
          <w:iCs/>
          <w:sz w:val="20"/>
          <w:szCs w:val="20"/>
        </w:rPr>
        <w:t>zdob</w:t>
      </w:r>
      <w:r w:rsidR="004C7ED2" w:rsidRPr="0098746B">
        <w:rPr>
          <w:rFonts w:ascii="Calibri" w:hAnsi="Calibri"/>
          <w:bCs/>
          <w:iCs/>
          <w:sz w:val="20"/>
          <w:szCs w:val="20"/>
        </w:rPr>
        <w:t>ędą</w:t>
      </w:r>
      <w:r w:rsidRPr="0098746B">
        <w:rPr>
          <w:rFonts w:ascii="Calibri" w:hAnsi="Calibri"/>
          <w:bCs/>
          <w:iCs/>
          <w:sz w:val="20"/>
          <w:szCs w:val="20"/>
        </w:rPr>
        <w:t xml:space="preserve"> wiedz</w:t>
      </w:r>
      <w:r w:rsidR="004C7ED2" w:rsidRPr="0098746B">
        <w:rPr>
          <w:rFonts w:ascii="Calibri" w:hAnsi="Calibri"/>
          <w:bCs/>
          <w:iCs/>
          <w:sz w:val="20"/>
          <w:szCs w:val="20"/>
        </w:rPr>
        <w:t>ę</w:t>
      </w:r>
      <w:r w:rsidRPr="0098746B">
        <w:rPr>
          <w:rFonts w:ascii="Calibri" w:hAnsi="Calibri"/>
          <w:bCs/>
          <w:iCs/>
          <w:sz w:val="20"/>
          <w:szCs w:val="20"/>
        </w:rPr>
        <w:t xml:space="preserve"> odnośnie zasad </w:t>
      </w:r>
      <w:r w:rsidRPr="0098746B">
        <w:rPr>
          <w:rFonts w:ascii="Calibri" w:hAnsi="Calibri"/>
          <w:bCs/>
          <w:sz w:val="20"/>
          <w:szCs w:val="20"/>
        </w:rPr>
        <w:t>prowadzenia negocjacji zakupowych</w:t>
      </w:r>
      <w:r w:rsidR="004C7ED2" w:rsidRPr="0098746B">
        <w:rPr>
          <w:rFonts w:ascii="Calibri" w:hAnsi="Calibri"/>
          <w:bCs/>
          <w:sz w:val="20"/>
          <w:szCs w:val="20"/>
        </w:rPr>
        <w:t>,</w:t>
      </w:r>
    </w:p>
    <w:p w14:paraId="14953E64" w14:textId="77777777" w:rsidR="004C7ED2" w:rsidRPr="0098746B" w:rsidRDefault="00257CC1" w:rsidP="0098746B">
      <w:pPr>
        <w:pStyle w:val="Akapitzlist"/>
        <w:numPr>
          <w:ilvl w:val="0"/>
          <w:numId w:val="31"/>
        </w:numPr>
        <w:ind w:left="714" w:hanging="357"/>
        <w:contextualSpacing w:val="0"/>
        <w:rPr>
          <w:rFonts w:ascii="Calibri" w:hAnsi="Calibri"/>
          <w:b/>
          <w:bCs/>
          <w:iCs/>
          <w:color w:val="632423" w:themeColor="accent2" w:themeShade="80"/>
          <w:sz w:val="20"/>
          <w:szCs w:val="20"/>
        </w:rPr>
      </w:pPr>
      <w:r w:rsidRPr="0098746B">
        <w:rPr>
          <w:rFonts w:ascii="Calibri" w:hAnsi="Calibri"/>
          <w:bCs/>
          <w:iCs/>
          <w:sz w:val="20"/>
          <w:szCs w:val="20"/>
        </w:rPr>
        <w:t>zdob</w:t>
      </w:r>
      <w:r w:rsidR="004C7ED2" w:rsidRPr="0098746B">
        <w:rPr>
          <w:rFonts w:ascii="Calibri" w:hAnsi="Calibri"/>
          <w:bCs/>
          <w:iCs/>
          <w:sz w:val="20"/>
          <w:szCs w:val="20"/>
        </w:rPr>
        <w:t>ędą</w:t>
      </w:r>
      <w:r w:rsidRPr="0098746B">
        <w:rPr>
          <w:rFonts w:ascii="Calibri" w:hAnsi="Calibri"/>
          <w:bCs/>
          <w:iCs/>
          <w:sz w:val="20"/>
          <w:szCs w:val="20"/>
        </w:rPr>
        <w:t xml:space="preserve"> praktyczn</w:t>
      </w:r>
      <w:r w:rsidR="004C7ED2" w:rsidRPr="0098746B">
        <w:rPr>
          <w:rFonts w:ascii="Calibri" w:hAnsi="Calibri"/>
          <w:bCs/>
          <w:iCs/>
          <w:sz w:val="20"/>
          <w:szCs w:val="20"/>
        </w:rPr>
        <w:t>e</w:t>
      </w:r>
      <w:r w:rsidRPr="0098746B">
        <w:rPr>
          <w:rFonts w:ascii="Calibri" w:hAnsi="Calibri"/>
          <w:bCs/>
          <w:iCs/>
          <w:sz w:val="20"/>
          <w:szCs w:val="20"/>
        </w:rPr>
        <w:t xml:space="preserve"> umiejętności posługiwania się </w:t>
      </w:r>
      <w:r w:rsidRPr="0098746B">
        <w:rPr>
          <w:rFonts w:ascii="Calibri" w:hAnsi="Calibri"/>
          <w:sz w:val="20"/>
          <w:szCs w:val="20"/>
        </w:rPr>
        <w:t>procedurami w zakupach, w tym procedurami ocen dostawców i doboru strategii zakupowych,</w:t>
      </w:r>
    </w:p>
    <w:p w14:paraId="05E52FBC" w14:textId="77777777" w:rsidR="004C7ED2" w:rsidRPr="0098746B" w:rsidRDefault="00257CC1" w:rsidP="0098746B">
      <w:pPr>
        <w:pStyle w:val="Akapitzlist"/>
        <w:numPr>
          <w:ilvl w:val="0"/>
          <w:numId w:val="31"/>
        </w:numPr>
        <w:ind w:left="714" w:hanging="357"/>
        <w:contextualSpacing w:val="0"/>
        <w:rPr>
          <w:rFonts w:ascii="Calibri" w:hAnsi="Calibri"/>
          <w:b/>
          <w:bCs/>
          <w:iCs/>
          <w:color w:val="632423" w:themeColor="accent2" w:themeShade="80"/>
          <w:sz w:val="20"/>
          <w:szCs w:val="20"/>
        </w:rPr>
      </w:pPr>
      <w:r w:rsidRPr="0098746B">
        <w:rPr>
          <w:rFonts w:ascii="Calibri" w:hAnsi="Calibri"/>
          <w:sz w:val="20"/>
          <w:szCs w:val="20"/>
        </w:rPr>
        <w:t>nab</w:t>
      </w:r>
      <w:r w:rsidR="004C7ED2" w:rsidRPr="0098746B">
        <w:rPr>
          <w:rFonts w:ascii="Calibri" w:hAnsi="Calibri"/>
          <w:sz w:val="20"/>
          <w:szCs w:val="20"/>
        </w:rPr>
        <w:t>ędą</w:t>
      </w:r>
      <w:r w:rsidRPr="0098746B">
        <w:rPr>
          <w:rFonts w:ascii="Calibri" w:hAnsi="Calibri"/>
          <w:sz w:val="20"/>
          <w:szCs w:val="20"/>
        </w:rPr>
        <w:t xml:space="preserve"> umiejętności radzenia sobie z różnymi problemami przy zawieraniu umów zakupu,</w:t>
      </w:r>
    </w:p>
    <w:p w14:paraId="382DB258" w14:textId="2B900364" w:rsidR="004C7ED2" w:rsidRPr="0098746B" w:rsidRDefault="00257CC1" w:rsidP="0098746B">
      <w:pPr>
        <w:pStyle w:val="Akapitzlist"/>
        <w:numPr>
          <w:ilvl w:val="0"/>
          <w:numId w:val="31"/>
        </w:numPr>
        <w:ind w:left="714" w:hanging="357"/>
        <w:contextualSpacing w:val="0"/>
        <w:rPr>
          <w:rFonts w:ascii="Calibri" w:hAnsi="Calibri"/>
          <w:b/>
          <w:bCs/>
          <w:iCs/>
          <w:color w:val="632423" w:themeColor="accent2" w:themeShade="80"/>
          <w:sz w:val="20"/>
          <w:szCs w:val="20"/>
        </w:rPr>
      </w:pPr>
      <w:r w:rsidRPr="0098746B">
        <w:rPr>
          <w:rFonts w:ascii="Calibri" w:hAnsi="Calibri"/>
          <w:bCs/>
          <w:iCs/>
          <w:sz w:val="20"/>
          <w:szCs w:val="20"/>
        </w:rPr>
        <w:t>zdob</w:t>
      </w:r>
      <w:r w:rsidR="004C7ED2" w:rsidRPr="0098746B">
        <w:rPr>
          <w:rFonts w:ascii="Calibri" w:hAnsi="Calibri"/>
          <w:bCs/>
          <w:iCs/>
          <w:sz w:val="20"/>
          <w:szCs w:val="20"/>
        </w:rPr>
        <w:t>ędą</w:t>
      </w:r>
      <w:r w:rsidRPr="0098746B">
        <w:rPr>
          <w:rFonts w:ascii="Calibri" w:hAnsi="Calibri"/>
          <w:bCs/>
          <w:iCs/>
          <w:sz w:val="20"/>
          <w:szCs w:val="20"/>
        </w:rPr>
        <w:t xml:space="preserve"> praktyczn</w:t>
      </w:r>
      <w:r w:rsidR="004C7ED2" w:rsidRPr="0098746B">
        <w:rPr>
          <w:rFonts w:ascii="Calibri" w:hAnsi="Calibri"/>
          <w:bCs/>
          <w:iCs/>
          <w:sz w:val="20"/>
          <w:szCs w:val="20"/>
        </w:rPr>
        <w:t>e</w:t>
      </w:r>
      <w:r w:rsidRPr="0098746B">
        <w:rPr>
          <w:rFonts w:ascii="Calibri" w:hAnsi="Calibri"/>
          <w:bCs/>
          <w:iCs/>
          <w:sz w:val="20"/>
          <w:szCs w:val="20"/>
        </w:rPr>
        <w:t xml:space="preserve"> umiejętności </w:t>
      </w:r>
      <w:r w:rsidRPr="0098746B">
        <w:rPr>
          <w:rFonts w:ascii="Calibri" w:hAnsi="Calibri"/>
          <w:sz w:val="20"/>
          <w:szCs w:val="20"/>
        </w:rPr>
        <w:t>posługiwania się taktykami negocjacyjnymi, występując w roli kupującego</w:t>
      </w:r>
      <w:r w:rsidR="004C7ED2" w:rsidRPr="0098746B">
        <w:rPr>
          <w:rFonts w:ascii="Calibri" w:hAnsi="Calibri"/>
          <w:sz w:val="20"/>
          <w:szCs w:val="20"/>
        </w:rPr>
        <w:t>,</w:t>
      </w:r>
    </w:p>
    <w:p w14:paraId="485E2181" w14:textId="77777777" w:rsidR="004C7ED2" w:rsidRPr="0098746B" w:rsidRDefault="00257CC1" w:rsidP="0098746B">
      <w:pPr>
        <w:pStyle w:val="Akapitzlist"/>
        <w:numPr>
          <w:ilvl w:val="0"/>
          <w:numId w:val="31"/>
        </w:numPr>
        <w:ind w:left="714" w:hanging="357"/>
        <w:contextualSpacing w:val="0"/>
        <w:rPr>
          <w:rFonts w:ascii="Calibri" w:hAnsi="Calibri"/>
          <w:b/>
          <w:bCs/>
          <w:iCs/>
          <w:color w:val="632423" w:themeColor="accent2" w:themeShade="80"/>
          <w:sz w:val="20"/>
          <w:szCs w:val="20"/>
        </w:rPr>
      </w:pPr>
      <w:r w:rsidRPr="0098746B">
        <w:rPr>
          <w:rFonts w:ascii="Calibri" w:hAnsi="Calibri"/>
          <w:bCs/>
          <w:iCs/>
          <w:sz w:val="20"/>
          <w:szCs w:val="20"/>
        </w:rPr>
        <w:t>nab</w:t>
      </w:r>
      <w:r w:rsidR="004C7ED2" w:rsidRPr="0098746B">
        <w:rPr>
          <w:rFonts w:ascii="Calibri" w:hAnsi="Calibri"/>
          <w:bCs/>
          <w:iCs/>
          <w:sz w:val="20"/>
          <w:szCs w:val="20"/>
        </w:rPr>
        <w:t>ędą</w:t>
      </w:r>
      <w:r w:rsidRPr="0098746B">
        <w:rPr>
          <w:rFonts w:ascii="Calibri" w:hAnsi="Calibri"/>
          <w:bCs/>
          <w:iCs/>
          <w:sz w:val="20"/>
          <w:szCs w:val="20"/>
        </w:rPr>
        <w:t xml:space="preserve"> kompetencj</w:t>
      </w:r>
      <w:r w:rsidR="004C7ED2" w:rsidRPr="0098746B">
        <w:rPr>
          <w:rFonts w:ascii="Calibri" w:hAnsi="Calibri"/>
          <w:bCs/>
          <w:iCs/>
          <w:sz w:val="20"/>
          <w:szCs w:val="20"/>
        </w:rPr>
        <w:t>e</w:t>
      </w:r>
      <w:r w:rsidRPr="0098746B">
        <w:rPr>
          <w:rFonts w:ascii="Calibri" w:hAnsi="Calibri"/>
          <w:bCs/>
          <w:iCs/>
          <w:sz w:val="20"/>
          <w:szCs w:val="20"/>
        </w:rPr>
        <w:t xml:space="preserve"> odnośnie samokształcenia się oraz zdobywania niezbędnej wiedzy o rynku zakupowym, przepisach i ich aktualizacjach, </w:t>
      </w:r>
    </w:p>
    <w:p w14:paraId="74AF7BEC" w14:textId="77777777" w:rsidR="004C7ED2" w:rsidRPr="0098746B" w:rsidRDefault="00257CC1" w:rsidP="0098746B">
      <w:pPr>
        <w:pStyle w:val="Akapitzlist"/>
        <w:numPr>
          <w:ilvl w:val="0"/>
          <w:numId w:val="31"/>
        </w:numPr>
        <w:ind w:left="714" w:hanging="357"/>
        <w:contextualSpacing w:val="0"/>
        <w:rPr>
          <w:rFonts w:ascii="Calibri" w:hAnsi="Calibri"/>
          <w:b/>
          <w:bCs/>
          <w:iCs/>
          <w:color w:val="632423" w:themeColor="accent2" w:themeShade="80"/>
          <w:sz w:val="20"/>
          <w:szCs w:val="20"/>
        </w:rPr>
      </w:pPr>
      <w:r w:rsidRPr="0098746B">
        <w:rPr>
          <w:rFonts w:ascii="Calibri" w:hAnsi="Calibri"/>
          <w:bCs/>
          <w:iCs/>
          <w:sz w:val="20"/>
          <w:szCs w:val="20"/>
        </w:rPr>
        <w:t>zdob</w:t>
      </w:r>
      <w:r w:rsidR="004C7ED2" w:rsidRPr="0098746B">
        <w:rPr>
          <w:rFonts w:ascii="Calibri" w:hAnsi="Calibri"/>
          <w:bCs/>
          <w:iCs/>
          <w:sz w:val="20"/>
          <w:szCs w:val="20"/>
        </w:rPr>
        <w:t>ędą</w:t>
      </w:r>
      <w:r w:rsidRPr="0098746B">
        <w:rPr>
          <w:rFonts w:ascii="Calibri" w:hAnsi="Calibri"/>
          <w:bCs/>
          <w:iCs/>
          <w:sz w:val="20"/>
          <w:szCs w:val="20"/>
        </w:rPr>
        <w:t xml:space="preserve"> kompetencj</w:t>
      </w:r>
      <w:r w:rsidR="004C7ED2" w:rsidRPr="0098746B">
        <w:rPr>
          <w:rFonts w:ascii="Calibri" w:hAnsi="Calibri"/>
          <w:bCs/>
          <w:iCs/>
          <w:sz w:val="20"/>
          <w:szCs w:val="20"/>
        </w:rPr>
        <w:t>e</w:t>
      </w:r>
      <w:r w:rsidRPr="0098746B">
        <w:rPr>
          <w:rFonts w:ascii="Calibri" w:hAnsi="Calibri"/>
          <w:bCs/>
          <w:iCs/>
          <w:sz w:val="20"/>
          <w:szCs w:val="20"/>
        </w:rPr>
        <w:t xml:space="preserve"> w zakresie fachowego porozumiewania się z uczestnikami rynku zakupowego, będącego w sferze zainteresowań określonego przedsiębiorstwa,</w:t>
      </w:r>
    </w:p>
    <w:p w14:paraId="4E6965BF" w14:textId="09F55639" w:rsidR="00257CC1" w:rsidRPr="0098746B" w:rsidRDefault="00257CC1" w:rsidP="00254799">
      <w:pPr>
        <w:pStyle w:val="Akapitzlist"/>
        <w:numPr>
          <w:ilvl w:val="0"/>
          <w:numId w:val="31"/>
        </w:numPr>
        <w:spacing w:after="160"/>
        <w:ind w:left="714" w:hanging="357"/>
        <w:contextualSpacing w:val="0"/>
        <w:rPr>
          <w:rFonts w:ascii="Calibri" w:hAnsi="Calibri"/>
          <w:b/>
          <w:bCs/>
          <w:iCs/>
          <w:color w:val="632423" w:themeColor="accent2" w:themeShade="80"/>
          <w:sz w:val="20"/>
          <w:szCs w:val="20"/>
        </w:rPr>
      </w:pPr>
      <w:r w:rsidRPr="0098746B">
        <w:rPr>
          <w:rFonts w:ascii="Calibri" w:hAnsi="Calibri"/>
          <w:bCs/>
          <w:iCs/>
          <w:sz w:val="20"/>
          <w:szCs w:val="20"/>
        </w:rPr>
        <w:t>zdob</w:t>
      </w:r>
      <w:r w:rsidR="004C7ED2" w:rsidRPr="0098746B">
        <w:rPr>
          <w:rFonts w:ascii="Calibri" w:hAnsi="Calibri"/>
          <w:bCs/>
          <w:iCs/>
          <w:sz w:val="20"/>
          <w:szCs w:val="20"/>
        </w:rPr>
        <w:t>ędą</w:t>
      </w:r>
      <w:r w:rsidRPr="0098746B">
        <w:rPr>
          <w:rFonts w:ascii="Calibri" w:hAnsi="Calibri"/>
          <w:bCs/>
          <w:iCs/>
          <w:sz w:val="20"/>
          <w:szCs w:val="20"/>
        </w:rPr>
        <w:t xml:space="preserve"> kompetenc</w:t>
      </w:r>
      <w:r w:rsidR="00FC33E5" w:rsidRPr="0098746B">
        <w:rPr>
          <w:rFonts w:ascii="Calibri" w:hAnsi="Calibri"/>
          <w:bCs/>
          <w:iCs/>
          <w:sz w:val="20"/>
          <w:szCs w:val="20"/>
        </w:rPr>
        <w:t>j</w:t>
      </w:r>
      <w:r w:rsidR="004C7ED2" w:rsidRPr="0098746B">
        <w:rPr>
          <w:rFonts w:ascii="Calibri" w:hAnsi="Calibri"/>
          <w:bCs/>
          <w:iCs/>
          <w:sz w:val="20"/>
          <w:szCs w:val="20"/>
        </w:rPr>
        <w:t>e</w:t>
      </w:r>
      <w:r w:rsidRPr="0098746B">
        <w:rPr>
          <w:rFonts w:ascii="Calibri" w:hAnsi="Calibri"/>
          <w:bCs/>
          <w:iCs/>
          <w:sz w:val="20"/>
          <w:szCs w:val="20"/>
        </w:rPr>
        <w:t xml:space="preserve"> rozstrzygania sporów wynikających z działania w sferze zakupów.</w:t>
      </w:r>
    </w:p>
    <w:p w14:paraId="63BEEE9A" w14:textId="77777777" w:rsidR="0098746B" w:rsidRPr="0098746B" w:rsidRDefault="0098746B" w:rsidP="00746285">
      <w:pPr>
        <w:shd w:val="clear" w:color="auto" w:fill="003399"/>
        <w:tabs>
          <w:tab w:val="left" w:pos="1477"/>
          <w:tab w:val="left" w:pos="10912"/>
        </w:tabs>
        <w:spacing w:after="120"/>
        <w:jc w:val="both"/>
        <w:rPr>
          <w:rFonts w:ascii="Calibri" w:hAnsi="Calibri"/>
          <w:color w:val="FFFFFF" w:themeColor="background1"/>
          <w:sz w:val="22"/>
          <w:szCs w:val="22"/>
        </w:rPr>
      </w:pPr>
      <w:r w:rsidRPr="0098746B">
        <w:rPr>
          <w:rFonts w:ascii="Calibri" w:hAnsi="Calibri"/>
          <w:b/>
          <w:color w:val="FFFFFF" w:themeColor="background1"/>
          <w:sz w:val="22"/>
          <w:szCs w:val="22"/>
        </w:rPr>
        <w:t>PROWADZĄCY: Dr Wojciech Budzyński</w:t>
      </w:r>
      <w:r w:rsidRPr="0098746B">
        <w:rPr>
          <w:rFonts w:ascii="Calibri" w:hAnsi="Calibri"/>
          <w:color w:val="FFFFFF" w:themeColor="background1"/>
          <w:sz w:val="22"/>
          <w:szCs w:val="22"/>
        </w:rPr>
        <w:t xml:space="preserve">. </w:t>
      </w:r>
    </w:p>
    <w:p w14:paraId="297A145A" w14:textId="690CB265" w:rsidR="0098746B" w:rsidRPr="0098746B" w:rsidRDefault="0098746B" w:rsidP="00E923ED">
      <w:pPr>
        <w:spacing w:before="120"/>
        <w:jc w:val="both"/>
        <w:rPr>
          <w:rFonts w:asciiTheme="minorHAnsi" w:hAnsiTheme="minorHAnsi"/>
          <w:sz w:val="17"/>
          <w:szCs w:val="17"/>
          <w:lang w:eastAsia="en-US"/>
        </w:rPr>
      </w:pPr>
      <w:r w:rsidRPr="0098746B">
        <w:rPr>
          <w:rFonts w:asciiTheme="minorHAnsi" w:hAnsiTheme="minorHAnsi"/>
          <w:b/>
          <w:bCs/>
          <w:sz w:val="17"/>
          <w:szCs w:val="17"/>
          <w:lang w:eastAsia="en-US"/>
        </w:rPr>
        <w:t xml:space="preserve">Jest uznanym specjalistą w zakresie zawierania, negocjowania i rozliczania umów handlowych (w tym zakupowych) z partnerem krajowym           </w:t>
      </w:r>
      <w:r>
        <w:rPr>
          <w:rFonts w:asciiTheme="minorHAnsi" w:hAnsiTheme="minorHAnsi"/>
          <w:b/>
          <w:bCs/>
          <w:sz w:val="17"/>
          <w:szCs w:val="17"/>
          <w:lang w:eastAsia="en-US"/>
        </w:rPr>
        <w:t xml:space="preserve">                            </w:t>
      </w:r>
      <w:r w:rsidRPr="0098746B">
        <w:rPr>
          <w:rFonts w:asciiTheme="minorHAnsi" w:hAnsiTheme="minorHAnsi"/>
          <w:b/>
          <w:bCs/>
          <w:sz w:val="17"/>
          <w:szCs w:val="17"/>
          <w:lang w:eastAsia="en-US"/>
        </w:rPr>
        <w:t>i zagranicznym. Wiedzę praktyczną zdobywał przez ponad 30 lat jako handlowiec, dyrektor firmy handlowej, kolejno szef jej dwóch oddziałów za granicą, doradca ministra, starszy ekspert Banku Światowego. Zagadnieniami tymi zajmuje się zarówno w sposób praktyczny, jak i naukowy, pracując w Szkole Głównej Handlowej w Warszawie.</w:t>
      </w:r>
      <w:r w:rsidRPr="0098746B">
        <w:rPr>
          <w:rFonts w:asciiTheme="minorHAnsi" w:hAnsiTheme="minorHAnsi"/>
          <w:sz w:val="17"/>
          <w:szCs w:val="17"/>
          <w:lang w:eastAsia="en-US"/>
        </w:rPr>
        <w:t xml:space="preserve"> Jest długoletnim doradcą wielu firm polskich i międzynarodowych korporacji w Polsce, w tym w zakresie negocjacji </w:t>
      </w:r>
      <w:r w:rsidR="008D6E0A">
        <w:rPr>
          <w:rFonts w:asciiTheme="minorHAnsi" w:hAnsiTheme="minorHAnsi"/>
          <w:sz w:val="17"/>
          <w:szCs w:val="17"/>
          <w:lang w:eastAsia="en-US"/>
        </w:rPr>
        <w:t xml:space="preserve">                           </w:t>
      </w:r>
      <w:r w:rsidRPr="0098746B">
        <w:rPr>
          <w:rFonts w:asciiTheme="minorHAnsi" w:hAnsiTheme="minorHAnsi"/>
          <w:sz w:val="17"/>
          <w:szCs w:val="17"/>
          <w:lang w:eastAsia="en-US"/>
        </w:rPr>
        <w:t xml:space="preserve">z partnerami zagranicznymi oraz analizy umów pod względem pułapek i niekorzystnych sformułowań. Prowadził negocjacje handlowe  </w:t>
      </w:r>
      <w:r>
        <w:rPr>
          <w:rFonts w:asciiTheme="minorHAnsi" w:hAnsiTheme="minorHAnsi"/>
          <w:sz w:val="17"/>
          <w:szCs w:val="17"/>
          <w:lang w:eastAsia="en-US"/>
        </w:rPr>
        <w:t xml:space="preserve">                              </w:t>
      </w:r>
      <w:r w:rsidR="008D6E0A">
        <w:rPr>
          <w:rFonts w:asciiTheme="minorHAnsi" w:hAnsiTheme="minorHAnsi"/>
          <w:sz w:val="17"/>
          <w:szCs w:val="17"/>
          <w:lang w:eastAsia="en-US"/>
        </w:rPr>
        <w:t xml:space="preserve">                                   </w:t>
      </w:r>
      <w:r w:rsidRPr="0098746B">
        <w:rPr>
          <w:rFonts w:asciiTheme="minorHAnsi" w:hAnsiTheme="minorHAnsi"/>
          <w:sz w:val="17"/>
          <w:szCs w:val="17"/>
          <w:lang w:eastAsia="en-US"/>
        </w:rPr>
        <w:t xml:space="preserve">z przedstawicielami różnych kultur, na wszystkich kontynentach. Od 1983 roku przeszkolił kilkadziesiąt tysięcy menedżerów i handlowców oraz napisał 60 książek poświęconych tematyce handlowej, m.in.: </w:t>
      </w:r>
      <w:r w:rsidRPr="0098746B">
        <w:rPr>
          <w:rFonts w:asciiTheme="minorHAnsi" w:hAnsiTheme="minorHAnsi"/>
          <w:b/>
          <w:sz w:val="17"/>
          <w:szCs w:val="17"/>
          <w:lang w:eastAsia="en-US"/>
        </w:rPr>
        <w:t>„Zakupy</w:t>
      </w:r>
      <w:r w:rsidR="00E923ED">
        <w:rPr>
          <w:rFonts w:asciiTheme="minorHAnsi" w:hAnsiTheme="minorHAnsi"/>
          <w:b/>
          <w:sz w:val="17"/>
          <w:szCs w:val="17"/>
          <w:lang w:eastAsia="en-US"/>
        </w:rPr>
        <w:t xml:space="preserve"> </w:t>
      </w:r>
      <w:r w:rsidRPr="0098746B">
        <w:rPr>
          <w:rFonts w:asciiTheme="minorHAnsi" w:hAnsiTheme="minorHAnsi"/>
          <w:b/>
          <w:sz w:val="17"/>
          <w:szCs w:val="17"/>
          <w:lang w:eastAsia="en-US"/>
        </w:rPr>
        <w:t>w przedsiębiorstwie” (2016)</w:t>
      </w:r>
      <w:r w:rsidRPr="0098746B">
        <w:rPr>
          <w:rFonts w:asciiTheme="minorHAnsi" w:hAnsiTheme="minorHAnsi"/>
          <w:sz w:val="17"/>
          <w:szCs w:val="17"/>
          <w:lang w:eastAsia="en-US"/>
        </w:rPr>
        <w:t xml:space="preserve"> „Negocjowanie i zawieranie umów handlowych.” (wydanie elektroniczne EBOOK 2015),  „Eksport w przedsiębiorstwie” (2016), „Umowy w handlu krajowym i zagranicznym. Nowe bazy dostawy, pułapki, zabezpieczenia.” (2015), „Negocjowanie i zawieranie umów handlowych. Analiza uwarunkowań, ryzyk, pułapek i zabezpieczeń.”, Biblioteka Nowoczesnego Menedżera (2014), „Handel zagraniczny dla menedżerów.”, „Prawo międzynarodowe. Transakcje międzynarodowe.” Podręcznik na Studia MBA, „Międzynarodowe reguły realizacji kontraktu. Incoterms. Combiterms. Amerykańskie Definicje Handlowe RAFTD.”, „Leksykon handlu zagranicznego. Rozliczenia finansowe.” „Poradnik eksportera komponentów.”, „Słownik dokumentów handlu zagranicznego. Opis i wzory dokumentów.”, „Eksport – import według Incoterms.” „Realizacja kontraktu importowego i eksportowego.”, „Realizacja transakcji importowej.”, „Wykładnia terminów handlowych Incoterms.”</w:t>
      </w:r>
    </w:p>
    <w:p w14:paraId="0FED8FB7" w14:textId="77777777" w:rsidR="00C462B3" w:rsidRPr="0092425A" w:rsidRDefault="00C462B3" w:rsidP="008D6E0A">
      <w:pPr>
        <w:shd w:val="clear" w:color="auto" w:fill="003399"/>
        <w:ind w:right="23"/>
        <w:jc w:val="center"/>
        <w:rPr>
          <w:rFonts w:ascii="Calibri" w:hAnsi="Calibri"/>
          <w:b/>
          <w:iCs/>
          <w:color w:val="FFFFFF" w:themeColor="background1"/>
          <w:sz w:val="28"/>
        </w:rPr>
      </w:pPr>
      <w:r w:rsidRPr="0092425A">
        <w:rPr>
          <w:rFonts w:ascii="Calibri" w:hAnsi="Calibri"/>
          <w:b/>
          <w:iCs/>
          <w:color w:val="FFFFFF" w:themeColor="background1"/>
          <w:sz w:val="28"/>
        </w:rPr>
        <w:lastRenderedPageBreak/>
        <w:t>PROGRAM SZKOLENIA:</w:t>
      </w:r>
    </w:p>
    <w:p w14:paraId="27AF0B3E" w14:textId="77777777" w:rsidR="00C462B3" w:rsidRPr="008D6E0A" w:rsidRDefault="00C462B3" w:rsidP="00F24331">
      <w:pPr>
        <w:numPr>
          <w:ilvl w:val="0"/>
          <w:numId w:val="5"/>
        </w:numPr>
        <w:shd w:val="clear" w:color="auto" w:fill="FFFFFF" w:themeFill="background1"/>
        <w:spacing w:before="360" w:after="120"/>
        <w:ind w:right="23"/>
        <w:rPr>
          <w:rFonts w:ascii="Calibri" w:hAnsi="Calibri"/>
          <w:b/>
          <w:iCs/>
          <w:color w:val="003399"/>
          <w:sz w:val="20"/>
          <w:szCs w:val="20"/>
        </w:rPr>
      </w:pPr>
      <w:r w:rsidRPr="008D6E0A">
        <w:rPr>
          <w:rFonts w:ascii="Calibri" w:hAnsi="Calibri"/>
          <w:b/>
          <w:iCs/>
          <w:color w:val="003399"/>
          <w:sz w:val="20"/>
          <w:szCs w:val="20"/>
        </w:rPr>
        <w:t>ORGANIZACJA PROCESU ZAKUPU.</w:t>
      </w:r>
    </w:p>
    <w:p w14:paraId="014F0000" w14:textId="77777777" w:rsidR="00C462B3" w:rsidRPr="00F24331" w:rsidRDefault="00C462B3" w:rsidP="008D6E0A">
      <w:pPr>
        <w:numPr>
          <w:ilvl w:val="0"/>
          <w:numId w:val="34"/>
        </w:numPr>
        <w:ind w:right="23"/>
        <w:rPr>
          <w:rFonts w:ascii="Calibri" w:hAnsi="Calibri"/>
          <w:bCs/>
          <w:iCs/>
          <w:sz w:val="20"/>
          <w:szCs w:val="20"/>
        </w:rPr>
      </w:pPr>
      <w:r w:rsidRPr="00F24331">
        <w:rPr>
          <w:rFonts w:ascii="Calibri" w:hAnsi="Calibri"/>
          <w:bCs/>
          <w:iCs/>
          <w:sz w:val="20"/>
          <w:szCs w:val="20"/>
        </w:rPr>
        <w:t>Rola i zadania kupca w przedsiębiorstwie.</w:t>
      </w:r>
    </w:p>
    <w:p w14:paraId="4EBFB580" w14:textId="77777777" w:rsidR="00C462B3" w:rsidRPr="00F24331" w:rsidRDefault="00C462B3" w:rsidP="008D6E0A">
      <w:pPr>
        <w:numPr>
          <w:ilvl w:val="0"/>
          <w:numId w:val="34"/>
        </w:numPr>
        <w:ind w:right="23"/>
        <w:rPr>
          <w:rFonts w:ascii="Calibri" w:hAnsi="Calibri"/>
          <w:bCs/>
          <w:iCs/>
          <w:sz w:val="20"/>
          <w:szCs w:val="20"/>
        </w:rPr>
      </w:pPr>
      <w:r w:rsidRPr="00F24331">
        <w:rPr>
          <w:rFonts w:ascii="Calibri" w:hAnsi="Calibri"/>
          <w:bCs/>
          <w:iCs/>
          <w:sz w:val="20"/>
          <w:szCs w:val="20"/>
        </w:rPr>
        <w:t>Logistyka zakupów i procedury wpływające na postępowanie kupców.</w:t>
      </w:r>
    </w:p>
    <w:p w14:paraId="2BA2BD81" w14:textId="77777777" w:rsidR="00C462B3" w:rsidRPr="00F24331" w:rsidRDefault="00C462B3" w:rsidP="008D6E0A">
      <w:pPr>
        <w:numPr>
          <w:ilvl w:val="0"/>
          <w:numId w:val="34"/>
        </w:numPr>
        <w:ind w:right="23"/>
        <w:rPr>
          <w:rFonts w:ascii="Calibri" w:hAnsi="Calibri"/>
          <w:bCs/>
          <w:iCs/>
          <w:sz w:val="20"/>
          <w:szCs w:val="20"/>
        </w:rPr>
      </w:pPr>
      <w:r w:rsidRPr="00F24331">
        <w:rPr>
          <w:rFonts w:ascii="Calibri" w:hAnsi="Calibri"/>
          <w:bCs/>
          <w:iCs/>
          <w:sz w:val="20"/>
          <w:szCs w:val="20"/>
        </w:rPr>
        <w:t>Źródła informacji o dostawcach i weryfikacja dostawcy.</w:t>
      </w:r>
    </w:p>
    <w:p w14:paraId="1D4CC02D" w14:textId="77777777" w:rsidR="00C462B3" w:rsidRPr="00F24331" w:rsidRDefault="00C462B3" w:rsidP="008D6E0A">
      <w:pPr>
        <w:numPr>
          <w:ilvl w:val="0"/>
          <w:numId w:val="34"/>
        </w:numPr>
        <w:ind w:right="23"/>
        <w:rPr>
          <w:rFonts w:ascii="Calibri" w:hAnsi="Calibri"/>
          <w:bCs/>
          <w:iCs/>
          <w:sz w:val="20"/>
          <w:szCs w:val="20"/>
        </w:rPr>
      </w:pPr>
      <w:r w:rsidRPr="00F24331">
        <w:rPr>
          <w:rFonts w:ascii="Calibri" w:hAnsi="Calibri"/>
          <w:bCs/>
          <w:iCs/>
          <w:sz w:val="20"/>
          <w:szCs w:val="20"/>
        </w:rPr>
        <w:t>Ocena dostawcy i wykorzystanie jej wyników.</w:t>
      </w:r>
    </w:p>
    <w:p w14:paraId="24754EAC" w14:textId="77777777" w:rsidR="00C462B3" w:rsidRPr="00F24331" w:rsidRDefault="00C462B3" w:rsidP="008D6E0A">
      <w:pPr>
        <w:numPr>
          <w:ilvl w:val="0"/>
          <w:numId w:val="34"/>
        </w:numPr>
        <w:ind w:right="23"/>
        <w:rPr>
          <w:rFonts w:ascii="Calibri" w:hAnsi="Calibri"/>
          <w:bCs/>
          <w:iCs/>
          <w:sz w:val="20"/>
          <w:szCs w:val="20"/>
        </w:rPr>
      </w:pPr>
      <w:r w:rsidRPr="00F24331">
        <w:rPr>
          <w:rFonts w:ascii="Calibri" w:hAnsi="Calibri"/>
          <w:bCs/>
          <w:iCs/>
          <w:sz w:val="20"/>
          <w:szCs w:val="20"/>
        </w:rPr>
        <w:t>System uwarunkowań prawnych umów zakupu.</w:t>
      </w:r>
    </w:p>
    <w:p w14:paraId="4357EB89" w14:textId="77777777" w:rsidR="00C462B3" w:rsidRPr="00F24331" w:rsidRDefault="00C462B3" w:rsidP="008D6E0A">
      <w:pPr>
        <w:numPr>
          <w:ilvl w:val="0"/>
          <w:numId w:val="34"/>
        </w:numPr>
        <w:ind w:right="23"/>
        <w:rPr>
          <w:rFonts w:ascii="Calibri" w:hAnsi="Calibri"/>
          <w:bCs/>
          <w:iCs/>
          <w:sz w:val="20"/>
          <w:szCs w:val="20"/>
        </w:rPr>
      </w:pPr>
      <w:r w:rsidRPr="00F24331">
        <w:rPr>
          <w:rFonts w:ascii="Calibri" w:hAnsi="Calibri"/>
          <w:bCs/>
          <w:iCs/>
          <w:sz w:val="20"/>
          <w:szCs w:val="20"/>
        </w:rPr>
        <w:t>Proces zapytania ofertowego i wyboru oferty.</w:t>
      </w:r>
    </w:p>
    <w:p w14:paraId="1EF3B273" w14:textId="77777777" w:rsidR="00C462B3" w:rsidRPr="00F24331" w:rsidRDefault="00C462B3" w:rsidP="008D6E0A">
      <w:pPr>
        <w:numPr>
          <w:ilvl w:val="0"/>
          <w:numId w:val="34"/>
        </w:numPr>
        <w:ind w:right="23"/>
        <w:rPr>
          <w:rFonts w:ascii="Calibri" w:hAnsi="Calibri"/>
          <w:bCs/>
          <w:iCs/>
          <w:sz w:val="20"/>
          <w:szCs w:val="20"/>
        </w:rPr>
      </w:pPr>
      <w:r w:rsidRPr="00F24331">
        <w:rPr>
          <w:rFonts w:ascii="Calibri" w:hAnsi="Calibri"/>
          <w:bCs/>
          <w:iCs/>
          <w:sz w:val="20"/>
          <w:szCs w:val="20"/>
        </w:rPr>
        <w:t>Niebezpieczeństwa związane z ofertami.</w:t>
      </w:r>
    </w:p>
    <w:p w14:paraId="0611AACA" w14:textId="77777777" w:rsidR="00C462B3" w:rsidRPr="00F24331" w:rsidRDefault="00C462B3" w:rsidP="008D6E0A">
      <w:pPr>
        <w:numPr>
          <w:ilvl w:val="0"/>
          <w:numId w:val="34"/>
        </w:numPr>
        <w:ind w:right="23"/>
        <w:rPr>
          <w:rFonts w:ascii="Calibri" w:hAnsi="Calibri"/>
          <w:bCs/>
          <w:iCs/>
          <w:sz w:val="20"/>
          <w:szCs w:val="20"/>
        </w:rPr>
      </w:pPr>
      <w:r w:rsidRPr="00F24331">
        <w:rPr>
          <w:rFonts w:ascii="Calibri" w:hAnsi="Calibri"/>
          <w:bCs/>
          <w:iCs/>
          <w:sz w:val="20"/>
          <w:szCs w:val="20"/>
        </w:rPr>
        <w:t>Analizy wspierające pracę kupca i źródła informacji.</w:t>
      </w:r>
    </w:p>
    <w:p w14:paraId="6ED1C605" w14:textId="77777777" w:rsidR="00C462B3" w:rsidRPr="00F24331" w:rsidRDefault="00C462B3" w:rsidP="008D6E0A">
      <w:pPr>
        <w:numPr>
          <w:ilvl w:val="0"/>
          <w:numId w:val="34"/>
        </w:numPr>
        <w:ind w:right="23"/>
        <w:rPr>
          <w:rFonts w:ascii="Calibri" w:hAnsi="Calibri"/>
          <w:bCs/>
          <w:iCs/>
          <w:sz w:val="20"/>
          <w:szCs w:val="20"/>
        </w:rPr>
      </w:pPr>
      <w:r w:rsidRPr="00F24331">
        <w:rPr>
          <w:rFonts w:ascii="Calibri" w:hAnsi="Calibri"/>
          <w:bCs/>
          <w:iCs/>
          <w:sz w:val="20"/>
          <w:szCs w:val="20"/>
        </w:rPr>
        <w:t>Problemy związane z rozliczeniami umów zakupu.</w:t>
      </w:r>
    </w:p>
    <w:p w14:paraId="00A6A854" w14:textId="77777777" w:rsidR="00C462B3" w:rsidRPr="00F24331" w:rsidRDefault="00B53037" w:rsidP="008D6E0A">
      <w:pPr>
        <w:numPr>
          <w:ilvl w:val="0"/>
          <w:numId w:val="34"/>
        </w:numPr>
        <w:ind w:right="23"/>
        <w:rPr>
          <w:rFonts w:ascii="Calibri" w:hAnsi="Calibri"/>
          <w:bCs/>
          <w:iCs/>
          <w:sz w:val="20"/>
          <w:szCs w:val="20"/>
        </w:rPr>
      </w:pPr>
      <w:r w:rsidRPr="00F24331">
        <w:rPr>
          <w:rFonts w:ascii="Calibri" w:hAnsi="Calibri"/>
          <w:bCs/>
          <w:iCs/>
          <w:sz w:val="20"/>
          <w:szCs w:val="20"/>
        </w:rPr>
        <w:t>P</w:t>
      </w:r>
      <w:r w:rsidR="00C462B3" w:rsidRPr="00F24331">
        <w:rPr>
          <w:rFonts w:ascii="Calibri" w:hAnsi="Calibri"/>
          <w:bCs/>
          <w:iCs/>
          <w:sz w:val="20"/>
          <w:szCs w:val="20"/>
        </w:rPr>
        <w:t>ostanowienia ustawy o terminach płatności.</w:t>
      </w:r>
    </w:p>
    <w:p w14:paraId="14945165" w14:textId="77777777" w:rsidR="00C462B3" w:rsidRPr="00F24331" w:rsidRDefault="00C462B3" w:rsidP="008D6E0A">
      <w:pPr>
        <w:numPr>
          <w:ilvl w:val="0"/>
          <w:numId w:val="34"/>
        </w:numPr>
        <w:spacing w:after="240"/>
        <w:ind w:right="23"/>
        <w:rPr>
          <w:rFonts w:ascii="Calibri" w:hAnsi="Calibri"/>
          <w:bCs/>
          <w:iCs/>
          <w:sz w:val="20"/>
          <w:szCs w:val="20"/>
        </w:rPr>
      </w:pPr>
      <w:r w:rsidRPr="00F24331">
        <w:rPr>
          <w:rFonts w:ascii="Calibri" w:hAnsi="Calibri"/>
          <w:bCs/>
          <w:iCs/>
          <w:sz w:val="20"/>
          <w:szCs w:val="20"/>
        </w:rPr>
        <w:t>Zabezpieczenia umów zakupu.</w:t>
      </w:r>
    </w:p>
    <w:p w14:paraId="19034FFC" w14:textId="77777777" w:rsidR="00C462B3" w:rsidRPr="008D6E0A" w:rsidRDefault="00C462B3" w:rsidP="00F24331">
      <w:pPr>
        <w:numPr>
          <w:ilvl w:val="1"/>
          <w:numId w:val="4"/>
        </w:numPr>
        <w:shd w:val="clear" w:color="auto" w:fill="FFFFFF" w:themeFill="background1"/>
        <w:spacing w:after="120"/>
        <w:ind w:right="23"/>
        <w:rPr>
          <w:rFonts w:ascii="Calibri" w:hAnsi="Calibri"/>
          <w:b/>
          <w:iCs/>
          <w:color w:val="003399"/>
          <w:sz w:val="20"/>
          <w:szCs w:val="20"/>
        </w:rPr>
      </w:pPr>
      <w:r w:rsidRPr="008D6E0A">
        <w:rPr>
          <w:rFonts w:ascii="Calibri" w:hAnsi="Calibri"/>
          <w:b/>
          <w:iCs/>
          <w:color w:val="003399"/>
          <w:sz w:val="20"/>
          <w:szCs w:val="20"/>
        </w:rPr>
        <w:t>NEGOCJACJE Z DOSTAWCAMI.</w:t>
      </w:r>
    </w:p>
    <w:p w14:paraId="2F202FAE" w14:textId="77777777" w:rsidR="00C462B3" w:rsidRPr="00F24331" w:rsidRDefault="00C462B3" w:rsidP="008D6E0A">
      <w:pPr>
        <w:numPr>
          <w:ilvl w:val="2"/>
          <w:numId w:val="35"/>
        </w:numPr>
        <w:ind w:right="23"/>
        <w:rPr>
          <w:rFonts w:ascii="Calibri" w:hAnsi="Calibri"/>
          <w:bCs/>
          <w:iCs/>
          <w:sz w:val="20"/>
          <w:szCs w:val="20"/>
        </w:rPr>
      </w:pPr>
      <w:r w:rsidRPr="00F24331">
        <w:rPr>
          <w:rFonts w:ascii="Calibri" w:hAnsi="Calibri"/>
          <w:bCs/>
          <w:iCs/>
          <w:sz w:val="20"/>
          <w:szCs w:val="20"/>
        </w:rPr>
        <w:t>Wprowadzenie do negocjacji.</w:t>
      </w:r>
    </w:p>
    <w:p w14:paraId="00D20017" w14:textId="77777777" w:rsidR="00C462B3" w:rsidRPr="00F24331" w:rsidRDefault="00C462B3" w:rsidP="008D6E0A">
      <w:pPr>
        <w:numPr>
          <w:ilvl w:val="2"/>
          <w:numId w:val="35"/>
        </w:numPr>
        <w:ind w:right="23"/>
        <w:rPr>
          <w:rFonts w:ascii="Calibri" w:hAnsi="Calibri"/>
          <w:bCs/>
          <w:iCs/>
          <w:sz w:val="20"/>
          <w:szCs w:val="20"/>
        </w:rPr>
      </w:pPr>
      <w:r w:rsidRPr="00F24331">
        <w:rPr>
          <w:rFonts w:ascii="Calibri" w:hAnsi="Calibri"/>
          <w:bCs/>
          <w:iCs/>
          <w:sz w:val="20"/>
          <w:szCs w:val="20"/>
        </w:rPr>
        <w:t>Etapy negocjacji.</w:t>
      </w:r>
    </w:p>
    <w:p w14:paraId="135A3455" w14:textId="77777777" w:rsidR="00C462B3" w:rsidRPr="00F24331" w:rsidRDefault="00C462B3" w:rsidP="008D6E0A">
      <w:pPr>
        <w:numPr>
          <w:ilvl w:val="2"/>
          <w:numId w:val="35"/>
        </w:numPr>
        <w:ind w:right="23"/>
        <w:rPr>
          <w:rFonts w:ascii="Calibri" w:hAnsi="Calibri"/>
          <w:bCs/>
          <w:iCs/>
          <w:sz w:val="20"/>
          <w:szCs w:val="20"/>
        </w:rPr>
      </w:pPr>
      <w:r w:rsidRPr="00F24331">
        <w:rPr>
          <w:rFonts w:ascii="Calibri" w:hAnsi="Calibri"/>
          <w:bCs/>
          <w:iCs/>
          <w:sz w:val="20"/>
          <w:szCs w:val="20"/>
        </w:rPr>
        <w:t>Wykorzystanie rekwizytów negocjacyjnych.</w:t>
      </w:r>
    </w:p>
    <w:p w14:paraId="06966508" w14:textId="77777777" w:rsidR="00C462B3" w:rsidRPr="00F24331" w:rsidRDefault="00C462B3" w:rsidP="008D6E0A">
      <w:pPr>
        <w:numPr>
          <w:ilvl w:val="2"/>
          <w:numId w:val="35"/>
        </w:numPr>
        <w:ind w:right="23"/>
        <w:rPr>
          <w:rFonts w:ascii="Calibri" w:hAnsi="Calibri"/>
          <w:bCs/>
          <w:sz w:val="20"/>
          <w:szCs w:val="20"/>
        </w:rPr>
      </w:pPr>
      <w:r w:rsidRPr="00F24331">
        <w:rPr>
          <w:rFonts w:ascii="Calibri" w:hAnsi="Calibri"/>
          <w:bCs/>
          <w:sz w:val="20"/>
          <w:szCs w:val="20"/>
        </w:rPr>
        <w:t>Negocjowanie ceny i innych warunków umowy.</w:t>
      </w:r>
    </w:p>
    <w:p w14:paraId="52AE9775" w14:textId="77777777" w:rsidR="00C462B3" w:rsidRPr="00F24331" w:rsidRDefault="00C462B3" w:rsidP="008D6E0A">
      <w:pPr>
        <w:numPr>
          <w:ilvl w:val="2"/>
          <w:numId w:val="35"/>
        </w:numPr>
        <w:ind w:right="23"/>
        <w:rPr>
          <w:rFonts w:ascii="Calibri" w:hAnsi="Calibri"/>
          <w:bCs/>
          <w:sz w:val="20"/>
          <w:szCs w:val="20"/>
        </w:rPr>
      </w:pPr>
      <w:r w:rsidRPr="00F24331">
        <w:rPr>
          <w:rFonts w:ascii="Calibri" w:hAnsi="Calibri"/>
          <w:bCs/>
          <w:sz w:val="20"/>
          <w:szCs w:val="20"/>
        </w:rPr>
        <w:t>Zastosowanie i werbalizacja kilkudziesięciu taktyk negocjacyjnych.</w:t>
      </w:r>
    </w:p>
    <w:p w14:paraId="0EF53C26" w14:textId="77777777" w:rsidR="00C462B3" w:rsidRPr="00F24331" w:rsidRDefault="00C462B3" w:rsidP="008D6E0A">
      <w:pPr>
        <w:numPr>
          <w:ilvl w:val="2"/>
          <w:numId w:val="35"/>
        </w:numPr>
        <w:ind w:right="23"/>
        <w:rPr>
          <w:rFonts w:ascii="Calibri" w:hAnsi="Calibri"/>
          <w:bCs/>
          <w:iCs/>
          <w:sz w:val="20"/>
          <w:szCs w:val="20"/>
        </w:rPr>
      </w:pPr>
      <w:r w:rsidRPr="00F24331">
        <w:rPr>
          <w:rFonts w:ascii="Calibri" w:hAnsi="Calibri"/>
          <w:bCs/>
          <w:sz w:val="20"/>
          <w:szCs w:val="20"/>
        </w:rPr>
        <w:t>Wskazanie metod obrony przed taktykami dostawcy.</w:t>
      </w:r>
    </w:p>
    <w:p w14:paraId="71112CB5" w14:textId="77777777" w:rsidR="00C462B3" w:rsidRPr="00F24331" w:rsidRDefault="00097E2E" w:rsidP="008D6E0A">
      <w:pPr>
        <w:numPr>
          <w:ilvl w:val="2"/>
          <w:numId w:val="35"/>
        </w:numPr>
        <w:ind w:right="23"/>
        <w:rPr>
          <w:rFonts w:ascii="Calibri" w:hAnsi="Calibri"/>
          <w:bCs/>
          <w:iCs/>
          <w:sz w:val="20"/>
          <w:szCs w:val="20"/>
        </w:rPr>
      </w:pPr>
      <w:r w:rsidRPr="00F24331">
        <w:rPr>
          <w:rFonts w:ascii="Calibri" w:hAnsi="Calibri"/>
          <w:bCs/>
          <w:iCs/>
          <w:sz w:val="20"/>
          <w:szCs w:val="20"/>
        </w:rPr>
        <w:t>M</w:t>
      </w:r>
      <w:r w:rsidR="00C462B3" w:rsidRPr="00F24331">
        <w:rPr>
          <w:rFonts w:ascii="Calibri" w:hAnsi="Calibri"/>
          <w:bCs/>
          <w:iCs/>
          <w:sz w:val="20"/>
          <w:szCs w:val="20"/>
        </w:rPr>
        <w:t>anipulacje stosowane przez dostawcę.</w:t>
      </w:r>
    </w:p>
    <w:p w14:paraId="3AED10B8" w14:textId="77777777" w:rsidR="00C462B3" w:rsidRPr="00F24331" w:rsidRDefault="00C462B3" w:rsidP="008D6E0A">
      <w:pPr>
        <w:numPr>
          <w:ilvl w:val="2"/>
          <w:numId w:val="35"/>
        </w:numPr>
        <w:ind w:right="23"/>
        <w:rPr>
          <w:rFonts w:ascii="Calibri" w:hAnsi="Calibri"/>
          <w:bCs/>
          <w:iCs/>
          <w:sz w:val="20"/>
          <w:szCs w:val="20"/>
        </w:rPr>
      </w:pPr>
      <w:r w:rsidRPr="00F24331">
        <w:rPr>
          <w:rFonts w:ascii="Calibri" w:hAnsi="Calibri"/>
          <w:bCs/>
          <w:sz w:val="20"/>
          <w:szCs w:val="20"/>
        </w:rPr>
        <w:t>Rozpoznawanie obszaru negocjacji i ustępstw partnera.</w:t>
      </w:r>
    </w:p>
    <w:p w14:paraId="33A72B27" w14:textId="77777777" w:rsidR="00C462B3" w:rsidRPr="00F24331" w:rsidRDefault="00C462B3" w:rsidP="008D6E0A">
      <w:pPr>
        <w:numPr>
          <w:ilvl w:val="2"/>
          <w:numId w:val="35"/>
        </w:numPr>
        <w:ind w:right="23"/>
        <w:rPr>
          <w:rFonts w:ascii="Calibri" w:hAnsi="Calibri"/>
          <w:bCs/>
          <w:iCs/>
          <w:sz w:val="20"/>
          <w:szCs w:val="20"/>
        </w:rPr>
      </w:pPr>
      <w:r w:rsidRPr="00F24331">
        <w:rPr>
          <w:rFonts w:ascii="Calibri" w:hAnsi="Calibri"/>
          <w:bCs/>
          <w:iCs/>
          <w:sz w:val="20"/>
          <w:szCs w:val="20"/>
        </w:rPr>
        <w:t>Kreowanie wizerunku i budowanie własnej siły.</w:t>
      </w:r>
    </w:p>
    <w:p w14:paraId="2F2F3582" w14:textId="77777777" w:rsidR="00C462B3" w:rsidRPr="00F24331" w:rsidRDefault="00C462B3" w:rsidP="008D6E0A">
      <w:pPr>
        <w:numPr>
          <w:ilvl w:val="2"/>
          <w:numId w:val="35"/>
        </w:numPr>
        <w:ind w:right="23"/>
        <w:rPr>
          <w:rFonts w:ascii="Calibri" w:hAnsi="Calibri"/>
          <w:bCs/>
          <w:sz w:val="20"/>
          <w:szCs w:val="20"/>
        </w:rPr>
      </w:pPr>
      <w:r w:rsidRPr="00F24331">
        <w:rPr>
          <w:rFonts w:ascii="Calibri" w:hAnsi="Calibri"/>
          <w:bCs/>
          <w:sz w:val="20"/>
          <w:szCs w:val="20"/>
        </w:rPr>
        <w:t>Mowa ciała w negocjacjach.</w:t>
      </w:r>
    </w:p>
    <w:p w14:paraId="41249ADC" w14:textId="77777777" w:rsidR="00C462B3" w:rsidRPr="00F24331" w:rsidRDefault="00C462B3" w:rsidP="008D6E0A">
      <w:pPr>
        <w:numPr>
          <w:ilvl w:val="2"/>
          <w:numId w:val="35"/>
        </w:numPr>
        <w:ind w:right="23"/>
        <w:rPr>
          <w:rFonts w:ascii="Calibri" w:hAnsi="Calibri"/>
          <w:bCs/>
          <w:sz w:val="20"/>
          <w:szCs w:val="20"/>
        </w:rPr>
      </w:pPr>
      <w:r w:rsidRPr="00F24331">
        <w:rPr>
          <w:rFonts w:ascii="Calibri" w:hAnsi="Calibri"/>
          <w:bCs/>
          <w:sz w:val="20"/>
          <w:szCs w:val="20"/>
        </w:rPr>
        <w:t>Testowanie limitów dostawcy.</w:t>
      </w:r>
    </w:p>
    <w:p w14:paraId="3455D392" w14:textId="77777777" w:rsidR="00C462B3" w:rsidRPr="00F24331" w:rsidRDefault="00C462B3" w:rsidP="008D6E0A">
      <w:pPr>
        <w:numPr>
          <w:ilvl w:val="2"/>
          <w:numId w:val="35"/>
        </w:numPr>
        <w:spacing w:after="240"/>
        <w:ind w:right="23"/>
        <w:rPr>
          <w:rFonts w:ascii="Calibri" w:hAnsi="Calibri"/>
          <w:bCs/>
          <w:sz w:val="20"/>
          <w:szCs w:val="20"/>
        </w:rPr>
      </w:pPr>
      <w:r w:rsidRPr="00F24331">
        <w:rPr>
          <w:rFonts w:ascii="Calibri" w:hAnsi="Calibri"/>
          <w:bCs/>
          <w:sz w:val="20"/>
          <w:szCs w:val="20"/>
        </w:rPr>
        <w:t>Przełamywanie impasu, nie okazując słabości i nie zrywając negocjacji.</w:t>
      </w:r>
    </w:p>
    <w:p w14:paraId="5BA26639" w14:textId="77777777" w:rsidR="00C462B3" w:rsidRPr="008D6E0A" w:rsidRDefault="00C462B3" w:rsidP="00F24331">
      <w:pPr>
        <w:numPr>
          <w:ilvl w:val="3"/>
          <w:numId w:val="6"/>
        </w:numPr>
        <w:shd w:val="clear" w:color="auto" w:fill="FFFFFF" w:themeFill="background1"/>
        <w:spacing w:after="120"/>
        <w:ind w:right="23"/>
        <w:rPr>
          <w:rFonts w:ascii="Calibri" w:hAnsi="Calibri"/>
          <w:b/>
          <w:iCs/>
          <w:color w:val="003399"/>
          <w:sz w:val="20"/>
          <w:szCs w:val="20"/>
        </w:rPr>
      </w:pPr>
      <w:r w:rsidRPr="008D6E0A">
        <w:rPr>
          <w:rFonts w:ascii="Calibri" w:hAnsi="Calibri"/>
          <w:b/>
          <w:iCs/>
          <w:color w:val="003399"/>
          <w:sz w:val="20"/>
          <w:szCs w:val="20"/>
        </w:rPr>
        <w:t>KOMUNIKACJA W PROCESIE ZAKUPU.</w:t>
      </w:r>
    </w:p>
    <w:p w14:paraId="00387EEA" w14:textId="77777777" w:rsidR="00C462B3" w:rsidRPr="008D6E0A" w:rsidRDefault="00C462B3" w:rsidP="008D6E0A">
      <w:pPr>
        <w:pStyle w:val="Akapitzlist"/>
        <w:numPr>
          <w:ilvl w:val="0"/>
          <w:numId w:val="36"/>
        </w:numPr>
        <w:ind w:left="754" w:right="23" w:hanging="357"/>
        <w:rPr>
          <w:rFonts w:ascii="Calibri" w:hAnsi="Calibri"/>
          <w:bCs/>
          <w:iCs/>
          <w:sz w:val="20"/>
          <w:szCs w:val="20"/>
        </w:rPr>
      </w:pPr>
      <w:r w:rsidRPr="008D6E0A">
        <w:rPr>
          <w:rFonts w:ascii="Calibri" w:hAnsi="Calibri"/>
          <w:bCs/>
          <w:iCs/>
          <w:sz w:val="20"/>
          <w:szCs w:val="20"/>
        </w:rPr>
        <w:t>Kluczowe aspekty komunikacji.</w:t>
      </w:r>
    </w:p>
    <w:p w14:paraId="12698132" w14:textId="77777777" w:rsidR="00C462B3" w:rsidRPr="008D6E0A" w:rsidRDefault="00C462B3" w:rsidP="008D6E0A">
      <w:pPr>
        <w:pStyle w:val="Akapitzlist"/>
        <w:numPr>
          <w:ilvl w:val="0"/>
          <w:numId w:val="36"/>
        </w:numPr>
        <w:ind w:left="754" w:right="23" w:hanging="357"/>
        <w:rPr>
          <w:rFonts w:ascii="Calibri" w:hAnsi="Calibri"/>
          <w:bCs/>
          <w:iCs/>
          <w:sz w:val="20"/>
          <w:szCs w:val="20"/>
        </w:rPr>
      </w:pPr>
      <w:r w:rsidRPr="008D6E0A">
        <w:rPr>
          <w:rFonts w:ascii="Calibri" w:hAnsi="Calibri"/>
          <w:bCs/>
          <w:iCs/>
          <w:sz w:val="20"/>
          <w:szCs w:val="20"/>
        </w:rPr>
        <w:t>Współpraca z trudnym partnerem w negocjacjach.</w:t>
      </w:r>
    </w:p>
    <w:p w14:paraId="748E18C1" w14:textId="77777777" w:rsidR="00C462B3" w:rsidRPr="008D6E0A" w:rsidRDefault="00C462B3" w:rsidP="008D6E0A">
      <w:pPr>
        <w:pStyle w:val="Akapitzlist"/>
        <w:numPr>
          <w:ilvl w:val="0"/>
          <w:numId w:val="36"/>
        </w:numPr>
        <w:ind w:left="754" w:right="23" w:hanging="357"/>
        <w:rPr>
          <w:rFonts w:ascii="Calibri" w:hAnsi="Calibri"/>
          <w:bCs/>
          <w:iCs/>
          <w:sz w:val="20"/>
          <w:szCs w:val="20"/>
        </w:rPr>
      </w:pPr>
      <w:r w:rsidRPr="008D6E0A">
        <w:rPr>
          <w:rFonts w:ascii="Calibri" w:hAnsi="Calibri"/>
          <w:bCs/>
          <w:iCs/>
          <w:sz w:val="20"/>
          <w:szCs w:val="20"/>
        </w:rPr>
        <w:t>Asertywność negocjatora.</w:t>
      </w:r>
    </w:p>
    <w:p w14:paraId="0A589829" w14:textId="77777777" w:rsidR="00C462B3" w:rsidRPr="008D6E0A" w:rsidRDefault="00C462B3" w:rsidP="008D6E0A">
      <w:pPr>
        <w:pStyle w:val="Akapitzlist"/>
        <w:numPr>
          <w:ilvl w:val="0"/>
          <w:numId w:val="36"/>
        </w:numPr>
        <w:ind w:left="754" w:right="23" w:hanging="357"/>
        <w:rPr>
          <w:rFonts w:ascii="Calibri" w:hAnsi="Calibri"/>
          <w:bCs/>
          <w:sz w:val="20"/>
          <w:szCs w:val="20"/>
        </w:rPr>
      </w:pPr>
      <w:r w:rsidRPr="008D6E0A">
        <w:rPr>
          <w:rFonts w:ascii="Calibri" w:hAnsi="Calibri"/>
          <w:bCs/>
          <w:sz w:val="20"/>
          <w:szCs w:val="20"/>
        </w:rPr>
        <w:t>Taktyki retoryczne w negocjacjach.</w:t>
      </w:r>
    </w:p>
    <w:p w14:paraId="03D2261A" w14:textId="77777777" w:rsidR="00C462B3" w:rsidRPr="008D6E0A" w:rsidRDefault="00C462B3" w:rsidP="008D6E0A">
      <w:pPr>
        <w:pStyle w:val="Akapitzlist"/>
        <w:numPr>
          <w:ilvl w:val="0"/>
          <w:numId w:val="36"/>
        </w:numPr>
        <w:spacing w:after="240"/>
        <w:ind w:left="754" w:right="23" w:hanging="357"/>
        <w:rPr>
          <w:rFonts w:ascii="Calibri" w:hAnsi="Calibri"/>
          <w:bCs/>
          <w:iCs/>
          <w:sz w:val="20"/>
          <w:szCs w:val="20"/>
        </w:rPr>
      </w:pPr>
      <w:r w:rsidRPr="008D6E0A">
        <w:rPr>
          <w:rFonts w:ascii="Calibri" w:hAnsi="Calibri"/>
          <w:bCs/>
          <w:sz w:val="20"/>
          <w:szCs w:val="20"/>
        </w:rPr>
        <w:t>Płaszczyzna partnerstwa, realizacja swoich celów zakupowych.</w:t>
      </w:r>
    </w:p>
    <w:p w14:paraId="34D1A042" w14:textId="77777777" w:rsidR="00C462B3" w:rsidRPr="008D6E0A" w:rsidRDefault="00C462B3" w:rsidP="008D6E0A">
      <w:pPr>
        <w:numPr>
          <w:ilvl w:val="5"/>
          <w:numId w:val="6"/>
        </w:numPr>
        <w:shd w:val="clear" w:color="auto" w:fill="FFFFFF" w:themeFill="background1"/>
        <w:spacing w:after="120"/>
        <w:ind w:right="23"/>
        <w:rPr>
          <w:rFonts w:ascii="Calibri" w:hAnsi="Calibri"/>
          <w:b/>
          <w:iCs/>
          <w:color w:val="003399"/>
          <w:sz w:val="20"/>
          <w:szCs w:val="20"/>
        </w:rPr>
      </w:pPr>
      <w:r w:rsidRPr="008D6E0A">
        <w:rPr>
          <w:rFonts w:ascii="Calibri" w:hAnsi="Calibri"/>
          <w:b/>
          <w:iCs/>
          <w:color w:val="003399"/>
          <w:sz w:val="20"/>
          <w:szCs w:val="20"/>
        </w:rPr>
        <w:t>INSCENIZACJA NEGOCJACJI ZAKUPOWYCH (CASE).</w:t>
      </w:r>
    </w:p>
    <w:p w14:paraId="68FDDE43" w14:textId="77777777" w:rsidR="00C462B3" w:rsidRPr="00F24331" w:rsidRDefault="00C462B3" w:rsidP="008D6E0A">
      <w:pPr>
        <w:numPr>
          <w:ilvl w:val="6"/>
          <w:numId w:val="37"/>
        </w:numPr>
        <w:ind w:right="23"/>
        <w:rPr>
          <w:rFonts w:ascii="Calibri" w:hAnsi="Calibri"/>
          <w:bCs/>
          <w:iCs/>
          <w:sz w:val="20"/>
          <w:szCs w:val="20"/>
        </w:rPr>
      </w:pPr>
      <w:r w:rsidRPr="00F24331">
        <w:rPr>
          <w:rFonts w:ascii="Calibri" w:hAnsi="Calibri"/>
          <w:bCs/>
          <w:iCs/>
          <w:sz w:val="20"/>
          <w:szCs w:val="20"/>
        </w:rPr>
        <w:t>Ćwiczenia negocjacyjne przygotowywane w zespołach.</w:t>
      </w:r>
    </w:p>
    <w:p w14:paraId="6E44ABD2" w14:textId="77777777" w:rsidR="00C462B3" w:rsidRPr="00F24331" w:rsidRDefault="00C462B3" w:rsidP="008D6E0A">
      <w:pPr>
        <w:numPr>
          <w:ilvl w:val="6"/>
          <w:numId w:val="37"/>
        </w:numPr>
        <w:ind w:right="23"/>
        <w:rPr>
          <w:rFonts w:ascii="Calibri" w:hAnsi="Calibri"/>
          <w:bCs/>
          <w:iCs/>
          <w:sz w:val="20"/>
          <w:szCs w:val="20"/>
        </w:rPr>
      </w:pPr>
      <w:r w:rsidRPr="00F24331">
        <w:rPr>
          <w:rFonts w:ascii="Calibri" w:hAnsi="Calibri"/>
          <w:bCs/>
          <w:iCs/>
          <w:sz w:val="20"/>
          <w:szCs w:val="20"/>
        </w:rPr>
        <w:t>Etap wymiany korespondencji w celu określenia pozycji wyjściowych.</w:t>
      </w:r>
    </w:p>
    <w:p w14:paraId="5B807E50" w14:textId="48214197" w:rsidR="00C462B3" w:rsidRPr="00F24331" w:rsidRDefault="00C462B3" w:rsidP="008D6E0A">
      <w:pPr>
        <w:numPr>
          <w:ilvl w:val="6"/>
          <w:numId w:val="37"/>
        </w:numPr>
        <w:spacing w:after="240"/>
        <w:ind w:right="23"/>
        <w:rPr>
          <w:rFonts w:ascii="Calibri" w:hAnsi="Calibri"/>
          <w:bCs/>
          <w:iCs/>
          <w:sz w:val="20"/>
          <w:szCs w:val="20"/>
        </w:rPr>
      </w:pPr>
      <w:r w:rsidRPr="00F24331">
        <w:rPr>
          <w:rFonts w:ascii="Calibri" w:hAnsi="Calibri"/>
          <w:bCs/>
          <w:iCs/>
          <w:sz w:val="20"/>
          <w:szCs w:val="20"/>
        </w:rPr>
        <w:t xml:space="preserve">Negocjacje umowy przy </w:t>
      </w:r>
      <w:r w:rsidR="00B13359">
        <w:rPr>
          <w:rFonts w:ascii="Calibri" w:hAnsi="Calibri"/>
          <w:bCs/>
          <w:iCs/>
          <w:sz w:val="20"/>
          <w:szCs w:val="20"/>
        </w:rPr>
        <w:t xml:space="preserve">wirtualnym </w:t>
      </w:r>
      <w:r w:rsidRPr="00F24331">
        <w:rPr>
          <w:rFonts w:ascii="Calibri" w:hAnsi="Calibri"/>
          <w:bCs/>
          <w:iCs/>
          <w:sz w:val="20"/>
          <w:szCs w:val="20"/>
        </w:rPr>
        <w:t>stole negocjacyjnym.</w:t>
      </w:r>
    </w:p>
    <w:p w14:paraId="6B7AB9F9" w14:textId="77777777" w:rsidR="00723F37" w:rsidRPr="008D6E0A" w:rsidRDefault="00723F37" w:rsidP="00723F37">
      <w:pPr>
        <w:spacing w:after="120"/>
        <w:ind w:right="23"/>
        <w:rPr>
          <w:rFonts w:ascii="Calibri" w:hAnsi="Calibri"/>
          <w:b/>
          <w:iCs/>
          <w:color w:val="003399"/>
          <w:sz w:val="20"/>
          <w:szCs w:val="20"/>
          <w:u w:val="single"/>
        </w:rPr>
      </w:pPr>
      <w:r w:rsidRPr="008D6E0A">
        <w:rPr>
          <w:rFonts w:ascii="Calibri" w:hAnsi="Calibri"/>
          <w:b/>
          <w:iCs/>
          <w:color w:val="003399"/>
          <w:sz w:val="20"/>
          <w:szCs w:val="20"/>
          <w:u w:val="single"/>
        </w:rPr>
        <w:t>ĆWICZENIA PRAKTYCZNE:</w:t>
      </w:r>
    </w:p>
    <w:p w14:paraId="5E3D6969" w14:textId="4913F0AB" w:rsidR="00723F37" w:rsidRPr="00F24331" w:rsidRDefault="00723F37" w:rsidP="008D6E0A">
      <w:pPr>
        <w:pStyle w:val="Akapitzlist"/>
        <w:numPr>
          <w:ilvl w:val="0"/>
          <w:numId w:val="38"/>
        </w:numPr>
        <w:rPr>
          <w:rFonts w:ascii="Calibri" w:hAnsi="Calibri"/>
          <w:bCs/>
          <w:iCs/>
          <w:sz w:val="20"/>
          <w:szCs w:val="20"/>
        </w:rPr>
      </w:pPr>
      <w:r w:rsidRPr="00F24331">
        <w:rPr>
          <w:rFonts w:ascii="Calibri" w:hAnsi="Calibri"/>
          <w:bCs/>
          <w:iCs/>
          <w:sz w:val="20"/>
          <w:szCs w:val="20"/>
        </w:rPr>
        <w:t xml:space="preserve">inscenizacja negocjacji zakupowych przy </w:t>
      </w:r>
      <w:r w:rsidR="00B13359">
        <w:rPr>
          <w:rFonts w:ascii="Calibri" w:hAnsi="Calibri"/>
          <w:bCs/>
          <w:iCs/>
          <w:sz w:val="20"/>
          <w:szCs w:val="20"/>
        </w:rPr>
        <w:t xml:space="preserve">wirtualnym </w:t>
      </w:r>
      <w:r w:rsidRPr="00F24331">
        <w:rPr>
          <w:rFonts w:ascii="Calibri" w:hAnsi="Calibri"/>
          <w:bCs/>
          <w:iCs/>
          <w:sz w:val="20"/>
          <w:szCs w:val="20"/>
        </w:rPr>
        <w:t>stole negocjacyjnym na przykładzie konkretnego kontraktu,</w:t>
      </w:r>
      <w:r w:rsidR="00F24331">
        <w:rPr>
          <w:rFonts w:ascii="Calibri" w:hAnsi="Calibri"/>
          <w:bCs/>
          <w:iCs/>
          <w:sz w:val="20"/>
          <w:szCs w:val="20"/>
        </w:rPr>
        <w:t xml:space="preserve"> </w:t>
      </w:r>
      <w:r w:rsidR="00B13359">
        <w:rPr>
          <w:rFonts w:ascii="Calibri" w:hAnsi="Calibri"/>
          <w:bCs/>
          <w:iCs/>
          <w:sz w:val="20"/>
          <w:szCs w:val="20"/>
        </w:rPr>
        <w:t xml:space="preserve">                                </w:t>
      </w:r>
      <w:r w:rsidRPr="00F24331">
        <w:rPr>
          <w:rFonts w:ascii="Calibri" w:hAnsi="Calibri"/>
          <w:bCs/>
          <w:iCs/>
          <w:sz w:val="20"/>
          <w:szCs w:val="20"/>
        </w:rPr>
        <w:t>z zastosowaniem wybranych taktyk negocjowania różnych elementów kontraktu,</w:t>
      </w:r>
    </w:p>
    <w:p w14:paraId="7501C6F8" w14:textId="77777777" w:rsidR="00723F37" w:rsidRPr="00F24331" w:rsidRDefault="00723F37" w:rsidP="008D6E0A">
      <w:pPr>
        <w:pStyle w:val="Akapitzlist"/>
        <w:numPr>
          <w:ilvl w:val="0"/>
          <w:numId w:val="38"/>
        </w:numPr>
        <w:rPr>
          <w:rFonts w:ascii="Calibri" w:hAnsi="Calibri"/>
          <w:b/>
          <w:bCs/>
          <w:iCs/>
          <w:sz w:val="20"/>
          <w:szCs w:val="20"/>
        </w:rPr>
      </w:pPr>
      <w:r w:rsidRPr="00F24331">
        <w:rPr>
          <w:rFonts w:ascii="Calibri" w:hAnsi="Calibri"/>
          <w:bCs/>
          <w:iCs/>
          <w:sz w:val="20"/>
          <w:szCs w:val="20"/>
        </w:rPr>
        <w:t>negocjacje</w:t>
      </w:r>
      <w:r w:rsidRPr="00F24331">
        <w:rPr>
          <w:rFonts w:ascii="Calibri" w:hAnsi="Calibri"/>
          <w:b/>
          <w:bCs/>
          <w:iCs/>
          <w:sz w:val="20"/>
          <w:szCs w:val="20"/>
        </w:rPr>
        <w:t xml:space="preserve"> </w:t>
      </w:r>
      <w:r w:rsidRPr="00F24331">
        <w:rPr>
          <w:rFonts w:ascii="Calibri" w:hAnsi="Calibri"/>
          <w:bCs/>
          <w:iCs/>
          <w:sz w:val="20"/>
          <w:szCs w:val="20"/>
        </w:rPr>
        <w:t>korespondencyjne z dostawcą</w:t>
      </w:r>
    </w:p>
    <w:p w14:paraId="603B1286" w14:textId="77777777" w:rsidR="00723F37" w:rsidRPr="00F24331" w:rsidRDefault="00723F37" w:rsidP="00723F37">
      <w:pPr>
        <w:ind w:right="23"/>
        <w:rPr>
          <w:rFonts w:ascii="Calibri" w:hAnsi="Calibri"/>
          <w:b/>
          <w:sz w:val="20"/>
          <w:szCs w:val="20"/>
        </w:rPr>
      </w:pPr>
    </w:p>
    <w:p w14:paraId="55429763" w14:textId="3FA44669" w:rsidR="00723F37" w:rsidRPr="008D6E0A" w:rsidRDefault="00723F37" w:rsidP="004C7ED2">
      <w:pPr>
        <w:spacing w:after="120"/>
        <w:rPr>
          <w:rFonts w:ascii="Calibri" w:hAnsi="Calibri"/>
          <w:bCs/>
          <w:i/>
          <w:iCs/>
          <w:sz w:val="18"/>
          <w:szCs w:val="18"/>
        </w:rPr>
      </w:pPr>
      <w:r w:rsidRPr="008D6E0A">
        <w:rPr>
          <w:rFonts w:ascii="Calibri" w:hAnsi="Calibri"/>
          <w:bCs/>
          <w:i/>
          <w:iCs/>
          <w:sz w:val="18"/>
          <w:szCs w:val="18"/>
        </w:rPr>
        <w:t xml:space="preserve">Program nie stanowi harmonogramu i tematy są omawiane w różnej, aczkolwiek logicznej kolejności oraz rozwijane zgodnie z zainteresowaniem </w:t>
      </w:r>
      <w:r w:rsidR="002D619D" w:rsidRPr="008D6E0A">
        <w:rPr>
          <w:rFonts w:ascii="Calibri" w:hAnsi="Calibri"/>
          <w:bCs/>
          <w:i/>
          <w:iCs/>
          <w:sz w:val="18"/>
          <w:szCs w:val="18"/>
        </w:rPr>
        <w:t xml:space="preserve">uczestników.  </w:t>
      </w:r>
      <w:r w:rsidRPr="008D6E0A">
        <w:rPr>
          <w:rFonts w:ascii="Calibri" w:hAnsi="Calibri"/>
          <w:bCs/>
          <w:i/>
          <w:iCs/>
          <w:sz w:val="18"/>
          <w:szCs w:val="18"/>
        </w:rPr>
        <w:t>W trakcie szkolenia odpowiedzi na pytania uczestników dokonywane są na bieżąco.</w:t>
      </w:r>
    </w:p>
    <w:p w14:paraId="578CC940" w14:textId="77777777" w:rsidR="00C462B3" w:rsidRPr="00F24331" w:rsidRDefault="00C462B3" w:rsidP="008D6E0A">
      <w:pPr>
        <w:numPr>
          <w:ilvl w:val="0"/>
          <w:numId w:val="39"/>
        </w:numPr>
        <w:spacing w:before="360"/>
        <w:rPr>
          <w:rFonts w:ascii="Calibri" w:hAnsi="Calibri"/>
          <w:bCs/>
          <w:iCs/>
          <w:sz w:val="20"/>
          <w:szCs w:val="20"/>
        </w:rPr>
      </w:pPr>
      <w:r w:rsidRPr="00F24331">
        <w:rPr>
          <w:rFonts w:ascii="Calibri" w:hAnsi="Calibri"/>
          <w:b/>
          <w:iCs/>
          <w:sz w:val="20"/>
          <w:szCs w:val="20"/>
        </w:rPr>
        <w:t>DODATKOWO!</w:t>
      </w:r>
      <w:r w:rsidRPr="00F24331">
        <w:rPr>
          <w:rFonts w:ascii="Calibri" w:hAnsi="Calibri"/>
          <w:iCs/>
          <w:sz w:val="20"/>
          <w:szCs w:val="20"/>
        </w:rPr>
        <w:t xml:space="preserve"> </w:t>
      </w:r>
      <w:r w:rsidRPr="00F24331">
        <w:rPr>
          <w:rFonts w:ascii="Calibri" w:hAnsi="Calibri"/>
          <w:bCs/>
          <w:iCs/>
          <w:sz w:val="20"/>
          <w:szCs w:val="20"/>
        </w:rPr>
        <w:t xml:space="preserve">Konsultacje po szkoleniu przez Internet. </w:t>
      </w:r>
    </w:p>
    <w:p w14:paraId="4F1191D0" w14:textId="356F9CA7" w:rsidR="00C462B3" w:rsidRPr="00F24331" w:rsidRDefault="00C462B3" w:rsidP="008D6E0A">
      <w:pPr>
        <w:numPr>
          <w:ilvl w:val="0"/>
          <w:numId w:val="39"/>
        </w:numPr>
        <w:spacing w:after="120"/>
        <w:rPr>
          <w:rFonts w:ascii="Calibri" w:hAnsi="Calibri"/>
          <w:bCs/>
          <w:iCs/>
          <w:sz w:val="20"/>
          <w:szCs w:val="20"/>
        </w:rPr>
      </w:pPr>
      <w:r w:rsidRPr="00F24331">
        <w:rPr>
          <w:rFonts w:ascii="Calibri" w:hAnsi="Calibri"/>
          <w:bCs/>
          <w:iCs/>
          <w:sz w:val="20"/>
          <w:szCs w:val="20"/>
        </w:rPr>
        <w:t>Zachęcamy uczestników do przesyłania pytań związanych z tematyką szkolenia najpóźniej 10 dni przed jego terminem.</w:t>
      </w:r>
    </w:p>
    <w:p w14:paraId="15D99401" w14:textId="18EE4F0B" w:rsidR="0092425A" w:rsidRDefault="0092425A" w:rsidP="0092425A">
      <w:pPr>
        <w:spacing w:after="120"/>
        <w:ind w:left="397"/>
        <w:rPr>
          <w:rFonts w:ascii="Calibri" w:hAnsi="Calibri"/>
          <w:bCs/>
          <w:iCs/>
          <w:sz w:val="22"/>
          <w:szCs w:val="22"/>
        </w:rPr>
      </w:pPr>
    </w:p>
    <w:p w14:paraId="16E48A2B" w14:textId="77777777" w:rsidR="00806448" w:rsidRPr="00047A13" w:rsidRDefault="00806448" w:rsidP="005254E1">
      <w:pPr>
        <w:shd w:val="clear" w:color="auto" w:fill="003399"/>
        <w:jc w:val="center"/>
        <w:rPr>
          <w:rFonts w:ascii="Calibri" w:hAnsi="Calibri"/>
          <w:b/>
          <w:color w:val="FFFFFF"/>
          <w:sz w:val="16"/>
          <w:szCs w:val="16"/>
        </w:rPr>
      </w:pPr>
    </w:p>
    <w:p w14:paraId="58955F5F" w14:textId="77777777" w:rsidR="00806448" w:rsidRPr="00047A13" w:rsidRDefault="00C462B3" w:rsidP="003C0A62">
      <w:pPr>
        <w:shd w:val="clear" w:color="auto" w:fill="003399"/>
        <w:jc w:val="center"/>
        <w:rPr>
          <w:rFonts w:ascii="Calibri" w:hAnsi="Calibri"/>
          <w:b/>
          <w:color w:val="FFFFFF"/>
          <w:sz w:val="18"/>
          <w:szCs w:val="18"/>
        </w:rPr>
      </w:pPr>
      <w:r w:rsidRPr="00047A13">
        <w:rPr>
          <w:rFonts w:ascii="Calibri" w:hAnsi="Calibri"/>
          <w:b/>
          <w:color w:val="FFFFFF"/>
          <w:sz w:val="18"/>
          <w:szCs w:val="18"/>
        </w:rPr>
        <w:t xml:space="preserve">SZKOLENIA </w:t>
      </w:r>
      <w:r w:rsidR="00FF2F38" w:rsidRPr="00047A13">
        <w:rPr>
          <w:rFonts w:ascii="Calibri" w:hAnsi="Calibri"/>
          <w:b/>
          <w:color w:val="FFFFFF"/>
          <w:sz w:val="18"/>
          <w:szCs w:val="18"/>
        </w:rPr>
        <w:t xml:space="preserve">ZAMKNIĘTE </w:t>
      </w:r>
    </w:p>
    <w:p w14:paraId="7578B1D9" w14:textId="54820B55" w:rsidR="00C462B3" w:rsidRPr="00047A13" w:rsidRDefault="00C462B3" w:rsidP="005254E1">
      <w:pPr>
        <w:shd w:val="clear" w:color="auto" w:fill="003399"/>
        <w:jc w:val="center"/>
        <w:rPr>
          <w:rFonts w:ascii="Calibri" w:hAnsi="Calibri"/>
          <w:b/>
          <w:color w:val="FFFFFF"/>
          <w:sz w:val="18"/>
          <w:szCs w:val="18"/>
        </w:rPr>
      </w:pPr>
      <w:r w:rsidRPr="00047A13">
        <w:rPr>
          <w:rFonts w:ascii="Calibri" w:hAnsi="Calibri"/>
          <w:b/>
          <w:color w:val="FFFFFF"/>
          <w:sz w:val="18"/>
          <w:szCs w:val="18"/>
        </w:rPr>
        <w:t xml:space="preserve">JEŻELI JESTEŚCIE PAŃSTWO ZAINTERESOWANI REALIZACJĄ TEGO SZKOLENIA W SWOJEJ FIRMIE </w:t>
      </w:r>
      <w:r w:rsidR="009B495E" w:rsidRPr="00047A13">
        <w:rPr>
          <w:rFonts w:ascii="Calibri" w:hAnsi="Calibri"/>
          <w:b/>
          <w:color w:val="FFFF00"/>
          <w:sz w:val="18"/>
          <w:szCs w:val="18"/>
        </w:rPr>
        <w:t>(TAKŻE ONLINE)</w:t>
      </w:r>
      <w:r w:rsidR="009B495E" w:rsidRPr="00047A13">
        <w:rPr>
          <w:rFonts w:ascii="Calibri" w:hAnsi="Calibri"/>
          <w:b/>
          <w:color w:val="FFFFFF"/>
          <w:sz w:val="18"/>
          <w:szCs w:val="18"/>
        </w:rPr>
        <w:t xml:space="preserve">                             </w:t>
      </w:r>
      <w:r w:rsidR="00047A13">
        <w:rPr>
          <w:rFonts w:ascii="Calibri" w:hAnsi="Calibri"/>
          <w:b/>
          <w:color w:val="FFFFFF"/>
          <w:sz w:val="18"/>
          <w:szCs w:val="18"/>
        </w:rPr>
        <w:t xml:space="preserve">                              </w:t>
      </w:r>
      <w:r w:rsidRPr="00047A13">
        <w:rPr>
          <w:rFonts w:ascii="Calibri" w:hAnsi="Calibri"/>
          <w:b/>
          <w:color w:val="FFFFFF"/>
          <w:sz w:val="18"/>
          <w:szCs w:val="18"/>
        </w:rPr>
        <w:t>PROSIMY O KONTAK</w:t>
      </w:r>
      <w:r w:rsidR="00F65A27" w:rsidRPr="00047A13">
        <w:rPr>
          <w:rFonts w:ascii="Calibri" w:hAnsi="Calibri"/>
          <w:b/>
          <w:color w:val="FFFFFF"/>
          <w:sz w:val="18"/>
          <w:szCs w:val="18"/>
        </w:rPr>
        <w:t xml:space="preserve">T TELEFONICZNY: </w:t>
      </w:r>
      <w:r w:rsidR="00A53C96" w:rsidRPr="00047A13">
        <w:rPr>
          <w:rFonts w:ascii="Calibri" w:hAnsi="Calibri"/>
          <w:b/>
          <w:color w:val="FFFFFF"/>
          <w:sz w:val="18"/>
          <w:szCs w:val="18"/>
        </w:rPr>
        <w:t>22 853 35 23, TEL. KOM.: 607 573 053 LUB E-MAIL: atl@atl.edu.pl</w:t>
      </w:r>
    </w:p>
    <w:p w14:paraId="324BD914" w14:textId="77777777" w:rsidR="00806448" w:rsidRPr="00A53C96" w:rsidRDefault="00806448" w:rsidP="005254E1">
      <w:pPr>
        <w:shd w:val="clear" w:color="auto" w:fill="003399"/>
        <w:jc w:val="center"/>
        <w:rPr>
          <w:rFonts w:ascii="Calibri" w:hAnsi="Calibri"/>
          <w:b/>
          <w:color w:val="FFFFFF"/>
          <w:sz w:val="20"/>
          <w:szCs w:val="20"/>
        </w:rPr>
      </w:pPr>
    </w:p>
    <w:p w14:paraId="42321ADB" w14:textId="5C8DFE13" w:rsidR="00E218FC" w:rsidRDefault="009149C8" w:rsidP="00E218FC">
      <w:pPr>
        <w:pStyle w:val="Tekstpodstawowy2"/>
        <w:spacing w:before="120" w:after="120"/>
        <w:jc w:val="both"/>
        <w:rPr>
          <w:rFonts w:ascii="Calibri" w:hAnsi="Calibri"/>
          <w:b/>
          <w:bCs/>
          <w:i/>
          <w:iCs/>
          <w:color w:val="003399"/>
          <w:sz w:val="20"/>
          <w:szCs w:val="20"/>
        </w:rPr>
      </w:pPr>
      <w:r w:rsidRPr="005254E1">
        <w:rPr>
          <w:rFonts w:ascii="Calibri" w:hAnsi="Calibri"/>
          <w:b/>
          <w:bCs/>
          <w:i/>
          <w:iCs/>
          <w:color w:val="003399"/>
          <w:sz w:val="20"/>
          <w:szCs w:val="20"/>
        </w:rPr>
        <w:t>Szkolenia zamknięte organizowaliśmy dla:</w:t>
      </w:r>
    </w:p>
    <w:p w14:paraId="1872F7FD" w14:textId="77777777" w:rsidR="00E218FC" w:rsidRDefault="00E218FC" w:rsidP="00E218FC">
      <w:pPr>
        <w:pStyle w:val="Tekstpodstawowy2"/>
        <w:numPr>
          <w:ilvl w:val="0"/>
          <w:numId w:val="24"/>
        </w:numPr>
        <w:ind w:left="284" w:hanging="284"/>
        <w:rPr>
          <w:rFonts w:ascii="Calibri" w:hAnsi="Calibri"/>
          <w:i/>
          <w:iCs/>
          <w:sz w:val="13"/>
          <w:szCs w:val="13"/>
        </w:rPr>
        <w:sectPr w:rsidR="00E218FC" w:rsidSect="00C43F14">
          <w:headerReference w:type="default" r:id="rId8"/>
          <w:footerReference w:type="even" r:id="rId9"/>
          <w:footerReference w:type="default" r:id="rId10"/>
          <w:type w:val="continuous"/>
          <w:pgSz w:w="11906" w:h="16838" w:code="9"/>
          <w:pgMar w:top="680" w:right="567" w:bottom="680" w:left="567" w:header="567" w:footer="624" w:gutter="0"/>
          <w:pgNumType w:start="1"/>
          <w:cols w:space="284"/>
          <w:docGrid w:linePitch="212"/>
        </w:sectPr>
      </w:pPr>
    </w:p>
    <w:p w14:paraId="0D00DEB9"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ABB Sp. z o.o.,</w:t>
      </w:r>
    </w:p>
    <w:p w14:paraId="756D2137"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Aesculap Chifa Sp. z o.o.,</w:t>
      </w:r>
    </w:p>
    <w:p w14:paraId="76A03C27"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Agencja Celna Anneberg Sp. z o.o., </w:t>
      </w:r>
    </w:p>
    <w:p w14:paraId="7C30AA10"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Agencja Mienia Wojskowego,</w:t>
      </w:r>
    </w:p>
    <w:p w14:paraId="71F9186D"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Agrifeed Sp. z o.o.,</w:t>
      </w:r>
    </w:p>
    <w:p w14:paraId="7C2B0E19"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ALK-Abello Poland Sp. z o.o., </w:t>
      </w:r>
    </w:p>
    <w:p w14:paraId="1AC8C2B4"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ALNOR Systemy Wentylacji Sp. z o.o.,</w:t>
      </w:r>
    </w:p>
    <w:p w14:paraId="22E24357"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 xml:space="preserve">ALSTOM Power Sp. z o.o., </w:t>
      </w:r>
    </w:p>
    <w:p w14:paraId="5D3E332D"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ALTADIS POLSKA S.A.,</w:t>
      </w:r>
    </w:p>
    <w:p w14:paraId="363E25A2"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Alupol Packaging S.A.,</w:t>
      </w:r>
    </w:p>
    <w:p w14:paraId="09367AFE"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Alupol Packaging Kęty Sp. z o.o.,</w:t>
      </w:r>
    </w:p>
    <w:p w14:paraId="0A190C29" w14:textId="77777777" w:rsidR="009E09B8"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Alupol Films Sp. z o.o.</w:t>
      </w:r>
    </w:p>
    <w:p w14:paraId="7DF448F9" w14:textId="77777777" w:rsidR="009E09B8" w:rsidRPr="002B668A" w:rsidRDefault="009E09B8" w:rsidP="009E09B8">
      <w:pPr>
        <w:pStyle w:val="Tekstpodstawowy2"/>
        <w:numPr>
          <w:ilvl w:val="0"/>
          <w:numId w:val="24"/>
        </w:numPr>
        <w:ind w:left="284" w:hanging="284"/>
        <w:rPr>
          <w:rFonts w:ascii="Calibri" w:hAnsi="Calibri"/>
          <w:i/>
          <w:iCs/>
          <w:sz w:val="12"/>
          <w:szCs w:val="12"/>
        </w:rPr>
      </w:pPr>
      <w:r>
        <w:rPr>
          <w:rFonts w:ascii="Calibri" w:hAnsi="Calibri"/>
          <w:i/>
          <w:iCs/>
          <w:sz w:val="12"/>
          <w:szCs w:val="12"/>
        </w:rPr>
        <w:t>AMTRA Sp. z o.o.,</w:t>
      </w:r>
    </w:p>
    <w:p w14:paraId="1FA06E9F"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 xml:space="preserve">ArcelorMittal Distribution Solutions Poland Sp. z o.o., </w:t>
      </w:r>
    </w:p>
    <w:p w14:paraId="68C08E78"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 xml:space="preserve">ArcelorMittal Refractories Sp. z o.o., </w:t>
      </w:r>
    </w:p>
    <w:p w14:paraId="3E268116" w14:textId="77777777" w:rsidR="009E09B8"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AXTONE S.A.,</w:t>
      </w:r>
    </w:p>
    <w:p w14:paraId="66330D9E" w14:textId="77777777" w:rsidR="009E09B8" w:rsidRPr="002B668A" w:rsidRDefault="009E09B8" w:rsidP="009E09B8">
      <w:pPr>
        <w:pStyle w:val="Tekstpodstawowy2"/>
        <w:numPr>
          <w:ilvl w:val="0"/>
          <w:numId w:val="24"/>
        </w:numPr>
        <w:ind w:left="284" w:hanging="284"/>
        <w:rPr>
          <w:rFonts w:ascii="Calibri" w:hAnsi="Calibri"/>
          <w:i/>
          <w:iCs/>
          <w:sz w:val="12"/>
          <w:szCs w:val="12"/>
        </w:rPr>
      </w:pPr>
      <w:r>
        <w:rPr>
          <w:rFonts w:ascii="Calibri" w:hAnsi="Calibri"/>
          <w:i/>
          <w:iCs/>
          <w:sz w:val="12"/>
          <w:szCs w:val="12"/>
        </w:rPr>
        <w:t>Avient Colorants Poland Sp. z o.o.,</w:t>
      </w:r>
      <w:r w:rsidRPr="002B668A">
        <w:rPr>
          <w:rFonts w:ascii="Calibri" w:hAnsi="Calibri"/>
          <w:i/>
          <w:iCs/>
          <w:sz w:val="12"/>
          <w:szCs w:val="12"/>
        </w:rPr>
        <w:t xml:space="preserve"> </w:t>
      </w:r>
    </w:p>
    <w:p w14:paraId="4F9E646D"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Backer OBR Sp. z o.o., </w:t>
      </w:r>
    </w:p>
    <w:p w14:paraId="0A7F975F"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Bahlsen Polska Sp. z o.o., </w:t>
      </w:r>
    </w:p>
    <w:p w14:paraId="5BDECEF5"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Bank BGŻ BNP Paribas S.A., </w:t>
      </w:r>
    </w:p>
    <w:p w14:paraId="0DB676BB"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Bank Ochrony Środowiska S.A., </w:t>
      </w:r>
    </w:p>
    <w:p w14:paraId="2BF5A2BA"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BARLINEK S.A.,</w:t>
      </w:r>
    </w:p>
    <w:p w14:paraId="0970754B"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Basell Orlen Polyolefins Sp. z o.o., </w:t>
      </w:r>
    </w:p>
    <w:p w14:paraId="3A5068CE"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BE &amp; K Europe Sp. z o.o., </w:t>
      </w:r>
    </w:p>
    <w:p w14:paraId="39D18745"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BELL P.P.H.U.,</w:t>
      </w:r>
    </w:p>
    <w:p w14:paraId="363F3324"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Bischof + Klein Polska GmbH,</w:t>
      </w:r>
    </w:p>
    <w:p w14:paraId="3199B416"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BMZ Poland Sp. z o.o.,</w:t>
      </w:r>
    </w:p>
    <w:p w14:paraId="709E78D2"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BSH Sprzęt Gospodarstwa Domowego Sp. z o.o.,</w:t>
      </w:r>
    </w:p>
    <w:p w14:paraId="0A8DFF69"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Capgemini Polska Sp. z o.o.,</w:t>
      </w:r>
    </w:p>
    <w:p w14:paraId="048C2103" w14:textId="77777777" w:rsidR="009E09B8"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CAN-PACK S.A. FPN w Bydgoszczy,</w:t>
      </w:r>
    </w:p>
    <w:p w14:paraId="0EDB169B" w14:textId="77777777" w:rsidR="009E09B8" w:rsidRPr="002B668A" w:rsidRDefault="009E09B8" w:rsidP="009E09B8">
      <w:pPr>
        <w:pStyle w:val="Tekstpodstawowy2"/>
        <w:numPr>
          <w:ilvl w:val="0"/>
          <w:numId w:val="24"/>
        </w:numPr>
        <w:ind w:left="284" w:hanging="284"/>
        <w:rPr>
          <w:rFonts w:ascii="Calibri" w:hAnsi="Calibri"/>
          <w:i/>
          <w:iCs/>
          <w:sz w:val="12"/>
          <w:szCs w:val="12"/>
        </w:rPr>
      </w:pPr>
      <w:r>
        <w:rPr>
          <w:rFonts w:ascii="Calibri" w:hAnsi="Calibri"/>
          <w:i/>
          <w:iCs/>
          <w:sz w:val="12"/>
          <w:szCs w:val="12"/>
        </w:rPr>
        <w:t>CAPCHEM POLAND Sp. z o.o.,</w:t>
      </w:r>
    </w:p>
    <w:p w14:paraId="05FEF9BA" w14:textId="77777777" w:rsidR="009E09B8"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CAT LC Polska Sp. z o.o.,</w:t>
      </w:r>
    </w:p>
    <w:p w14:paraId="21BEF7A4" w14:textId="77777777" w:rsidR="009E09B8" w:rsidRPr="002B668A" w:rsidRDefault="009E09B8" w:rsidP="009E09B8">
      <w:pPr>
        <w:pStyle w:val="Tekstpodstawowy2"/>
        <w:numPr>
          <w:ilvl w:val="0"/>
          <w:numId w:val="24"/>
        </w:numPr>
        <w:ind w:left="284" w:hanging="284"/>
        <w:rPr>
          <w:rFonts w:ascii="Calibri" w:hAnsi="Calibri"/>
          <w:i/>
          <w:iCs/>
          <w:sz w:val="12"/>
          <w:szCs w:val="12"/>
        </w:rPr>
      </w:pPr>
      <w:r>
        <w:rPr>
          <w:rFonts w:ascii="Calibri" w:hAnsi="Calibri"/>
          <w:i/>
          <w:iCs/>
          <w:sz w:val="12"/>
          <w:szCs w:val="12"/>
        </w:rPr>
        <w:t>Cefetra Polska Sp. z o.o.,</w:t>
      </w:r>
    </w:p>
    <w:p w14:paraId="362F025B"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CD Cargo Poland Sp. z o.o.,</w:t>
      </w:r>
    </w:p>
    <w:p w14:paraId="447A243E"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Cereal Partners Poland Toruń-Pacific Sp. z o.o.,</w:t>
      </w:r>
    </w:p>
    <w:p w14:paraId="1CCD276E"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CHEMNOVATIC Sp. z o.o., Sp. k.,</w:t>
      </w:r>
    </w:p>
    <w:p w14:paraId="056E76B0"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CIECH S.A.,</w:t>
      </w:r>
    </w:p>
    <w:p w14:paraId="79CBFB9A"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CLIP Logistyka Sp. z o.o.,</w:t>
      </w:r>
    </w:p>
    <w:p w14:paraId="21802F9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CP GLASS S.A.,</w:t>
      </w:r>
    </w:p>
    <w:p w14:paraId="4DAE9C61"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CTL Logistics Sp. z o.o.,</w:t>
      </w:r>
    </w:p>
    <w:p w14:paraId="3EB21DFD"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CZACH-POMIAR Sp. z o.o., </w:t>
      </w:r>
    </w:p>
    <w:p w14:paraId="52354A33"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Dajar Sp. z o.o.,</w:t>
      </w:r>
    </w:p>
    <w:p w14:paraId="616C77D1"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Davis Poland Sp. z o.o. Sp. K,</w:t>
      </w:r>
    </w:p>
    <w:p w14:paraId="193D7F5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DB Cargo Polska S.A.,</w:t>
      </w:r>
    </w:p>
    <w:p w14:paraId="674B1474"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DB Logistic Sp. z o.o.,</w:t>
      </w:r>
    </w:p>
    <w:p w14:paraId="465C9CE7"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DB Schenker Rail Polska S.A.,</w:t>
      </w:r>
    </w:p>
    <w:p w14:paraId="69FC1FEF"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DBI Plastics Sp. z o.o., </w:t>
      </w:r>
    </w:p>
    <w:p w14:paraId="086201BF"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Dedra-Exim Sp. z o.o.,</w:t>
      </w:r>
    </w:p>
    <w:p w14:paraId="32E9C1C5"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Develey Polska Sp. z o.o.,</w:t>
      </w:r>
    </w:p>
    <w:p w14:paraId="4CBB840C"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DEMIURG s.c.,</w:t>
      </w:r>
    </w:p>
    <w:p w14:paraId="50C5A643"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DONE Deliveries Misiek i Wspólnicy sp.j.,</w:t>
      </w:r>
    </w:p>
    <w:p w14:paraId="49883361"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DONE Deliveries Sp. z o.o. Sp. k.,</w:t>
      </w:r>
    </w:p>
    <w:p w14:paraId="0927DE51"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DREXIA Tomasz Wojtasik, </w:t>
      </w:r>
    </w:p>
    <w:p w14:paraId="5988873E"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Dora – Metal Sp. z o.o., </w:t>
      </w:r>
    </w:p>
    <w:p w14:paraId="65B929BE"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Energoserwis S.A.,</w:t>
      </w:r>
    </w:p>
    <w:p w14:paraId="0B833E29"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ENERIS Surowce S.A.,</w:t>
      </w:r>
    </w:p>
    <w:p w14:paraId="44F4601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EnerSys Sp. z o.o., </w:t>
      </w:r>
    </w:p>
    <w:p w14:paraId="6E175135"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Elektrociepłownie Warszawskie S.A.,</w:t>
      </w:r>
    </w:p>
    <w:p w14:paraId="0F934BF4"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Fabryka Maszyn „Bumar-Koszalin” S.A., </w:t>
      </w:r>
    </w:p>
    <w:p w14:paraId="20D5801F"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Fabryka Mebli Okrętowych FAMOS Sp. z o.o., </w:t>
      </w:r>
    </w:p>
    <w:p w14:paraId="39A0ECBE"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Fabryka Porcelany „Wałbrzych” S.A., </w:t>
      </w:r>
    </w:p>
    <w:p w14:paraId="6DA719CD"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Famot Pleszew Sp. z o.o.,</w:t>
      </w:r>
    </w:p>
    <w:p w14:paraId="3E95B313"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Farby KABE Polska Sp. z o.o., </w:t>
      </w:r>
    </w:p>
    <w:p w14:paraId="1003C56F"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 xml:space="preserve">Federal-Mogul Bimet S.A., </w:t>
      </w:r>
    </w:p>
    <w:p w14:paraId="7BB9EB84"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 xml:space="preserve">Federal – Mogul Gorzyce S.A., </w:t>
      </w:r>
    </w:p>
    <w:p w14:paraId="268D3000" w14:textId="77777777" w:rsidR="009E09B8"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Fabryka Taśm Transporterowych Wolbrom S.A.,</w:t>
      </w:r>
    </w:p>
    <w:p w14:paraId="11772C05" w14:textId="77777777" w:rsidR="009E09B8" w:rsidRPr="002B668A" w:rsidRDefault="009E09B8" w:rsidP="009E09B8">
      <w:pPr>
        <w:pStyle w:val="Tekstpodstawowy2"/>
        <w:numPr>
          <w:ilvl w:val="0"/>
          <w:numId w:val="24"/>
        </w:numPr>
        <w:ind w:left="284" w:hanging="284"/>
        <w:rPr>
          <w:rFonts w:ascii="Calibri" w:hAnsi="Calibri"/>
          <w:i/>
          <w:iCs/>
          <w:sz w:val="12"/>
          <w:szCs w:val="12"/>
        </w:rPr>
      </w:pPr>
      <w:r>
        <w:rPr>
          <w:rFonts w:ascii="Calibri" w:hAnsi="Calibri"/>
          <w:i/>
          <w:iCs/>
          <w:sz w:val="12"/>
          <w:szCs w:val="12"/>
        </w:rPr>
        <w:t xml:space="preserve">FRoSTA Sp. z o.o., </w:t>
      </w:r>
    </w:p>
    <w:p w14:paraId="23E08240"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Geis PL Sp. z o.o.,</w:t>
      </w:r>
    </w:p>
    <w:p w14:paraId="76F1A132"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GP ECO Sp. z o.o.,</w:t>
      </w:r>
    </w:p>
    <w:p w14:paraId="2EC1F41A"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FLSmidth MAAG Gear Sp. z o.o.,</w:t>
      </w:r>
    </w:p>
    <w:p w14:paraId="61BE4383"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GDDKiA,</w:t>
      </w:r>
    </w:p>
    <w:p w14:paraId="5B30F006"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Geis PL Sp. z o.o.,</w:t>
      </w:r>
    </w:p>
    <w:p w14:paraId="7F75048C"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General Motors Manufacturing Poland Sp. z o.o.,</w:t>
      </w:r>
    </w:p>
    <w:p w14:paraId="473C5E0E"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Glencore Polska Sp. z o.o.,</w:t>
      </w:r>
    </w:p>
    <w:p w14:paraId="71F107D7"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Gospodarstwo Pasieczne „Sądecki Bartnik” Sp. z o.o.,</w:t>
      </w:r>
    </w:p>
    <w:p w14:paraId="46C6AB41"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 xml:space="preserve">Ground Transportation Systems Polska Sp. z o.o., </w:t>
      </w:r>
    </w:p>
    <w:p w14:paraId="4EA4C909"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Grupa Azoty Zakłady Azotowe „Puławy” S.A.,</w:t>
      </w:r>
    </w:p>
    <w:p w14:paraId="22C131BE"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Grupa Azoty Zakłady Azotowe Kędzierzyn S.A., </w:t>
      </w:r>
    </w:p>
    <w:p w14:paraId="689E06D6"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Grupa Topex Sp. z o.o.,</w:t>
      </w:r>
    </w:p>
    <w:p w14:paraId="11791E2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GWW Grynhoff i Partnerzy Radcowie Prawni i Doradcy Sp. P.,</w:t>
      </w:r>
    </w:p>
    <w:p w14:paraId="6E8692E9" w14:textId="77777777" w:rsidR="009E09B8"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Grupa Lotos S.A., </w:t>
      </w:r>
    </w:p>
    <w:p w14:paraId="3BBEDF31" w14:textId="77777777" w:rsidR="009E09B8" w:rsidRPr="002B668A" w:rsidRDefault="009E09B8" w:rsidP="009E09B8">
      <w:pPr>
        <w:pStyle w:val="Tekstpodstawowy2"/>
        <w:ind w:left="284"/>
        <w:rPr>
          <w:rFonts w:ascii="Calibri" w:hAnsi="Calibri"/>
          <w:i/>
          <w:iCs/>
          <w:sz w:val="12"/>
          <w:szCs w:val="12"/>
        </w:rPr>
      </w:pPr>
    </w:p>
    <w:p w14:paraId="2485400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Górnośląski Zakład Elektroenergetyczny S.A., </w:t>
      </w:r>
    </w:p>
    <w:p w14:paraId="26F6359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Hamilton Sundstrand Poland Sp. z o.o.,</w:t>
      </w:r>
    </w:p>
    <w:p w14:paraId="4E72D505"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Haas Group International Sp. z o.o.,</w:t>
      </w:r>
    </w:p>
    <w:p w14:paraId="266301A0"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Hilton Foods Ltd. sp. z o.o.,</w:t>
      </w:r>
    </w:p>
    <w:p w14:paraId="3F4224AD"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HiT Transport Międzynarodowy, Spedycja i Logistyka Sp. z o.o.,</w:t>
      </w:r>
    </w:p>
    <w:p w14:paraId="6785DA9C"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Homanit Polska Sp. z o.o. Sp. k.,</w:t>
      </w:r>
    </w:p>
    <w:p w14:paraId="152083BE"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Huta Zawiercie S.A., </w:t>
      </w:r>
    </w:p>
    <w:p w14:paraId="1B6AC72C"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Huta Pokój S.A., </w:t>
      </w:r>
    </w:p>
    <w:p w14:paraId="6A67B0D5"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 xml:space="preserve">„HOLDING-ZREMB” Gorzów S.A., </w:t>
      </w:r>
    </w:p>
    <w:p w14:paraId="26F7D105"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Hobas System Polska Sp. z o.o., </w:t>
      </w:r>
    </w:p>
    <w:p w14:paraId="0C1A670A"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Hutchinson Poland Sp. z o.o.,</w:t>
      </w:r>
    </w:p>
    <w:p w14:paraId="6BEFA347"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Igepa Polska Sp. z o.o,.</w:t>
      </w:r>
    </w:p>
    <w:p w14:paraId="6357C0EB"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ILS Sp. z o.o.,</w:t>
      </w:r>
    </w:p>
    <w:p w14:paraId="3890E764"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IMPEL S.A.,</w:t>
      </w:r>
    </w:p>
    <w:p w14:paraId="2A09B003"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INCO-VERITAS S.A., </w:t>
      </w:r>
    </w:p>
    <w:p w14:paraId="50B21DE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International Paper-Kwidzyn Sp. z o.o.,</w:t>
      </w:r>
    </w:p>
    <w:p w14:paraId="5C323DAC"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IMPRESS DECOR POLSKA Sp. z o.o.,</w:t>
      </w:r>
    </w:p>
    <w:p w14:paraId="0E74DB03"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INTERPRINT Polska Sp. z o.o.,</w:t>
      </w:r>
    </w:p>
    <w:p w14:paraId="3402A84E"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IPSEN LOGISTICS Sp. z o.o.,</w:t>
      </w:r>
    </w:p>
    <w:p w14:paraId="64FF843D"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JTI Polska Sp. z o.o., </w:t>
      </w:r>
    </w:p>
    <w:p w14:paraId="3980F213"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KABAT TYRE Sp. z o.o. sp.j., </w:t>
      </w:r>
    </w:p>
    <w:p w14:paraId="22D39B8B"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KAN Sp. z o.o., </w:t>
      </w:r>
    </w:p>
    <w:p w14:paraId="2B02F8C4"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Keller Polska Sp. z o.o.,</w:t>
      </w:r>
    </w:p>
    <w:p w14:paraId="2C0E45CE"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KENO Sp. z o.o.,</w:t>
      </w:r>
    </w:p>
    <w:p w14:paraId="3A98B811"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Kerry Polska Sp. z o.o.,  </w:t>
      </w:r>
    </w:p>
    <w:p w14:paraId="0FDA41EA"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Kompania Piwowarska S.A., </w:t>
      </w:r>
    </w:p>
    <w:p w14:paraId="431F6A66"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Kongskilde Polska Sp. z o.o.,</w:t>
      </w:r>
    </w:p>
    <w:p w14:paraId="2741B455"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KONIG TRANS SPEDITION Sp. z o.o., </w:t>
      </w:r>
    </w:p>
    <w:p w14:paraId="1EAFDC39"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Korporacja KGL S.A.,</w:t>
      </w:r>
    </w:p>
    <w:p w14:paraId="5BA04B26"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Kurita Polska Sp. z o.o.,</w:t>
      </w:r>
    </w:p>
    <w:p w14:paraId="2F6FE5D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Lagardere Travel Retail Sp. z o.o.,</w:t>
      </w:r>
    </w:p>
    <w:p w14:paraId="72D15EAA"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Lublindis Sp. z o.o.,</w:t>
      </w:r>
    </w:p>
    <w:p w14:paraId="65299FBC"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Leica Geosystems Sp. z o.o.,</w:t>
      </w:r>
    </w:p>
    <w:p w14:paraId="08E1D26E"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LX Pantos Poland Sp. z o.o., </w:t>
      </w:r>
    </w:p>
    <w:p w14:paraId="5A528559" w14:textId="77777777" w:rsidR="009E09B8" w:rsidRPr="002B668A" w:rsidRDefault="009E09B8" w:rsidP="009E09B8">
      <w:pPr>
        <w:pStyle w:val="Tekstpodstawowy2"/>
        <w:numPr>
          <w:ilvl w:val="0"/>
          <w:numId w:val="24"/>
        </w:numPr>
        <w:ind w:left="284" w:hanging="284"/>
        <w:rPr>
          <w:rFonts w:ascii="Calibri" w:hAnsi="Calibri"/>
          <w:i/>
          <w:iCs/>
          <w:sz w:val="12"/>
          <w:szCs w:val="12"/>
          <w:lang w:val="nb-NO"/>
        </w:rPr>
      </w:pPr>
      <w:r w:rsidRPr="002B668A">
        <w:rPr>
          <w:rFonts w:ascii="Calibri" w:hAnsi="Calibri"/>
          <w:i/>
          <w:iCs/>
          <w:sz w:val="12"/>
          <w:szCs w:val="12"/>
          <w:lang w:val="nb-NO"/>
        </w:rPr>
        <w:t>Magneti Marelli Aftermarket Sp. z o.o.,</w:t>
      </w:r>
    </w:p>
    <w:p w14:paraId="2AD29ACC" w14:textId="77777777" w:rsidR="009E09B8" w:rsidRPr="002B668A" w:rsidRDefault="009E09B8" w:rsidP="009E09B8">
      <w:pPr>
        <w:pStyle w:val="Tekstpodstawowy2"/>
        <w:numPr>
          <w:ilvl w:val="0"/>
          <w:numId w:val="24"/>
        </w:numPr>
        <w:ind w:left="284" w:hanging="284"/>
        <w:rPr>
          <w:rFonts w:ascii="Calibri" w:hAnsi="Calibri"/>
          <w:i/>
          <w:iCs/>
          <w:sz w:val="12"/>
          <w:szCs w:val="12"/>
          <w:lang w:val="nb-NO"/>
        </w:rPr>
      </w:pPr>
      <w:r w:rsidRPr="002B668A">
        <w:rPr>
          <w:rFonts w:ascii="Calibri" w:hAnsi="Calibri"/>
          <w:i/>
          <w:iCs/>
          <w:sz w:val="12"/>
          <w:szCs w:val="12"/>
          <w:lang w:val="nb-NO"/>
        </w:rPr>
        <w:t>MA Polska S.A.,</w:t>
      </w:r>
    </w:p>
    <w:p w14:paraId="6C895A6D"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MA Polska S.A. Tychy Zakład w Kielcach</w:t>
      </w:r>
    </w:p>
    <w:p w14:paraId="6C5EEB06"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 xml:space="preserve">MAN Bus Sp. z o.o., </w:t>
      </w:r>
    </w:p>
    <w:p w14:paraId="106B46E2"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 xml:space="preserve">MAN Trucks Sp. z o.o., </w:t>
      </w:r>
    </w:p>
    <w:p w14:paraId="7E8B0FC2"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Maersk Polska Sp. z o.o., </w:t>
      </w:r>
    </w:p>
    <w:p w14:paraId="37E88681"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Marsh Sp. z o.o., </w:t>
      </w:r>
    </w:p>
    <w:p w14:paraId="6E7CD49C"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Merck Sp. z o.o., </w:t>
      </w:r>
    </w:p>
    <w:p w14:paraId="45F5450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Metalpol Węgierska Górka Sp. z o.o.,</w:t>
      </w:r>
    </w:p>
    <w:p w14:paraId="6D660E2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MFO S.A.,</w:t>
      </w:r>
    </w:p>
    <w:p w14:paraId="7F3A14F4"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ML Sp. z o.o.,</w:t>
      </w:r>
    </w:p>
    <w:p w14:paraId="7242E1BA"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Mondi Świecie S.A.,</w:t>
      </w:r>
    </w:p>
    <w:p w14:paraId="0ADA9DFA"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Monosuisse Sp. z o.o.,</w:t>
      </w:r>
    </w:p>
    <w:p w14:paraId="7FEB279B"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Multiprojekt Automatyka sp. z o.o.,</w:t>
      </w:r>
    </w:p>
    <w:p w14:paraId="7B5B5074"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Nadodrzański Oddział Straży Granicznej, </w:t>
      </w:r>
    </w:p>
    <w:p w14:paraId="792A68C0"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Neapco Europe Sp. z o.o.,</w:t>
      </w:r>
    </w:p>
    <w:p w14:paraId="6B017C44"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Nestle Polska S.A.,</w:t>
      </w:r>
    </w:p>
    <w:p w14:paraId="330939E9"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NOVOL Sp. z o.o., </w:t>
      </w:r>
    </w:p>
    <w:p w14:paraId="03FF6734"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Opel Polska Sp. z o.o., </w:t>
      </w:r>
    </w:p>
    <w:p w14:paraId="7826FB45"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OBR Centrum Techniki Morskiej S.A. w Gdyni, </w:t>
      </w:r>
    </w:p>
    <w:p w14:paraId="0A828DEA"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ORLEN OIL Sp. z o.o.,</w:t>
      </w:r>
    </w:p>
    <w:p w14:paraId="4D8B099F" w14:textId="77777777" w:rsidR="009E09B8" w:rsidRPr="002B668A" w:rsidRDefault="009E09B8" w:rsidP="009E09B8">
      <w:pPr>
        <w:pStyle w:val="Tekstpodstawowy2"/>
        <w:numPr>
          <w:ilvl w:val="0"/>
          <w:numId w:val="24"/>
        </w:numPr>
        <w:ind w:left="284" w:hanging="284"/>
        <w:rPr>
          <w:rFonts w:ascii="Calibri" w:hAnsi="Calibri"/>
          <w:i/>
          <w:iCs/>
          <w:sz w:val="12"/>
          <w:szCs w:val="12"/>
          <w:lang w:val="nb-NO"/>
        </w:rPr>
      </w:pPr>
      <w:r w:rsidRPr="002B668A">
        <w:rPr>
          <w:rFonts w:ascii="Calibri" w:hAnsi="Calibri"/>
          <w:i/>
          <w:iCs/>
          <w:sz w:val="12"/>
          <w:szCs w:val="12"/>
          <w:lang w:val="nb-NO"/>
        </w:rPr>
        <w:t>ORLEN KolTrans Sp. z o.o.,</w:t>
      </w:r>
    </w:p>
    <w:p w14:paraId="69FCFAC4"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ORLEN Paliwa Sp. z o.o.,</w:t>
      </w:r>
    </w:p>
    <w:p w14:paraId="292D2186"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OS Specjalistycznych Straży Granicznej w Lubaniu, </w:t>
      </w:r>
    </w:p>
    <w:p w14:paraId="436BCFDF"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PCC Rokita S.A., </w:t>
      </w:r>
    </w:p>
    <w:p w14:paraId="1A126EB6"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P.H. Alfa-Elektro Sp. z o.o.,  </w:t>
      </w:r>
    </w:p>
    <w:p w14:paraId="502E07A5"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 xml:space="preserve">PerkinElmer Shared Services Sp. z o.o., </w:t>
      </w:r>
    </w:p>
    <w:p w14:paraId="10E82261"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Perre Ren</w:t>
      </w:r>
      <w:r w:rsidRPr="002B668A">
        <w:rPr>
          <w:rFonts w:ascii="Calibri" w:eastAsia="Arial Unicode MS" w:hAnsi="Calibri" w:cs="Arial Unicode MS"/>
          <w:i/>
          <w:iCs/>
          <w:sz w:val="12"/>
          <w:szCs w:val="12"/>
        </w:rPr>
        <w:t>é</w:t>
      </w:r>
      <w:r w:rsidRPr="002B668A">
        <w:rPr>
          <w:rFonts w:ascii="Calibri" w:hAnsi="Calibri"/>
          <w:i/>
          <w:iCs/>
          <w:sz w:val="12"/>
          <w:szCs w:val="12"/>
        </w:rPr>
        <w:t xml:space="preserve"> Sp. z o.o.,</w:t>
      </w:r>
    </w:p>
    <w:p w14:paraId="347BAA1F"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Philips Lighting Poland S.A.,</w:t>
      </w:r>
    </w:p>
    <w:p w14:paraId="073A3AA9"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Pepco Poland sp. z o.o.,</w:t>
      </w:r>
    </w:p>
    <w:p w14:paraId="5FE91F3D"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PERN S.A.,</w:t>
      </w:r>
    </w:p>
    <w:p w14:paraId="0D6049B2"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PKN Orlen S.A.,</w:t>
      </w:r>
    </w:p>
    <w:p w14:paraId="41F7DFAC"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PKP CARGO CONNECT Sp. z o.o.,</w:t>
      </w:r>
    </w:p>
    <w:p w14:paraId="5D4C9130"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PKP Linia Hutnicza Szerokotorowa Sp. z o.o., </w:t>
      </w:r>
    </w:p>
    <w:p w14:paraId="5D6AD81F"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POCH S.A.,</w:t>
      </w:r>
    </w:p>
    <w:p w14:paraId="66F1F680"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Poland Smelting Technologies „POLST” Sp. z o.o.,</w:t>
      </w:r>
    </w:p>
    <w:p w14:paraId="6B8A7326"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Polargos Sp. z o.o., </w:t>
      </w:r>
    </w:p>
    <w:p w14:paraId="3970732A"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Polcotton Sp. z o.o.,</w:t>
      </w:r>
    </w:p>
    <w:p w14:paraId="29FEDD90"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 xml:space="preserve">Politechnika Łódzka, </w:t>
      </w:r>
    </w:p>
    <w:p w14:paraId="3186A5D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Polmlek Sp. z o.o.,</w:t>
      </w:r>
    </w:p>
    <w:p w14:paraId="159522B8"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Polpharma Biologics S.A.,</w:t>
      </w:r>
    </w:p>
    <w:p w14:paraId="156198C1"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Polska Agencja Żeglugi Powietrznej,</w:t>
      </w:r>
    </w:p>
    <w:p w14:paraId="5C2DE885" w14:textId="77777777" w:rsidR="009E09B8"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Polska Spółka Gazownictwa sp. z o.o.,</w:t>
      </w:r>
    </w:p>
    <w:p w14:paraId="683E304C" w14:textId="77777777" w:rsidR="009E09B8" w:rsidRPr="002B668A" w:rsidRDefault="009E09B8" w:rsidP="009E09B8">
      <w:pPr>
        <w:pStyle w:val="Tekstpodstawowy2"/>
        <w:numPr>
          <w:ilvl w:val="0"/>
          <w:numId w:val="24"/>
        </w:numPr>
        <w:ind w:left="284" w:hanging="284"/>
        <w:rPr>
          <w:rFonts w:ascii="Calibri" w:hAnsi="Calibri"/>
          <w:i/>
          <w:iCs/>
          <w:sz w:val="12"/>
          <w:szCs w:val="12"/>
        </w:rPr>
      </w:pPr>
      <w:r>
        <w:rPr>
          <w:rFonts w:ascii="Calibri" w:hAnsi="Calibri"/>
          <w:i/>
          <w:iCs/>
          <w:sz w:val="12"/>
          <w:szCs w:val="12"/>
        </w:rPr>
        <w:t>Polychem Systems Sp. z o.o.,</w:t>
      </w:r>
    </w:p>
    <w:p w14:paraId="34CFC8B9"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PORTA KMI Poland Sp. z o.o.,</w:t>
      </w:r>
    </w:p>
    <w:p w14:paraId="22543760"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POZ-BRUK Sp. z o.o. Sp. J. </w:t>
      </w:r>
    </w:p>
    <w:p w14:paraId="13DD335F" w14:textId="77777777" w:rsidR="009E09B8"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Przemysłowe Centrum Optyki S.A., </w:t>
      </w:r>
    </w:p>
    <w:p w14:paraId="280880A8" w14:textId="77777777" w:rsidR="009E09B8" w:rsidRPr="002B668A" w:rsidRDefault="009E09B8" w:rsidP="009E09B8">
      <w:pPr>
        <w:pStyle w:val="Tekstpodstawowy2"/>
        <w:ind w:left="284"/>
        <w:rPr>
          <w:rFonts w:ascii="Calibri" w:hAnsi="Calibri"/>
          <w:i/>
          <w:iCs/>
          <w:sz w:val="12"/>
          <w:szCs w:val="12"/>
        </w:rPr>
      </w:pPr>
    </w:p>
    <w:p w14:paraId="693C68E6"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PMO  „KOMEX” Sp. z o.o., </w:t>
      </w:r>
    </w:p>
    <w:p w14:paraId="4D911E6A"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PP „Porty Lotnicze”, </w:t>
      </w:r>
    </w:p>
    <w:p w14:paraId="5348A0B3"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PFLEIDERER GRAJEWO S.A., </w:t>
      </w:r>
    </w:p>
    <w:p w14:paraId="2449C4DA"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PFLEIDERER PROSPAN S.A.,</w:t>
      </w:r>
    </w:p>
    <w:p w14:paraId="3D11A029"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PIT-RADWAR S.A., </w:t>
      </w:r>
    </w:p>
    <w:p w14:paraId="683A0AE0" w14:textId="77777777" w:rsidR="009E09B8" w:rsidRPr="00967580"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RADMOR S.A.,</w:t>
      </w:r>
      <w:r w:rsidRPr="00967580">
        <w:t xml:space="preserve"> </w:t>
      </w:r>
    </w:p>
    <w:p w14:paraId="15C0263E"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967580">
        <w:rPr>
          <w:rFonts w:ascii="Calibri" w:hAnsi="Calibri"/>
          <w:i/>
          <w:iCs/>
          <w:sz w:val="12"/>
          <w:szCs w:val="12"/>
        </w:rPr>
        <w:t>Randstad Polska Sp. z o.o.</w:t>
      </w:r>
    </w:p>
    <w:p w14:paraId="0787DD76"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REJS Sp. z o.o., </w:t>
      </w:r>
    </w:p>
    <w:p w14:paraId="0247AF8B"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Rhenus Logistics S.A., </w:t>
      </w:r>
    </w:p>
    <w:p w14:paraId="13261967"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Remontowa Hydraulic Systems Sp. z o.o.,</w:t>
      </w:r>
    </w:p>
    <w:p w14:paraId="37A936D9"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Robert Bosch Sp. z o.o., </w:t>
      </w:r>
    </w:p>
    <w:p w14:paraId="71A9F6AD"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Ronal Polska Sp. z o.o., </w:t>
      </w:r>
    </w:p>
    <w:p w14:paraId="20692E81"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Ryłko Sp. z o.o.,</w:t>
      </w:r>
    </w:p>
    <w:p w14:paraId="7E29D4D0"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Rzeszowskie Zakłady Drobiarskie Res-Drob Sp. z o.o., </w:t>
      </w:r>
    </w:p>
    <w:p w14:paraId="25D63A7B"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Saint-Gobain Construction Products Polska Sp. z o.o.,</w:t>
      </w:r>
    </w:p>
    <w:p w14:paraId="268E518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Saint-Gobain HPM Polska Sp. z o.o.,</w:t>
      </w:r>
    </w:p>
    <w:p w14:paraId="3CDAA7DF"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SaMASZ Sp. z o.o., </w:t>
      </w:r>
    </w:p>
    <w:p w14:paraId="2B66EB35"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Sanitec Koło Sp. z o.o.,</w:t>
      </w:r>
    </w:p>
    <w:p w14:paraId="265A17E3"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Schattdecor Sp. z o.o.,</w:t>
      </w:r>
    </w:p>
    <w:p w14:paraId="69532BD1"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Schneider Electric Transformers Poland Sp. z o.o.,</w:t>
      </w:r>
    </w:p>
    <w:p w14:paraId="36C4CE4A"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Sempertrans Bełchatów Sp. z o.o., </w:t>
      </w:r>
    </w:p>
    <w:p w14:paraId="372AACCC"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Siemens Sp. z o.o.,</w:t>
      </w:r>
    </w:p>
    <w:p w14:paraId="7B33E59F"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Skandius Sp. z o.o.,</w:t>
      </w:r>
    </w:p>
    <w:p w14:paraId="10FD0AF6"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Solaris Bus&amp;Coach sp. z o.o.,</w:t>
      </w:r>
    </w:p>
    <w:p w14:paraId="569A3F21"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Solid Logistics Sp. z o.o.,</w:t>
      </w:r>
    </w:p>
    <w:p w14:paraId="7674C4EE" w14:textId="77777777" w:rsidR="009E09B8"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SP Medical Sp. z o.o.,</w:t>
      </w:r>
    </w:p>
    <w:p w14:paraId="78B3C689" w14:textId="77777777" w:rsidR="009E09B8" w:rsidRPr="002C385E" w:rsidRDefault="009E09B8" w:rsidP="009E09B8">
      <w:pPr>
        <w:pStyle w:val="Tekstpodstawowy2"/>
        <w:numPr>
          <w:ilvl w:val="0"/>
          <w:numId w:val="24"/>
        </w:numPr>
        <w:ind w:left="284" w:hanging="284"/>
        <w:rPr>
          <w:rFonts w:ascii="Calibri" w:hAnsi="Calibri"/>
          <w:i/>
          <w:iCs/>
          <w:sz w:val="12"/>
          <w:szCs w:val="12"/>
        </w:rPr>
      </w:pPr>
      <w:r w:rsidRPr="002C385E">
        <w:rPr>
          <w:rFonts w:ascii="Calibri" w:hAnsi="Calibri"/>
          <w:i/>
          <w:iCs/>
          <w:sz w:val="12"/>
          <w:szCs w:val="12"/>
        </w:rPr>
        <w:t xml:space="preserve">Sped-Trans Ząbki Sp. z o.o., </w:t>
      </w:r>
    </w:p>
    <w:p w14:paraId="23D45B26"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Spedimex Sp. z o.o., </w:t>
      </w:r>
    </w:p>
    <w:p w14:paraId="24B99181"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STOMIL S.A.,</w:t>
      </w:r>
    </w:p>
    <w:p w14:paraId="7E0FCD63" w14:textId="77777777" w:rsidR="009E09B8" w:rsidRPr="002B668A" w:rsidRDefault="009E09B8" w:rsidP="009E09B8">
      <w:pPr>
        <w:pStyle w:val="Tekstpodstawowy2"/>
        <w:numPr>
          <w:ilvl w:val="0"/>
          <w:numId w:val="24"/>
        </w:numPr>
        <w:ind w:left="284" w:hanging="284"/>
        <w:rPr>
          <w:rFonts w:ascii="Calibri" w:hAnsi="Calibri"/>
          <w:i/>
          <w:iCs/>
          <w:sz w:val="12"/>
          <w:szCs w:val="12"/>
          <w:lang w:val="nb-NO"/>
        </w:rPr>
      </w:pPr>
      <w:r w:rsidRPr="002B668A">
        <w:rPr>
          <w:rFonts w:ascii="Calibri" w:hAnsi="Calibri"/>
          <w:i/>
          <w:iCs/>
          <w:sz w:val="12"/>
          <w:szCs w:val="12"/>
          <w:lang w:val="nb-NO"/>
        </w:rPr>
        <w:t>Stora Enso Poland S.A.,</w:t>
      </w:r>
    </w:p>
    <w:p w14:paraId="3F4752C4"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Südzucker Polska S.A.,</w:t>
      </w:r>
    </w:p>
    <w:p w14:paraId="2E3EF029"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Sünkel Śruby Sp. z o.o.,</w:t>
      </w:r>
    </w:p>
    <w:p w14:paraId="3F902F42"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SUN GARDEN POLSKA Sp. z o.o. sp.k.,</w:t>
      </w:r>
    </w:p>
    <w:p w14:paraId="1971D311"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Świecie Recykling Sp. z o.o.,  </w:t>
      </w:r>
    </w:p>
    <w:p w14:paraId="3EBAEFB8" w14:textId="77777777" w:rsidR="009E09B8" w:rsidRPr="002B668A" w:rsidRDefault="009E09B8" w:rsidP="009E09B8">
      <w:pPr>
        <w:pStyle w:val="Tekstpodstawowy2"/>
        <w:numPr>
          <w:ilvl w:val="0"/>
          <w:numId w:val="24"/>
        </w:numPr>
        <w:ind w:left="284" w:hanging="284"/>
        <w:rPr>
          <w:rFonts w:ascii="Calibri" w:hAnsi="Calibri"/>
          <w:i/>
          <w:iCs/>
          <w:sz w:val="12"/>
          <w:szCs w:val="12"/>
          <w:lang w:val="nb-NO"/>
        </w:rPr>
      </w:pPr>
      <w:r w:rsidRPr="002B668A">
        <w:rPr>
          <w:rFonts w:ascii="Calibri" w:hAnsi="Calibri"/>
          <w:i/>
          <w:iCs/>
          <w:sz w:val="12"/>
          <w:szCs w:val="12"/>
          <w:lang w:val="nb-NO"/>
        </w:rPr>
        <w:t>Tedrive Poland Sp. z o.o.,</w:t>
      </w:r>
    </w:p>
    <w:p w14:paraId="248B36B2"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TEMPO TP Sp. z o.o. Sp.k.,</w:t>
      </w:r>
    </w:p>
    <w:p w14:paraId="0BBDFDC5"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Thegra Poland  Sp. z o.o.,</w:t>
      </w:r>
    </w:p>
    <w:p w14:paraId="12BD1D66" w14:textId="77777777" w:rsidR="009E09B8"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TI Poland Sp. z o.o.,</w:t>
      </w:r>
    </w:p>
    <w:p w14:paraId="7C1D99AF" w14:textId="77777777" w:rsidR="009E09B8" w:rsidRPr="002B668A" w:rsidRDefault="009E09B8" w:rsidP="009E09B8">
      <w:pPr>
        <w:pStyle w:val="Tekstpodstawowy2"/>
        <w:numPr>
          <w:ilvl w:val="0"/>
          <w:numId w:val="24"/>
        </w:numPr>
        <w:ind w:left="284" w:hanging="284"/>
        <w:rPr>
          <w:rFonts w:ascii="Calibri" w:hAnsi="Calibri"/>
          <w:i/>
          <w:iCs/>
          <w:sz w:val="12"/>
          <w:szCs w:val="12"/>
        </w:rPr>
      </w:pPr>
      <w:r>
        <w:rPr>
          <w:rFonts w:ascii="Calibri" w:hAnsi="Calibri"/>
          <w:i/>
          <w:iCs/>
          <w:sz w:val="12"/>
          <w:szCs w:val="12"/>
        </w:rPr>
        <w:t>TORPOL S.A.,</w:t>
      </w:r>
    </w:p>
    <w:p w14:paraId="169DC14B"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TOTAL Polska Sp. z o.o.,</w:t>
      </w:r>
    </w:p>
    <w:p w14:paraId="3D0D1152"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TotalEnergies Marketing Polska Sp. z o.o., </w:t>
      </w:r>
    </w:p>
    <w:p w14:paraId="395E3DAC"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TOYA S.A.,</w:t>
      </w:r>
    </w:p>
    <w:p w14:paraId="6F70C2E1"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Toyota Tsusho Europe S.A., </w:t>
      </w:r>
    </w:p>
    <w:p w14:paraId="53F111F2"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TPV Displays Sp. z o.o.,</w:t>
      </w:r>
    </w:p>
    <w:p w14:paraId="624A5371"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Tramwaje Warszawskie Sp. z o.o.,</w:t>
      </w:r>
    </w:p>
    <w:p w14:paraId="587010C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Transcargo sp. z o.o.,</w:t>
      </w:r>
    </w:p>
    <w:p w14:paraId="5E40B6B9"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TRW Polska Sp. z o.o.,</w:t>
      </w:r>
    </w:p>
    <w:p w14:paraId="73AED0E3"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TUiR Warta S.A.,</w:t>
      </w:r>
    </w:p>
    <w:p w14:paraId="14909412"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TUnŻ Warta S.A., </w:t>
      </w:r>
    </w:p>
    <w:p w14:paraId="098D36E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TZMO S.A.,</w:t>
      </w:r>
    </w:p>
    <w:p w14:paraId="098016E2"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UNIFEEDER A/S S.A. Oddział w Polsce, </w:t>
      </w:r>
    </w:p>
    <w:p w14:paraId="11FAA336"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Valvex S.A.,</w:t>
      </w:r>
    </w:p>
    <w:p w14:paraId="5754108E"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Vesuvius Poland Sp. z o.o.</w:t>
      </w:r>
    </w:p>
    <w:p w14:paraId="4F0BEB6E"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Vetro Sp. z o.o.,</w:t>
      </w:r>
    </w:p>
    <w:p w14:paraId="1753BE9E"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 xml:space="preserve">VGL Group Sp. z o.o., </w:t>
      </w:r>
    </w:p>
    <w:p w14:paraId="02C47D35"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VOLVO Polska Sp. z o.o.,</w:t>
      </w:r>
    </w:p>
    <w:p w14:paraId="47040A82" w14:textId="77777777" w:rsidR="009E09B8"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WAMA AB,</w:t>
      </w:r>
    </w:p>
    <w:p w14:paraId="0113F62C" w14:textId="77777777" w:rsidR="009E09B8" w:rsidRPr="002B668A" w:rsidRDefault="009E09B8" w:rsidP="009E09B8">
      <w:pPr>
        <w:pStyle w:val="Tekstpodstawowy2"/>
        <w:numPr>
          <w:ilvl w:val="0"/>
          <w:numId w:val="24"/>
        </w:numPr>
        <w:ind w:left="284" w:hanging="284"/>
        <w:rPr>
          <w:rFonts w:ascii="Calibri" w:hAnsi="Calibri"/>
          <w:i/>
          <w:iCs/>
          <w:sz w:val="12"/>
          <w:szCs w:val="12"/>
        </w:rPr>
      </w:pPr>
      <w:r>
        <w:rPr>
          <w:rFonts w:ascii="Calibri" w:hAnsi="Calibri"/>
          <w:i/>
          <w:iCs/>
          <w:sz w:val="12"/>
          <w:szCs w:val="12"/>
        </w:rPr>
        <w:t>WAVIN Polska S.A.,</w:t>
      </w:r>
    </w:p>
    <w:p w14:paraId="75D7B166"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WEN s.c.,</w:t>
      </w:r>
    </w:p>
    <w:p w14:paraId="6EBD97D4" w14:textId="77777777" w:rsidR="009E09B8" w:rsidRPr="002B668A" w:rsidRDefault="009E09B8" w:rsidP="009E09B8">
      <w:pPr>
        <w:pStyle w:val="Tekstpodstawowy2"/>
        <w:numPr>
          <w:ilvl w:val="0"/>
          <w:numId w:val="24"/>
        </w:numPr>
        <w:ind w:left="284" w:hanging="284"/>
        <w:rPr>
          <w:rFonts w:ascii="Calibri" w:hAnsi="Calibri"/>
          <w:i/>
          <w:iCs/>
          <w:sz w:val="12"/>
          <w:szCs w:val="12"/>
          <w:lang w:val="nb-NO"/>
        </w:rPr>
      </w:pPr>
      <w:r w:rsidRPr="002B668A">
        <w:rPr>
          <w:rFonts w:ascii="Calibri" w:hAnsi="Calibri"/>
          <w:i/>
          <w:iCs/>
          <w:sz w:val="12"/>
          <w:szCs w:val="12"/>
          <w:lang w:val="nb-NO"/>
        </w:rPr>
        <w:t xml:space="preserve">Werner Kenkel Sp. z o.o., </w:t>
      </w:r>
    </w:p>
    <w:p w14:paraId="7A769C7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Winterhalter Gastronom Polska Sp. z o.o.,  </w:t>
      </w:r>
    </w:p>
    <w:p w14:paraId="335D9C8F"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 xml:space="preserve">Wood-Mizer Industries Sp. z o.o., </w:t>
      </w:r>
    </w:p>
    <w:p w14:paraId="294BE242"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Wrigley Poland Sp. z o.o., </w:t>
      </w:r>
    </w:p>
    <w:p w14:paraId="5F33BC51"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Warszawskie Zakłady Farmaceutyczne Polfa S.A., </w:t>
      </w:r>
    </w:p>
    <w:p w14:paraId="5ECC4E0F"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Wojskowe Zakłady Lotnicze Nr 2 S.A.,</w:t>
      </w:r>
    </w:p>
    <w:p w14:paraId="5EDB7F19"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WPT Polska Sp. z o.o. Sp. k., </w:t>
      </w:r>
    </w:p>
    <w:p w14:paraId="25A7C045"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 xml:space="preserve">Wrocławskie Zakłady Zielarskie„Herbapol” S.A., </w:t>
      </w:r>
    </w:p>
    <w:p w14:paraId="2F87D6E8" w14:textId="77777777" w:rsidR="009E09B8" w:rsidRPr="002B668A" w:rsidRDefault="009E09B8" w:rsidP="009E09B8">
      <w:pPr>
        <w:pStyle w:val="Tekstpodstawowy2"/>
        <w:numPr>
          <w:ilvl w:val="0"/>
          <w:numId w:val="24"/>
        </w:numPr>
        <w:ind w:left="284" w:hanging="284"/>
        <w:rPr>
          <w:rFonts w:ascii="Calibri" w:hAnsi="Calibri"/>
          <w:i/>
          <w:iCs/>
          <w:sz w:val="12"/>
          <w:szCs w:val="12"/>
          <w:lang w:val="en-US"/>
        </w:rPr>
      </w:pPr>
      <w:r w:rsidRPr="002B668A">
        <w:rPr>
          <w:rFonts w:ascii="Calibri" w:hAnsi="Calibri"/>
          <w:i/>
          <w:iCs/>
          <w:sz w:val="12"/>
          <w:szCs w:val="12"/>
          <w:lang w:val="en-US"/>
        </w:rPr>
        <w:t xml:space="preserve">Versalis International Societe Anonyme S.A. </w:t>
      </w:r>
    </w:p>
    <w:p w14:paraId="094C52D5"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VESUVIUS Poland Sp. z o.o.,</w:t>
      </w:r>
    </w:p>
    <w:p w14:paraId="501272F8"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Yara Poland Sp. z o.o.,</w:t>
      </w:r>
    </w:p>
    <w:p w14:paraId="6ED179C5"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Zakłady Aparatury Chemicznej Chemet S.A.,</w:t>
      </w:r>
    </w:p>
    <w:p w14:paraId="7539670F"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Zakłady Farmaceutyczne Polpharma S.A.,</w:t>
      </w:r>
    </w:p>
    <w:p w14:paraId="3633AB40"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Zakłady Produkcji Cukierniczej Vobro,</w:t>
      </w:r>
    </w:p>
    <w:p w14:paraId="773D9961"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Theme="minorHAnsi" w:hAnsiTheme="minorHAnsi" w:cstheme="minorHAnsi"/>
          <w:i/>
          <w:iCs/>
          <w:sz w:val="12"/>
          <w:szCs w:val="12"/>
        </w:rPr>
        <w:t>Zbych-Pol &amp; Mobet Sp. z.o.o.,</w:t>
      </w:r>
    </w:p>
    <w:p w14:paraId="113203FE" w14:textId="77777777" w:rsidR="009E09B8" w:rsidRPr="002B668A"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ZENTIS POLSKA Sp. z o.o.</w:t>
      </w:r>
    </w:p>
    <w:p w14:paraId="46CFF486" w14:textId="77777777" w:rsidR="009E09B8" w:rsidRDefault="009E09B8" w:rsidP="009E09B8">
      <w:pPr>
        <w:pStyle w:val="Tekstpodstawowy2"/>
        <w:numPr>
          <w:ilvl w:val="0"/>
          <w:numId w:val="24"/>
        </w:numPr>
        <w:ind w:left="284" w:hanging="284"/>
        <w:rPr>
          <w:rFonts w:ascii="Calibri" w:hAnsi="Calibri"/>
          <w:i/>
          <w:iCs/>
          <w:sz w:val="12"/>
          <w:szCs w:val="12"/>
        </w:rPr>
      </w:pPr>
      <w:r w:rsidRPr="002B668A">
        <w:rPr>
          <w:rFonts w:ascii="Calibri" w:hAnsi="Calibri"/>
          <w:i/>
          <w:iCs/>
          <w:sz w:val="12"/>
          <w:szCs w:val="12"/>
        </w:rPr>
        <w:t>ZMG Sp. z o.o.</w:t>
      </w:r>
    </w:p>
    <w:p w14:paraId="31180E0A" w14:textId="77777777" w:rsidR="00F579B8" w:rsidRDefault="00F579B8" w:rsidP="001D64DF">
      <w:pPr>
        <w:pStyle w:val="Tekstpodstawowy3"/>
        <w:spacing w:before="40" w:after="40"/>
        <w:rPr>
          <w:rFonts w:ascii="Calibri" w:hAnsi="Calibri"/>
          <w:color w:val="FFFFFF"/>
          <w:sz w:val="26"/>
          <w:szCs w:val="26"/>
        </w:rPr>
        <w:sectPr w:rsidR="00F579B8" w:rsidSect="00C43F14">
          <w:headerReference w:type="default" r:id="rId11"/>
          <w:footerReference w:type="even" r:id="rId12"/>
          <w:footerReference w:type="default" r:id="rId13"/>
          <w:type w:val="continuous"/>
          <w:pgSz w:w="11906" w:h="16838" w:code="9"/>
          <w:pgMar w:top="680" w:right="567" w:bottom="680" w:left="567" w:header="567" w:footer="624" w:gutter="0"/>
          <w:pgNumType w:start="1"/>
          <w:cols w:num="3" w:space="284"/>
          <w:docGrid w:linePitch="212"/>
        </w:sectPr>
      </w:pPr>
    </w:p>
    <w:tbl>
      <w:tblPr>
        <w:tblW w:w="10797" w:type="dxa"/>
        <w:tblInd w:w="-8" w:type="dxa"/>
        <w:tblBorders>
          <w:insideV w:val="single" w:sz="4" w:space="0" w:color="auto"/>
        </w:tblBorders>
        <w:tblCellMar>
          <w:left w:w="70" w:type="dxa"/>
          <w:right w:w="70" w:type="dxa"/>
        </w:tblCellMar>
        <w:tblLook w:val="0000" w:firstRow="0" w:lastRow="0" w:firstColumn="0" w:lastColumn="0" w:noHBand="0" w:noVBand="0"/>
      </w:tblPr>
      <w:tblGrid>
        <w:gridCol w:w="8"/>
        <w:gridCol w:w="1706"/>
        <w:gridCol w:w="2346"/>
        <w:gridCol w:w="2348"/>
        <w:gridCol w:w="4372"/>
        <w:gridCol w:w="17"/>
      </w:tblGrid>
      <w:tr w:rsidR="00C462B3" w14:paraId="62C71731" w14:textId="77777777" w:rsidTr="00FD53E9">
        <w:trPr>
          <w:gridAfter w:val="1"/>
          <w:wAfter w:w="17" w:type="dxa"/>
          <w:cantSplit/>
          <w:trHeight w:val="438"/>
        </w:trPr>
        <w:tc>
          <w:tcPr>
            <w:tcW w:w="10780" w:type="dxa"/>
            <w:gridSpan w:val="5"/>
            <w:shd w:val="clear" w:color="auto" w:fill="003399"/>
            <w:vAlign w:val="center"/>
          </w:tcPr>
          <w:p w14:paraId="49A53AA1" w14:textId="77777777" w:rsidR="00C462B3" w:rsidRPr="00D46EE9" w:rsidRDefault="00C462B3" w:rsidP="001D64DF">
            <w:pPr>
              <w:pStyle w:val="Tekstpodstawowy3"/>
              <w:spacing w:before="40" w:after="40"/>
              <w:rPr>
                <w:rFonts w:ascii="Calibri" w:hAnsi="Calibri"/>
                <w:b w:val="0"/>
                <w:color w:val="FFFFFF"/>
                <w:sz w:val="26"/>
                <w:szCs w:val="26"/>
              </w:rPr>
            </w:pPr>
            <w:r w:rsidRPr="001D64DF">
              <w:rPr>
                <w:rFonts w:ascii="Calibri" w:hAnsi="Calibri"/>
                <w:color w:val="FFFFFF"/>
                <w:sz w:val="26"/>
                <w:szCs w:val="26"/>
              </w:rPr>
              <w:lastRenderedPageBreak/>
              <w:t xml:space="preserve">INFORMACJE ORGANIZACYJNE: </w:t>
            </w:r>
            <w:r w:rsidRPr="005254E1">
              <w:rPr>
                <w:rFonts w:ascii="Calibri" w:hAnsi="Calibri"/>
                <w:color w:val="FFFFFF"/>
                <w:sz w:val="24"/>
                <w:szCs w:val="24"/>
              </w:rPr>
              <w:sym w:font="Wingdings" w:char="0028"/>
            </w:r>
            <w:r w:rsidR="004253A9" w:rsidRPr="005254E1">
              <w:rPr>
                <w:rFonts w:ascii="Calibri" w:hAnsi="Calibri"/>
                <w:color w:val="FFFFFF"/>
                <w:sz w:val="24"/>
                <w:szCs w:val="24"/>
              </w:rPr>
              <w:t xml:space="preserve"> 22 </w:t>
            </w:r>
            <w:r w:rsidR="001D64DF" w:rsidRPr="005254E1">
              <w:rPr>
                <w:rFonts w:ascii="Calibri" w:hAnsi="Calibri"/>
                <w:color w:val="FFFFFF"/>
                <w:sz w:val="24"/>
                <w:szCs w:val="24"/>
              </w:rPr>
              <w:t>853 35 23</w:t>
            </w:r>
            <w:r w:rsidR="004253A9" w:rsidRPr="005254E1">
              <w:rPr>
                <w:rFonts w:ascii="Calibri" w:hAnsi="Calibri"/>
                <w:color w:val="FFFFFF"/>
                <w:sz w:val="24"/>
                <w:szCs w:val="24"/>
              </w:rPr>
              <w:t>, 607 573 053</w:t>
            </w:r>
            <w:r w:rsidRPr="005254E1">
              <w:rPr>
                <w:rFonts w:ascii="Calibri" w:hAnsi="Calibri"/>
                <w:color w:val="FFFFFF"/>
                <w:sz w:val="24"/>
                <w:szCs w:val="24"/>
              </w:rPr>
              <w:t xml:space="preserve">  </w:t>
            </w:r>
            <w:r w:rsidRPr="005254E1">
              <w:rPr>
                <w:rFonts w:ascii="Calibri" w:hAnsi="Calibri"/>
                <w:color w:val="FFFFFF"/>
                <w:sz w:val="24"/>
                <w:szCs w:val="24"/>
              </w:rPr>
              <w:sym w:font="Wingdings" w:char="F02B"/>
            </w:r>
            <w:r w:rsidRPr="005254E1">
              <w:rPr>
                <w:rFonts w:ascii="Calibri" w:hAnsi="Calibri"/>
                <w:color w:val="FFFFFF"/>
                <w:sz w:val="24"/>
                <w:szCs w:val="24"/>
              </w:rPr>
              <w:t xml:space="preserve"> atl@atl.edu.pl  </w:t>
            </w:r>
            <w:r w:rsidRPr="005254E1">
              <w:rPr>
                <w:rFonts w:ascii="Calibri" w:hAnsi="Calibri"/>
                <w:color w:val="FFFFFF"/>
                <w:sz w:val="24"/>
                <w:szCs w:val="24"/>
              </w:rPr>
              <w:sym w:font="Wingdings" w:char="F03A"/>
            </w:r>
            <w:r w:rsidRPr="005254E1">
              <w:rPr>
                <w:rFonts w:ascii="Calibri" w:hAnsi="Calibri"/>
                <w:color w:val="FFFFFF"/>
                <w:sz w:val="24"/>
                <w:szCs w:val="24"/>
              </w:rPr>
              <w:t xml:space="preserve"> www.atl.edu.pl</w:t>
            </w:r>
          </w:p>
        </w:tc>
      </w:tr>
      <w:tr w:rsidR="00FD53E9" w:rsidRPr="00B62B12" w14:paraId="2B41DD31" w14:textId="77777777" w:rsidTr="00FD53E9">
        <w:tblPrEx>
          <w:tblBorders>
            <w:bottom w:val="single" w:sz="4" w:space="0" w:color="auto"/>
          </w:tblBorders>
        </w:tblPrEx>
        <w:trPr>
          <w:gridBefore w:val="1"/>
          <w:wBefore w:w="8" w:type="dxa"/>
          <w:trHeight w:val="990"/>
        </w:trPr>
        <w:tc>
          <w:tcPr>
            <w:tcW w:w="10789" w:type="dxa"/>
            <w:gridSpan w:val="5"/>
            <w:shd w:val="clear" w:color="auto" w:fill="F2F2F2" w:themeFill="background1" w:themeFillShade="F2"/>
            <w:vAlign w:val="center"/>
          </w:tcPr>
          <w:p w14:paraId="303E22A9" w14:textId="77777777" w:rsidR="00FD53E9" w:rsidRPr="00691EF0" w:rsidRDefault="00FD53E9" w:rsidP="00F63D6C">
            <w:pPr>
              <w:spacing w:before="240" w:after="120"/>
              <w:ind w:left="360"/>
              <w:jc w:val="center"/>
              <w:rPr>
                <w:rFonts w:asciiTheme="minorHAnsi" w:hAnsiTheme="minorHAnsi" w:cstheme="minorHAnsi"/>
                <w:b/>
                <w:bCs/>
                <w:color w:val="000000"/>
                <w:sz w:val="20"/>
                <w:szCs w:val="20"/>
              </w:rPr>
            </w:pPr>
            <w:r w:rsidRPr="00691EF0">
              <w:rPr>
                <w:rFonts w:asciiTheme="minorHAnsi" w:hAnsiTheme="minorHAnsi" w:cstheme="minorHAnsi"/>
                <w:b/>
                <w:bCs/>
                <w:color w:val="000000"/>
                <w:sz w:val="20"/>
                <w:szCs w:val="20"/>
              </w:rPr>
              <w:t>SZKOLENI</w:t>
            </w:r>
            <w:r>
              <w:rPr>
                <w:rFonts w:asciiTheme="minorHAnsi" w:hAnsiTheme="minorHAnsi" w:cstheme="minorHAnsi"/>
                <w:b/>
                <w:bCs/>
                <w:color w:val="000000"/>
                <w:sz w:val="20"/>
                <w:szCs w:val="20"/>
              </w:rPr>
              <w:t>A</w:t>
            </w:r>
            <w:r w:rsidRPr="00691EF0">
              <w:rPr>
                <w:rFonts w:asciiTheme="minorHAnsi" w:hAnsiTheme="minorHAnsi" w:cstheme="minorHAnsi"/>
                <w:b/>
                <w:bCs/>
                <w:color w:val="000000"/>
                <w:sz w:val="20"/>
                <w:szCs w:val="20"/>
              </w:rPr>
              <w:t xml:space="preserve"> ONLINE:</w:t>
            </w:r>
          </w:p>
          <w:p w14:paraId="5AC4697C" w14:textId="77777777" w:rsidR="00FD53E9" w:rsidRPr="00691EF0" w:rsidRDefault="00FD53E9" w:rsidP="00FD53E9">
            <w:pPr>
              <w:pStyle w:val="Akapitzlist"/>
              <w:numPr>
                <w:ilvl w:val="0"/>
                <w:numId w:val="42"/>
              </w:numPr>
              <w:spacing w:before="60"/>
              <w:rPr>
                <w:rFonts w:asciiTheme="minorHAnsi" w:hAnsiTheme="minorHAnsi" w:cstheme="minorHAnsi"/>
                <w:color w:val="000000"/>
                <w:sz w:val="18"/>
                <w:szCs w:val="18"/>
              </w:rPr>
            </w:pPr>
            <w:r w:rsidRPr="00691EF0">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w:t>
            </w:r>
          </w:p>
          <w:p w14:paraId="3C0FADD0" w14:textId="77777777" w:rsidR="00FD53E9" w:rsidRPr="00691EF0" w:rsidRDefault="00FD53E9" w:rsidP="00FD53E9">
            <w:pPr>
              <w:pStyle w:val="Akapitzlist"/>
              <w:numPr>
                <w:ilvl w:val="0"/>
                <w:numId w:val="42"/>
              </w:numPr>
              <w:rPr>
                <w:rFonts w:asciiTheme="minorHAnsi" w:hAnsiTheme="minorHAnsi" w:cstheme="minorHAnsi"/>
                <w:color w:val="000000"/>
                <w:sz w:val="18"/>
                <w:szCs w:val="18"/>
              </w:rPr>
            </w:pPr>
            <w:r w:rsidRPr="00691EF0">
              <w:rPr>
                <w:rFonts w:asciiTheme="minorHAnsi" w:hAnsiTheme="minorHAnsi" w:cstheme="minorHAnsi"/>
                <w:color w:val="000000"/>
                <w:sz w:val="18"/>
                <w:szCs w:val="18"/>
              </w:rPr>
              <w:t>Minimalne wymagania sprzętowe - laptop/komputer PC, MAC z najnowszą wersją przeglądarek internetowych (Chrome, Edge,</w:t>
            </w:r>
            <w:r>
              <w:rPr>
                <w:rFonts w:asciiTheme="minorHAnsi" w:hAnsiTheme="minorHAnsi" w:cstheme="minorHAnsi"/>
                <w:color w:val="000000"/>
                <w:sz w:val="18"/>
                <w:szCs w:val="18"/>
              </w:rPr>
              <w:t xml:space="preserve"> </w:t>
            </w:r>
            <w:r w:rsidRPr="00691EF0">
              <w:rPr>
                <w:rFonts w:asciiTheme="minorHAnsi" w:hAnsiTheme="minorHAnsi" w:cstheme="minorHAnsi"/>
                <w:color w:val="000000"/>
                <w:sz w:val="18"/>
                <w:szCs w:val="18"/>
              </w:rPr>
              <w:t xml:space="preserve">Firefox), podstawowa kamera internetowa i mikrofon, dostęp do sieci Internet. </w:t>
            </w:r>
          </w:p>
          <w:p w14:paraId="408BD064" w14:textId="77777777" w:rsidR="00FD53E9" w:rsidRDefault="00FD53E9" w:rsidP="00FD53E9">
            <w:pPr>
              <w:pStyle w:val="Akapitzlist"/>
              <w:numPr>
                <w:ilvl w:val="0"/>
                <w:numId w:val="42"/>
              </w:numPr>
              <w:spacing w:after="120"/>
              <w:rPr>
                <w:rFonts w:asciiTheme="minorHAnsi" w:hAnsiTheme="minorHAnsi" w:cstheme="minorHAnsi"/>
                <w:color w:val="000000"/>
                <w:sz w:val="18"/>
                <w:szCs w:val="18"/>
              </w:rPr>
            </w:pPr>
            <w:r w:rsidRPr="00691EF0">
              <w:rPr>
                <w:rFonts w:asciiTheme="minorHAnsi" w:hAnsiTheme="minorHAnsi" w:cstheme="minorHAnsi"/>
                <w:color w:val="000000"/>
                <w:sz w:val="18"/>
                <w:szCs w:val="18"/>
              </w:rPr>
              <w:t>Minimalna przepustowość łącza internetowego odbiorcy to 10 Mb/s, zalecana: 25 Mb/s. Instrukcja udziału w szkoleniu on-line zostanie przekazana wraz z potwierdzeniem realizacji szkolenia i pozostałymi informacjami organizacyjnymi.</w:t>
            </w:r>
          </w:p>
          <w:p w14:paraId="4EC65F46" w14:textId="52CCA690" w:rsidR="00FD53E9" w:rsidRPr="002D389E" w:rsidRDefault="00FD53E9" w:rsidP="00FD53E9">
            <w:pPr>
              <w:pStyle w:val="Akapitzlist"/>
              <w:numPr>
                <w:ilvl w:val="0"/>
                <w:numId w:val="42"/>
              </w:numPr>
              <w:spacing w:after="240"/>
              <w:rPr>
                <w:rFonts w:asciiTheme="minorHAnsi" w:hAnsiTheme="minorHAnsi" w:cstheme="minorHAnsi"/>
                <w:color w:val="000000"/>
                <w:sz w:val="18"/>
                <w:szCs w:val="18"/>
              </w:rPr>
            </w:pPr>
            <w:r w:rsidRPr="002D389E">
              <w:rPr>
                <w:rFonts w:asciiTheme="minorHAnsi" w:hAnsiTheme="minorHAnsi" w:cstheme="minorHAnsi"/>
                <w:color w:val="000000"/>
                <w:sz w:val="18"/>
                <w:szCs w:val="18"/>
              </w:rPr>
              <w:t>Na kilka dni przed szkoleniem z każdym uczestnikiem zostanie przeprowadzony test połączenia na platformie online. Szkolenia realizujemy za pośrednictwem platform: Zoom Meetings</w:t>
            </w:r>
            <w:r w:rsidR="009E09B8">
              <w:rPr>
                <w:rFonts w:asciiTheme="minorHAnsi" w:hAnsiTheme="minorHAnsi" w:cstheme="minorHAnsi"/>
                <w:color w:val="000000"/>
                <w:sz w:val="18"/>
                <w:szCs w:val="18"/>
              </w:rPr>
              <w:t>, MS Teams.</w:t>
            </w:r>
          </w:p>
        </w:tc>
      </w:tr>
      <w:tr w:rsidR="00FD53E9" w:rsidRPr="00B62B12" w14:paraId="5795B811" w14:textId="77777777" w:rsidTr="00FD53E9">
        <w:tblPrEx>
          <w:tblBorders>
            <w:bottom w:val="single" w:sz="4" w:space="0" w:color="auto"/>
          </w:tblBorders>
        </w:tblPrEx>
        <w:trPr>
          <w:gridBefore w:val="1"/>
          <w:wBefore w:w="8" w:type="dxa"/>
          <w:trHeight w:val="818"/>
        </w:trPr>
        <w:tc>
          <w:tcPr>
            <w:tcW w:w="1706" w:type="dxa"/>
            <w:shd w:val="clear" w:color="auto" w:fill="990033"/>
            <w:vAlign w:val="center"/>
          </w:tcPr>
          <w:p w14:paraId="18CF75B2" w14:textId="77777777" w:rsidR="00FD53E9" w:rsidRPr="00B62B12" w:rsidRDefault="00FD53E9" w:rsidP="00F63D6C">
            <w:pPr>
              <w:tabs>
                <w:tab w:val="left" w:pos="1477"/>
                <w:tab w:val="left" w:pos="10912"/>
              </w:tabs>
              <w:spacing w:after="120"/>
              <w:jc w:val="center"/>
              <w:rPr>
                <w:rFonts w:ascii="Calibri" w:hAnsi="Calibri"/>
                <w:b/>
                <w:sz w:val="18"/>
                <w:szCs w:val="18"/>
              </w:rPr>
            </w:pPr>
            <w:r w:rsidRPr="00B62B12">
              <w:rPr>
                <w:rFonts w:ascii="Calibri" w:hAnsi="Calibri"/>
                <w:b/>
                <w:sz w:val="18"/>
                <w:szCs w:val="18"/>
              </w:rPr>
              <w:t>MIEJSCE</w:t>
            </w:r>
          </w:p>
        </w:tc>
        <w:tc>
          <w:tcPr>
            <w:tcW w:w="2346" w:type="dxa"/>
            <w:tcBorders>
              <w:bottom w:val="nil"/>
            </w:tcBorders>
            <w:shd w:val="clear" w:color="auto" w:fill="990033"/>
            <w:vAlign w:val="center"/>
          </w:tcPr>
          <w:p w14:paraId="69E2FFC9" w14:textId="77777777" w:rsidR="00FD53E9" w:rsidRPr="00B62B12" w:rsidRDefault="00FD53E9" w:rsidP="00F63D6C">
            <w:pPr>
              <w:ind w:right="23"/>
              <w:jc w:val="center"/>
              <w:rPr>
                <w:rFonts w:ascii="Calibri" w:hAnsi="Calibri"/>
                <w:b/>
                <w:iCs/>
                <w:sz w:val="18"/>
                <w:szCs w:val="18"/>
              </w:rPr>
            </w:pPr>
            <w:r w:rsidRPr="00B62B12">
              <w:rPr>
                <w:rFonts w:ascii="Calibri" w:hAnsi="Calibri"/>
                <w:b/>
                <w:iCs/>
                <w:sz w:val="18"/>
                <w:szCs w:val="18"/>
              </w:rPr>
              <w:t xml:space="preserve">TERMINY SZKOLENIA </w:t>
            </w:r>
          </w:p>
          <w:p w14:paraId="447B9EDB" w14:textId="77777777" w:rsidR="00FD53E9" w:rsidRPr="00B62B12" w:rsidRDefault="00FD53E9" w:rsidP="00F63D6C">
            <w:pPr>
              <w:ind w:right="23"/>
              <w:jc w:val="center"/>
              <w:rPr>
                <w:rFonts w:ascii="Calibri" w:hAnsi="Calibri"/>
                <w:b/>
                <w:iCs/>
                <w:sz w:val="18"/>
                <w:szCs w:val="18"/>
              </w:rPr>
            </w:pPr>
            <w:r w:rsidRPr="00B62B12">
              <w:rPr>
                <w:rFonts w:ascii="Calibri" w:hAnsi="Calibri"/>
                <w:b/>
                <w:iCs/>
                <w:sz w:val="18"/>
                <w:szCs w:val="18"/>
              </w:rPr>
              <w:t>ONLINE</w:t>
            </w:r>
          </w:p>
        </w:tc>
        <w:tc>
          <w:tcPr>
            <w:tcW w:w="2348" w:type="dxa"/>
            <w:tcBorders>
              <w:bottom w:val="nil"/>
            </w:tcBorders>
            <w:shd w:val="clear" w:color="auto" w:fill="990033"/>
            <w:vAlign w:val="center"/>
          </w:tcPr>
          <w:p w14:paraId="558A136B" w14:textId="77777777" w:rsidR="00FD53E9" w:rsidRPr="00B62B12" w:rsidRDefault="00FD53E9" w:rsidP="00F63D6C">
            <w:pPr>
              <w:tabs>
                <w:tab w:val="left" w:pos="1477"/>
                <w:tab w:val="left" w:pos="10912"/>
              </w:tabs>
              <w:jc w:val="center"/>
              <w:rPr>
                <w:rFonts w:ascii="Calibri" w:hAnsi="Calibri"/>
                <w:b/>
                <w:sz w:val="18"/>
                <w:szCs w:val="18"/>
              </w:rPr>
            </w:pPr>
            <w:r w:rsidRPr="00B62B12">
              <w:rPr>
                <w:rFonts w:ascii="Calibri" w:hAnsi="Calibri"/>
                <w:b/>
                <w:sz w:val="18"/>
                <w:szCs w:val="18"/>
              </w:rPr>
              <w:t xml:space="preserve">CENA PROMOCYJNA DLA OSÓB ZGŁOSZONYCH </w:t>
            </w:r>
          </w:p>
          <w:p w14:paraId="2D17E43C" w14:textId="77777777" w:rsidR="00FD53E9" w:rsidRPr="00B62B12" w:rsidRDefault="00FD53E9" w:rsidP="00F63D6C">
            <w:pPr>
              <w:tabs>
                <w:tab w:val="left" w:pos="1477"/>
                <w:tab w:val="left" w:pos="10912"/>
              </w:tabs>
              <w:jc w:val="center"/>
              <w:rPr>
                <w:rFonts w:ascii="Calibri" w:hAnsi="Calibri"/>
                <w:b/>
                <w:sz w:val="18"/>
                <w:szCs w:val="18"/>
              </w:rPr>
            </w:pPr>
            <w:r w:rsidRPr="00B62B12">
              <w:rPr>
                <w:rFonts w:ascii="Calibri" w:hAnsi="Calibri"/>
                <w:b/>
                <w:sz w:val="18"/>
                <w:szCs w:val="18"/>
              </w:rPr>
              <w:t>DO DNIA:</w:t>
            </w:r>
          </w:p>
        </w:tc>
        <w:tc>
          <w:tcPr>
            <w:tcW w:w="4389" w:type="dxa"/>
            <w:gridSpan w:val="2"/>
            <w:shd w:val="clear" w:color="auto" w:fill="990033"/>
            <w:vAlign w:val="center"/>
          </w:tcPr>
          <w:p w14:paraId="089BAF03" w14:textId="77777777" w:rsidR="00FD53E9" w:rsidRPr="00B62B12" w:rsidRDefault="00FD53E9" w:rsidP="00F63D6C">
            <w:pPr>
              <w:tabs>
                <w:tab w:val="left" w:pos="1477"/>
                <w:tab w:val="left" w:pos="10912"/>
              </w:tabs>
              <w:spacing w:after="120"/>
              <w:jc w:val="center"/>
              <w:rPr>
                <w:rFonts w:ascii="Calibri" w:hAnsi="Calibri"/>
                <w:b/>
                <w:sz w:val="18"/>
                <w:szCs w:val="18"/>
              </w:rPr>
            </w:pPr>
            <w:r w:rsidRPr="00B62B12">
              <w:rPr>
                <w:rFonts w:ascii="Calibri" w:hAnsi="Calibri"/>
                <w:b/>
                <w:sz w:val="18"/>
                <w:szCs w:val="18"/>
              </w:rPr>
              <w:t>HARMONOGRAM ZAJĘĆ</w:t>
            </w:r>
          </w:p>
        </w:tc>
      </w:tr>
      <w:tr w:rsidR="00FD53E9" w:rsidRPr="00B62B12" w14:paraId="74949381" w14:textId="77777777" w:rsidTr="00FD53E9">
        <w:tblPrEx>
          <w:tblBorders>
            <w:bottom w:val="single" w:sz="4" w:space="0" w:color="auto"/>
          </w:tblBorders>
        </w:tblPrEx>
        <w:trPr>
          <w:gridBefore w:val="1"/>
          <w:wBefore w:w="8" w:type="dxa"/>
          <w:trHeight w:val="1803"/>
        </w:trPr>
        <w:tc>
          <w:tcPr>
            <w:tcW w:w="1706" w:type="dxa"/>
            <w:tcBorders>
              <w:top w:val="nil"/>
            </w:tcBorders>
            <w:shd w:val="clear" w:color="auto" w:fill="F2DBDB" w:themeFill="accent2" w:themeFillTint="33"/>
            <w:vAlign w:val="center"/>
          </w:tcPr>
          <w:p w14:paraId="25C343F0" w14:textId="77777777" w:rsidR="00FD53E9" w:rsidRPr="004234B8" w:rsidRDefault="00FD53E9" w:rsidP="00FD53E9">
            <w:pPr>
              <w:tabs>
                <w:tab w:val="left" w:pos="1477"/>
                <w:tab w:val="left" w:pos="10912"/>
              </w:tabs>
              <w:spacing w:after="120"/>
              <w:jc w:val="center"/>
              <w:rPr>
                <w:rFonts w:ascii="Calibri" w:hAnsi="Calibri"/>
                <w:b/>
                <w:color w:val="990033"/>
                <w:sz w:val="20"/>
                <w:szCs w:val="20"/>
                <w:lang w:val="en-US"/>
              </w:rPr>
            </w:pPr>
            <w:r w:rsidRPr="004234B8">
              <w:rPr>
                <w:rFonts w:ascii="Calibri" w:hAnsi="Calibri"/>
                <w:b/>
                <w:color w:val="990033"/>
                <w:sz w:val="20"/>
                <w:szCs w:val="20"/>
                <w:lang w:val="en-US"/>
              </w:rPr>
              <w:t>ONLINE</w:t>
            </w:r>
          </w:p>
          <w:p w14:paraId="4F1206E8" w14:textId="77777777" w:rsidR="00FD53E9" w:rsidRPr="00B62B12" w:rsidRDefault="00FD53E9" w:rsidP="00FD53E9">
            <w:pPr>
              <w:tabs>
                <w:tab w:val="left" w:pos="1477"/>
                <w:tab w:val="left" w:pos="10912"/>
              </w:tabs>
              <w:jc w:val="center"/>
              <w:rPr>
                <w:rFonts w:ascii="Calibri" w:hAnsi="Calibri"/>
                <w:b/>
                <w:sz w:val="20"/>
                <w:szCs w:val="20"/>
                <w:lang w:val="en-US"/>
              </w:rPr>
            </w:pPr>
            <w:r w:rsidRPr="00B62B12">
              <w:rPr>
                <w:rFonts w:ascii="Calibri" w:hAnsi="Calibri"/>
                <w:b/>
                <w:sz w:val="20"/>
                <w:szCs w:val="20"/>
                <w:lang w:val="en-US"/>
              </w:rPr>
              <w:t xml:space="preserve">WIRTUALNA </w:t>
            </w:r>
          </w:p>
          <w:p w14:paraId="019FDF62" w14:textId="77777777" w:rsidR="00FD53E9" w:rsidRPr="00B62B12" w:rsidRDefault="00FD53E9" w:rsidP="00FD53E9">
            <w:pPr>
              <w:tabs>
                <w:tab w:val="left" w:pos="1477"/>
                <w:tab w:val="left" w:pos="10912"/>
              </w:tabs>
              <w:jc w:val="center"/>
              <w:rPr>
                <w:rFonts w:ascii="Calibri" w:hAnsi="Calibri"/>
                <w:b/>
                <w:sz w:val="18"/>
                <w:szCs w:val="18"/>
                <w:lang w:val="en-US"/>
              </w:rPr>
            </w:pPr>
            <w:r w:rsidRPr="00B62B12">
              <w:rPr>
                <w:rFonts w:ascii="Calibri" w:hAnsi="Calibri"/>
                <w:b/>
                <w:sz w:val="20"/>
                <w:szCs w:val="20"/>
                <w:lang w:val="en-US"/>
              </w:rPr>
              <w:t>SALA ATL</w:t>
            </w:r>
          </w:p>
        </w:tc>
        <w:tc>
          <w:tcPr>
            <w:tcW w:w="23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C7E57CB" w14:textId="77777777" w:rsidR="00F579B8" w:rsidRDefault="00F579B8" w:rsidP="00EA6235">
            <w:pPr>
              <w:spacing w:line="360" w:lineRule="auto"/>
              <w:jc w:val="center"/>
              <w:rPr>
                <w:rFonts w:asciiTheme="minorHAnsi" w:hAnsiTheme="minorHAnsi"/>
                <w:sz w:val="20"/>
                <w:szCs w:val="20"/>
              </w:rPr>
            </w:pPr>
            <w:r w:rsidRPr="00F579B8">
              <w:rPr>
                <w:rFonts w:asciiTheme="minorHAnsi" w:hAnsiTheme="minorHAnsi"/>
                <w:sz w:val="20"/>
                <w:szCs w:val="20"/>
              </w:rPr>
              <w:t>16-17.05.2024</w:t>
            </w:r>
          </w:p>
          <w:p w14:paraId="7C65A9CA" w14:textId="77777777" w:rsidR="00642DAA" w:rsidRDefault="00642DAA" w:rsidP="00EA6235">
            <w:pPr>
              <w:spacing w:line="360" w:lineRule="auto"/>
              <w:jc w:val="center"/>
              <w:rPr>
                <w:rFonts w:asciiTheme="minorHAnsi" w:hAnsiTheme="minorHAnsi"/>
                <w:sz w:val="20"/>
                <w:szCs w:val="20"/>
              </w:rPr>
            </w:pPr>
            <w:r w:rsidRPr="00642DAA">
              <w:rPr>
                <w:rFonts w:asciiTheme="minorHAnsi" w:hAnsiTheme="minorHAnsi"/>
                <w:sz w:val="20"/>
                <w:szCs w:val="20"/>
              </w:rPr>
              <w:t>18-19.06.2024</w:t>
            </w:r>
          </w:p>
          <w:p w14:paraId="4758FBED" w14:textId="77777777" w:rsidR="00EA6235" w:rsidRPr="00EA6235" w:rsidRDefault="00EA6235" w:rsidP="00EA6235">
            <w:pPr>
              <w:spacing w:line="360" w:lineRule="auto"/>
              <w:jc w:val="center"/>
              <w:rPr>
                <w:rFonts w:asciiTheme="minorHAnsi" w:hAnsiTheme="minorHAnsi"/>
                <w:sz w:val="20"/>
                <w:szCs w:val="20"/>
              </w:rPr>
            </w:pPr>
            <w:r w:rsidRPr="00EA6235">
              <w:rPr>
                <w:rFonts w:asciiTheme="minorHAnsi" w:hAnsiTheme="minorHAnsi"/>
                <w:sz w:val="20"/>
                <w:szCs w:val="20"/>
              </w:rPr>
              <w:t>14-15.10.2024</w:t>
            </w:r>
          </w:p>
          <w:p w14:paraId="761F4E31" w14:textId="3BC5933B" w:rsidR="00EA6235" w:rsidRPr="00642DAA" w:rsidRDefault="00EA6235" w:rsidP="00EA6235">
            <w:pPr>
              <w:spacing w:line="360" w:lineRule="auto"/>
              <w:jc w:val="center"/>
              <w:rPr>
                <w:rFonts w:asciiTheme="minorHAnsi" w:hAnsiTheme="minorHAnsi"/>
                <w:sz w:val="20"/>
                <w:szCs w:val="20"/>
              </w:rPr>
            </w:pPr>
            <w:r w:rsidRPr="00EA6235">
              <w:rPr>
                <w:rFonts w:asciiTheme="minorHAnsi" w:hAnsiTheme="minorHAnsi"/>
                <w:sz w:val="20"/>
                <w:szCs w:val="20"/>
              </w:rPr>
              <w:t>12-13.12.2024</w:t>
            </w:r>
          </w:p>
        </w:tc>
        <w:tc>
          <w:tcPr>
            <w:tcW w:w="23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3B58CCB" w14:textId="77777777" w:rsidR="00DF4B08" w:rsidRDefault="00DF4B08" w:rsidP="00EA6235">
            <w:pPr>
              <w:tabs>
                <w:tab w:val="left" w:pos="1477"/>
                <w:tab w:val="left" w:pos="10912"/>
              </w:tabs>
              <w:spacing w:line="360" w:lineRule="auto"/>
              <w:jc w:val="center"/>
              <w:rPr>
                <w:rFonts w:ascii="Calibri" w:hAnsi="Calibri"/>
                <w:bCs/>
                <w:sz w:val="20"/>
                <w:szCs w:val="20"/>
              </w:rPr>
            </w:pPr>
            <w:r>
              <w:rPr>
                <w:rFonts w:ascii="Calibri" w:hAnsi="Calibri"/>
                <w:bCs/>
                <w:sz w:val="20"/>
                <w:szCs w:val="20"/>
              </w:rPr>
              <w:t>09.05.2024</w:t>
            </w:r>
          </w:p>
          <w:p w14:paraId="23282421" w14:textId="77777777" w:rsidR="00642DAA" w:rsidRDefault="00642DAA" w:rsidP="00EA6235">
            <w:pPr>
              <w:tabs>
                <w:tab w:val="left" w:pos="1477"/>
                <w:tab w:val="left" w:pos="10912"/>
              </w:tabs>
              <w:spacing w:line="360" w:lineRule="auto"/>
              <w:jc w:val="center"/>
              <w:rPr>
                <w:rFonts w:ascii="Calibri" w:hAnsi="Calibri"/>
                <w:bCs/>
                <w:sz w:val="20"/>
                <w:szCs w:val="20"/>
              </w:rPr>
            </w:pPr>
            <w:r>
              <w:rPr>
                <w:rFonts w:ascii="Calibri" w:hAnsi="Calibri"/>
                <w:bCs/>
                <w:sz w:val="20"/>
                <w:szCs w:val="20"/>
              </w:rPr>
              <w:t>11.06.2024</w:t>
            </w:r>
          </w:p>
          <w:p w14:paraId="6B4AAFC6" w14:textId="77777777" w:rsidR="00EA6235" w:rsidRDefault="00EA6235" w:rsidP="00EA6235">
            <w:pPr>
              <w:tabs>
                <w:tab w:val="left" w:pos="1477"/>
                <w:tab w:val="left" w:pos="10912"/>
              </w:tabs>
              <w:spacing w:line="360" w:lineRule="auto"/>
              <w:jc w:val="center"/>
              <w:rPr>
                <w:rFonts w:ascii="Calibri" w:hAnsi="Calibri"/>
                <w:bCs/>
                <w:sz w:val="20"/>
                <w:szCs w:val="20"/>
              </w:rPr>
            </w:pPr>
            <w:r>
              <w:rPr>
                <w:rFonts w:ascii="Calibri" w:hAnsi="Calibri"/>
                <w:bCs/>
                <w:sz w:val="20"/>
                <w:szCs w:val="20"/>
              </w:rPr>
              <w:t>07.10.2024</w:t>
            </w:r>
          </w:p>
          <w:p w14:paraId="0A12BAD4" w14:textId="13729194" w:rsidR="00EA6235" w:rsidRPr="00B62B12" w:rsidRDefault="00EA6235" w:rsidP="00EA6235">
            <w:pPr>
              <w:tabs>
                <w:tab w:val="left" w:pos="1477"/>
                <w:tab w:val="left" w:pos="10912"/>
              </w:tabs>
              <w:spacing w:line="360" w:lineRule="auto"/>
              <w:jc w:val="center"/>
              <w:rPr>
                <w:rFonts w:ascii="Calibri" w:hAnsi="Calibri"/>
                <w:bCs/>
                <w:sz w:val="20"/>
                <w:szCs w:val="20"/>
              </w:rPr>
            </w:pPr>
            <w:r>
              <w:rPr>
                <w:rFonts w:ascii="Calibri" w:hAnsi="Calibri"/>
                <w:bCs/>
                <w:sz w:val="20"/>
                <w:szCs w:val="20"/>
              </w:rPr>
              <w:t>05.12.2024</w:t>
            </w:r>
          </w:p>
        </w:tc>
        <w:tc>
          <w:tcPr>
            <w:tcW w:w="4389" w:type="dxa"/>
            <w:gridSpan w:val="2"/>
            <w:shd w:val="clear" w:color="auto" w:fill="F2DBDB" w:themeFill="accent2" w:themeFillTint="33"/>
            <w:vAlign w:val="center"/>
          </w:tcPr>
          <w:p w14:paraId="0B960E9E" w14:textId="70B6A489" w:rsidR="00FD53E9" w:rsidRPr="00ED4072" w:rsidRDefault="00FD53E9" w:rsidP="00FD53E9">
            <w:pPr>
              <w:tabs>
                <w:tab w:val="left" w:pos="1477"/>
                <w:tab w:val="left" w:pos="10912"/>
              </w:tabs>
              <w:spacing w:after="120"/>
              <w:jc w:val="center"/>
              <w:rPr>
                <w:rFonts w:ascii="Calibri" w:hAnsi="Calibri"/>
                <w:b/>
                <w:bCs/>
                <w:sz w:val="16"/>
                <w:szCs w:val="16"/>
              </w:rPr>
            </w:pPr>
            <w:r w:rsidRPr="00ED4072">
              <w:rPr>
                <w:rFonts w:ascii="Calibri" w:hAnsi="Calibri"/>
                <w:b/>
                <w:bCs/>
                <w:sz w:val="16"/>
                <w:szCs w:val="16"/>
              </w:rPr>
              <w:t xml:space="preserve">Szkolenie odbywa się w czasie rzeczywistym                    </w:t>
            </w:r>
            <w:r>
              <w:rPr>
                <w:rFonts w:ascii="Calibri" w:hAnsi="Calibri"/>
                <w:b/>
                <w:bCs/>
                <w:sz w:val="16"/>
                <w:szCs w:val="16"/>
              </w:rPr>
              <w:t xml:space="preserve">                       </w:t>
            </w:r>
            <w:r w:rsidRPr="00ED4072">
              <w:rPr>
                <w:rFonts w:ascii="Calibri" w:hAnsi="Calibri"/>
                <w:b/>
                <w:bCs/>
                <w:sz w:val="16"/>
                <w:szCs w:val="16"/>
              </w:rPr>
              <w:t>na platformie online Zoom Meetings.</w:t>
            </w:r>
          </w:p>
          <w:p w14:paraId="16BB6E56" w14:textId="77777777" w:rsidR="00FD53E9" w:rsidRPr="000D2C1E" w:rsidRDefault="00FD53E9" w:rsidP="00FD53E9">
            <w:pPr>
              <w:numPr>
                <w:ilvl w:val="0"/>
                <w:numId w:val="33"/>
              </w:numPr>
              <w:rPr>
                <w:rFonts w:ascii="Calibri" w:eastAsiaTheme="minorHAnsi" w:hAnsi="Calibri" w:cstheme="minorBidi"/>
                <w:sz w:val="18"/>
                <w:szCs w:val="18"/>
                <w:lang w:eastAsia="en-US"/>
              </w:rPr>
            </w:pPr>
            <w:r w:rsidRPr="000D2C1E">
              <w:rPr>
                <w:rFonts w:ascii="Calibri" w:eastAsiaTheme="minorHAnsi" w:hAnsi="Calibri" w:cstheme="minorBidi"/>
                <w:sz w:val="18"/>
                <w:szCs w:val="18"/>
                <w:lang w:eastAsia="en-US"/>
              </w:rPr>
              <w:t>09:50 – 10:00 Logowanie do platformy</w:t>
            </w:r>
          </w:p>
          <w:p w14:paraId="2F848FCB" w14:textId="77777777" w:rsidR="00FD53E9" w:rsidRPr="000D2C1E" w:rsidRDefault="00FD53E9" w:rsidP="00FD53E9">
            <w:pPr>
              <w:numPr>
                <w:ilvl w:val="0"/>
                <w:numId w:val="33"/>
              </w:numPr>
              <w:rPr>
                <w:rFonts w:ascii="Calibri" w:eastAsiaTheme="minorHAnsi" w:hAnsi="Calibri" w:cstheme="minorBidi"/>
                <w:sz w:val="18"/>
                <w:szCs w:val="18"/>
                <w:lang w:eastAsia="en-US"/>
              </w:rPr>
            </w:pPr>
            <w:r w:rsidRPr="000D2C1E">
              <w:rPr>
                <w:rFonts w:ascii="Calibri" w:eastAsiaTheme="minorHAnsi" w:hAnsi="Calibri" w:cstheme="minorBidi"/>
                <w:sz w:val="18"/>
                <w:szCs w:val="18"/>
                <w:lang w:eastAsia="en-US"/>
              </w:rPr>
              <w:t>10:00 – 13:00 Zajęcia część I</w:t>
            </w:r>
          </w:p>
          <w:p w14:paraId="0B8D1B37" w14:textId="77777777" w:rsidR="00FD53E9" w:rsidRPr="000D2C1E" w:rsidRDefault="00FD53E9" w:rsidP="00FD53E9">
            <w:pPr>
              <w:numPr>
                <w:ilvl w:val="0"/>
                <w:numId w:val="33"/>
              </w:numPr>
              <w:rPr>
                <w:rFonts w:ascii="Calibri" w:eastAsiaTheme="minorHAnsi" w:hAnsi="Calibri" w:cstheme="minorBidi"/>
                <w:sz w:val="18"/>
                <w:szCs w:val="18"/>
                <w:lang w:eastAsia="en-US"/>
              </w:rPr>
            </w:pPr>
            <w:r w:rsidRPr="000D2C1E">
              <w:rPr>
                <w:rFonts w:ascii="Calibri" w:eastAsiaTheme="minorHAnsi" w:hAnsi="Calibri" w:cstheme="minorBidi"/>
                <w:sz w:val="18"/>
                <w:szCs w:val="18"/>
                <w:lang w:eastAsia="en-US"/>
              </w:rPr>
              <w:t>13:00 – 14:00 przerwa na lunch</w:t>
            </w:r>
          </w:p>
          <w:p w14:paraId="3F59D6DC" w14:textId="77777777" w:rsidR="00FD53E9" w:rsidRPr="000D2C1E" w:rsidRDefault="00FD53E9" w:rsidP="00FD53E9">
            <w:pPr>
              <w:numPr>
                <w:ilvl w:val="0"/>
                <w:numId w:val="33"/>
              </w:numPr>
              <w:rPr>
                <w:rFonts w:ascii="Calibri" w:eastAsiaTheme="minorHAnsi" w:hAnsi="Calibri" w:cstheme="minorBidi"/>
                <w:sz w:val="20"/>
                <w:szCs w:val="20"/>
                <w:lang w:eastAsia="en-US"/>
              </w:rPr>
            </w:pPr>
            <w:r w:rsidRPr="000D2C1E">
              <w:rPr>
                <w:rFonts w:ascii="Calibri" w:eastAsiaTheme="minorHAnsi" w:hAnsi="Calibri" w:cstheme="minorBidi"/>
                <w:sz w:val="18"/>
                <w:szCs w:val="18"/>
                <w:lang w:eastAsia="en-US"/>
              </w:rPr>
              <w:t>14:00 – 16:00 Zajęcia część II</w:t>
            </w:r>
          </w:p>
        </w:tc>
      </w:tr>
    </w:tbl>
    <w:p w14:paraId="02EBB70D" w14:textId="4FDB711B" w:rsidR="00FD53E9" w:rsidRPr="00B62B12" w:rsidRDefault="00FD53E9" w:rsidP="00FD53E9">
      <w:pPr>
        <w:keepNext/>
        <w:tabs>
          <w:tab w:val="left" w:pos="2127"/>
          <w:tab w:val="left" w:pos="10490"/>
        </w:tabs>
        <w:spacing w:before="240"/>
        <w:jc w:val="both"/>
        <w:outlineLvl w:val="3"/>
        <w:rPr>
          <w:rFonts w:ascii="Calibri" w:hAnsi="Calibri"/>
          <w:b/>
          <w:color w:val="A50021"/>
          <w:sz w:val="20"/>
          <w:szCs w:val="20"/>
        </w:rPr>
      </w:pPr>
      <w:r w:rsidRPr="00B62B12">
        <w:rPr>
          <w:rFonts w:ascii="Calibri" w:hAnsi="Calibri"/>
          <w:b/>
          <w:color w:val="A50021"/>
          <w:sz w:val="20"/>
          <w:szCs w:val="20"/>
        </w:rPr>
        <w:t xml:space="preserve">Cena promocyjna szkolenia online wynosi </w:t>
      </w:r>
      <w:r>
        <w:rPr>
          <w:rFonts w:ascii="Calibri" w:hAnsi="Calibri"/>
          <w:b/>
          <w:color w:val="A50021"/>
          <w:sz w:val="20"/>
          <w:szCs w:val="20"/>
        </w:rPr>
        <w:t>1</w:t>
      </w:r>
      <w:r w:rsidR="00F579B8">
        <w:rPr>
          <w:rFonts w:ascii="Calibri" w:hAnsi="Calibri"/>
          <w:b/>
          <w:color w:val="A50021"/>
          <w:sz w:val="20"/>
          <w:szCs w:val="20"/>
        </w:rPr>
        <w:t>3</w:t>
      </w:r>
      <w:r w:rsidR="00B76CC7">
        <w:rPr>
          <w:rFonts w:ascii="Calibri" w:hAnsi="Calibri"/>
          <w:b/>
          <w:color w:val="A50021"/>
          <w:sz w:val="20"/>
          <w:szCs w:val="20"/>
        </w:rPr>
        <w:t>9</w:t>
      </w:r>
      <w:r>
        <w:rPr>
          <w:rFonts w:ascii="Calibri" w:hAnsi="Calibri"/>
          <w:b/>
          <w:color w:val="A50021"/>
          <w:sz w:val="20"/>
          <w:szCs w:val="20"/>
        </w:rPr>
        <w:t>0</w:t>
      </w:r>
      <w:r w:rsidRPr="00B62B12">
        <w:rPr>
          <w:rFonts w:ascii="Calibri" w:hAnsi="Calibri"/>
          <w:b/>
          <w:color w:val="A50021"/>
          <w:sz w:val="20"/>
          <w:szCs w:val="20"/>
        </w:rPr>
        <w:t xml:space="preserve"> zł. netto + 23% VAT i obejmuje: </w:t>
      </w:r>
    </w:p>
    <w:p w14:paraId="27DA1284" w14:textId="77777777" w:rsidR="00FD53E9" w:rsidRDefault="00FD53E9" w:rsidP="00FD53E9">
      <w:pPr>
        <w:keepNext/>
        <w:tabs>
          <w:tab w:val="left" w:pos="2127"/>
          <w:tab w:val="left" w:pos="10490"/>
        </w:tabs>
        <w:jc w:val="both"/>
        <w:outlineLvl w:val="3"/>
        <w:rPr>
          <w:rFonts w:ascii="Calibri" w:hAnsi="Calibri"/>
          <w:b/>
          <w:color w:val="632423"/>
          <w:sz w:val="20"/>
          <w:szCs w:val="20"/>
        </w:rPr>
      </w:pPr>
      <w:r w:rsidRPr="003F4793">
        <w:rPr>
          <w:rFonts w:ascii="Calibri" w:hAnsi="Calibri"/>
          <w:sz w:val="20"/>
          <w:szCs w:val="20"/>
        </w:rPr>
        <w:t xml:space="preserve">wysoki poziom merytoryczny szkolenia, uczestnictwo w szkoleniu w małych grupach, materiały szkoleniowe w wersji elektronicznej PDF, zaświadczenie ukończenia szkolenia w postaci elektronicznej PDF. </w:t>
      </w:r>
      <w:r w:rsidRPr="003F4793">
        <w:rPr>
          <w:rFonts w:ascii="Calibri" w:hAnsi="Calibri"/>
          <w:b/>
          <w:color w:val="632423"/>
          <w:sz w:val="20"/>
          <w:szCs w:val="20"/>
        </w:rPr>
        <w:t xml:space="preserve"> </w:t>
      </w:r>
    </w:p>
    <w:p w14:paraId="74050C8C" w14:textId="7536A78A" w:rsidR="00FD53E9" w:rsidRPr="003674BB" w:rsidRDefault="00FD53E9" w:rsidP="007D1805">
      <w:pPr>
        <w:keepNext/>
        <w:tabs>
          <w:tab w:val="left" w:pos="2127"/>
          <w:tab w:val="left" w:pos="10490"/>
        </w:tabs>
        <w:spacing w:after="240"/>
        <w:jc w:val="both"/>
        <w:outlineLvl w:val="3"/>
        <w:rPr>
          <w:rFonts w:ascii="Calibri" w:hAnsi="Calibri"/>
          <w:sz w:val="20"/>
          <w:szCs w:val="20"/>
        </w:rPr>
      </w:pPr>
      <w:r w:rsidRPr="00B62B12">
        <w:rPr>
          <w:rFonts w:ascii="Calibri" w:hAnsi="Calibri"/>
          <w:b/>
          <w:sz w:val="20"/>
          <w:szCs w:val="20"/>
        </w:rPr>
        <w:t xml:space="preserve">Cena po okresie promocji: </w:t>
      </w:r>
      <w:r>
        <w:rPr>
          <w:rFonts w:ascii="Calibri" w:hAnsi="Calibri"/>
          <w:b/>
          <w:sz w:val="20"/>
          <w:szCs w:val="20"/>
        </w:rPr>
        <w:t>1</w:t>
      </w:r>
      <w:r w:rsidR="00F579B8">
        <w:rPr>
          <w:rFonts w:ascii="Calibri" w:hAnsi="Calibri"/>
          <w:b/>
          <w:sz w:val="20"/>
          <w:szCs w:val="20"/>
        </w:rPr>
        <w:t>5</w:t>
      </w:r>
      <w:r w:rsidR="00B76CC7">
        <w:rPr>
          <w:rFonts w:ascii="Calibri" w:hAnsi="Calibri"/>
          <w:b/>
          <w:sz w:val="20"/>
          <w:szCs w:val="20"/>
        </w:rPr>
        <w:t>9</w:t>
      </w:r>
      <w:r>
        <w:rPr>
          <w:rFonts w:ascii="Calibri" w:hAnsi="Calibri"/>
          <w:b/>
          <w:sz w:val="20"/>
          <w:szCs w:val="20"/>
        </w:rPr>
        <w:t>0</w:t>
      </w:r>
      <w:r w:rsidRPr="00B62B12">
        <w:rPr>
          <w:rFonts w:ascii="Calibri" w:hAnsi="Calibri"/>
          <w:b/>
          <w:sz w:val="20"/>
          <w:szCs w:val="20"/>
        </w:rPr>
        <w:t xml:space="preserve"> + 23% VAT.</w:t>
      </w:r>
    </w:p>
    <w:p w14:paraId="00BF495B" w14:textId="77777777" w:rsidR="00FD53E9" w:rsidRPr="00577E71" w:rsidRDefault="00FD53E9" w:rsidP="00FD53E9">
      <w:pPr>
        <w:pStyle w:val="HTML-wstpniesformatowany"/>
        <w:shd w:val="clear" w:color="auto" w:fill="D9D9D9" w:themeFill="background1" w:themeFillShade="D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libri" w:hAnsi="Calibri"/>
          <w:b/>
        </w:rPr>
      </w:pPr>
      <w:r w:rsidRPr="00577E71">
        <w:rPr>
          <w:rFonts w:ascii="Calibri" w:hAnsi="Calibri"/>
          <w:b/>
        </w:rPr>
        <w:t>SZKOLENIA STACJONARNE:</w:t>
      </w:r>
    </w:p>
    <w:p w14:paraId="456DCA27" w14:textId="77777777" w:rsidR="00FD53E9" w:rsidRDefault="00FD53E9" w:rsidP="00FD53E9">
      <w:pPr>
        <w:pStyle w:val="Nagwek4"/>
        <w:tabs>
          <w:tab w:val="left" w:pos="2127"/>
          <w:tab w:val="left" w:pos="10490"/>
        </w:tabs>
        <w:spacing w:before="240"/>
        <w:jc w:val="both"/>
        <w:rPr>
          <w:rFonts w:ascii="Calibri" w:hAnsi="Calibri"/>
          <w:bCs/>
          <w:sz w:val="20"/>
        </w:rPr>
      </w:pPr>
      <w:r w:rsidRPr="00E174E9">
        <w:rPr>
          <w:rFonts w:ascii="Calibri" w:hAnsi="Calibri"/>
          <w:b/>
          <w:sz w:val="20"/>
        </w:rPr>
        <w:t>Czas trwania szkolenia</w:t>
      </w:r>
      <w:r>
        <w:rPr>
          <w:rFonts w:ascii="Calibri" w:hAnsi="Calibri"/>
          <w:b/>
          <w:sz w:val="20"/>
        </w:rPr>
        <w:t xml:space="preserve"> stacjonarnego</w:t>
      </w:r>
      <w:r w:rsidRPr="00E174E9">
        <w:rPr>
          <w:rFonts w:ascii="Calibri" w:hAnsi="Calibri"/>
          <w:bCs/>
          <w:sz w:val="20"/>
        </w:rPr>
        <w:t>:</w:t>
      </w:r>
      <w:r>
        <w:rPr>
          <w:rFonts w:ascii="Calibri" w:hAnsi="Calibri"/>
          <w:bCs/>
          <w:sz w:val="20"/>
        </w:rPr>
        <w:t xml:space="preserve"> </w:t>
      </w:r>
      <w:r w:rsidRPr="00E174E9">
        <w:rPr>
          <w:rFonts w:ascii="Calibri" w:hAnsi="Calibri"/>
          <w:bCs/>
          <w:sz w:val="20"/>
        </w:rPr>
        <w:t>10.00-16.00</w:t>
      </w:r>
      <w:r>
        <w:rPr>
          <w:rFonts w:ascii="Calibri" w:hAnsi="Calibri"/>
          <w:bCs/>
          <w:sz w:val="20"/>
        </w:rPr>
        <w:t xml:space="preserve"> (I dnia), 9.00-15.00 (II dnia)</w:t>
      </w:r>
    </w:p>
    <w:p w14:paraId="1FF10673" w14:textId="77777777" w:rsidR="00FD53E9" w:rsidRPr="00E174E9" w:rsidRDefault="00FD53E9" w:rsidP="00FD53E9">
      <w:pPr>
        <w:pStyle w:val="Nagwek4"/>
        <w:tabs>
          <w:tab w:val="left" w:pos="2127"/>
          <w:tab w:val="left" w:pos="10490"/>
        </w:tabs>
        <w:spacing w:after="240"/>
        <w:jc w:val="both"/>
        <w:rPr>
          <w:rFonts w:ascii="Calibri" w:hAnsi="Calibri"/>
          <w:bCs/>
          <w:sz w:val="20"/>
        </w:rPr>
      </w:pPr>
      <w:r w:rsidRPr="00E174E9">
        <w:rPr>
          <w:rFonts w:ascii="Calibri" w:hAnsi="Calibri"/>
          <w:b/>
          <w:sz w:val="20"/>
        </w:rPr>
        <w:t xml:space="preserve">Zakwaterowanie: </w:t>
      </w:r>
      <w:r w:rsidRPr="00E174E9">
        <w:rPr>
          <w:rFonts w:ascii="Calibri" w:hAnsi="Calibri"/>
          <w:bCs/>
          <w:sz w:val="20"/>
        </w:rPr>
        <w:t>pomagamy w rezerwacji noclegu w hotelach, w których odbywa się szkolenie lub w innych hotelach</w:t>
      </w:r>
      <w:r>
        <w:rPr>
          <w:rFonts w:ascii="Calibri" w:hAnsi="Calibri"/>
          <w:bCs/>
          <w:sz w:val="20"/>
        </w:rPr>
        <w:t>/</w:t>
      </w:r>
      <w:r w:rsidRPr="00E174E9">
        <w:rPr>
          <w:rFonts w:ascii="Calibri" w:hAnsi="Calibri"/>
          <w:bCs/>
          <w:sz w:val="20"/>
        </w:rPr>
        <w:t xml:space="preserve">apartamentach będących w ich pobliżu. W celu ustalenia szczegółów prosimy o kontakt. </w:t>
      </w:r>
    </w:p>
    <w:tbl>
      <w:tblPr>
        <w:tblW w:w="10998" w:type="dxa"/>
        <w:jc w:val="center"/>
        <w:tblBorders>
          <w:top w:val="single" w:sz="2" w:space="0" w:color="auto"/>
          <w:bottom w:val="single" w:sz="2" w:space="0" w:color="auto"/>
          <w:insideH w:val="single" w:sz="2"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2244"/>
        <w:gridCol w:w="2618"/>
        <w:gridCol w:w="4419"/>
      </w:tblGrid>
      <w:tr w:rsidR="00FD53E9" w:rsidRPr="00134382" w14:paraId="49B2C623" w14:textId="77777777" w:rsidTr="005A007C">
        <w:trPr>
          <w:trHeight w:val="754"/>
          <w:jc w:val="center"/>
        </w:trPr>
        <w:tc>
          <w:tcPr>
            <w:tcW w:w="1717" w:type="dxa"/>
            <w:tcBorders>
              <w:left w:val="single" w:sz="2" w:space="0" w:color="auto"/>
              <w:bottom w:val="single" w:sz="2" w:space="0" w:color="auto"/>
            </w:tcBorders>
            <w:shd w:val="clear" w:color="auto" w:fill="666699"/>
            <w:vAlign w:val="center"/>
          </w:tcPr>
          <w:p w14:paraId="7C912544" w14:textId="77777777" w:rsidR="00FD53E9" w:rsidRPr="00F024BF" w:rsidRDefault="00FD53E9" w:rsidP="00F63D6C">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MIASTO</w:t>
            </w:r>
          </w:p>
        </w:tc>
        <w:tc>
          <w:tcPr>
            <w:tcW w:w="2244" w:type="dxa"/>
            <w:tcBorders>
              <w:bottom w:val="single" w:sz="2" w:space="0" w:color="auto"/>
            </w:tcBorders>
            <w:shd w:val="clear" w:color="auto" w:fill="008080"/>
            <w:vAlign w:val="center"/>
          </w:tcPr>
          <w:p w14:paraId="674FAA72" w14:textId="77777777" w:rsidR="00FD53E9" w:rsidRPr="00F024BF" w:rsidRDefault="00FD53E9" w:rsidP="00F63D6C">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TERMIN</w:t>
            </w:r>
            <w:r w:rsidRPr="00F024BF">
              <w:rPr>
                <w:rFonts w:ascii="Calibri" w:hAnsi="Calibri"/>
                <w:b/>
                <w:color w:val="FFFFFF" w:themeColor="background1"/>
                <w:sz w:val="18"/>
                <w:szCs w:val="18"/>
              </w:rPr>
              <w:br/>
              <w:t>SZKOLENIA</w:t>
            </w:r>
          </w:p>
        </w:tc>
        <w:tc>
          <w:tcPr>
            <w:tcW w:w="2618" w:type="dxa"/>
            <w:tcBorders>
              <w:bottom w:val="single" w:sz="2" w:space="0" w:color="auto"/>
            </w:tcBorders>
            <w:shd w:val="clear" w:color="auto" w:fill="3366CC"/>
            <w:vAlign w:val="center"/>
          </w:tcPr>
          <w:p w14:paraId="764AC448" w14:textId="77777777" w:rsidR="00FD53E9" w:rsidRPr="00F024BF" w:rsidRDefault="00FD53E9" w:rsidP="00F63D6C">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CENA PROMOCYJNA DLA OSÓB ZGŁOSZONYCH DO DNIA:</w:t>
            </w:r>
          </w:p>
        </w:tc>
        <w:tc>
          <w:tcPr>
            <w:tcW w:w="4419" w:type="dxa"/>
            <w:tcBorders>
              <w:bottom w:val="single" w:sz="2" w:space="0" w:color="auto"/>
              <w:right w:val="single" w:sz="2" w:space="0" w:color="auto"/>
            </w:tcBorders>
            <w:shd w:val="clear" w:color="auto" w:fill="666699"/>
            <w:vAlign w:val="center"/>
          </w:tcPr>
          <w:p w14:paraId="2D58FB70" w14:textId="77777777" w:rsidR="00FD53E9" w:rsidRPr="00F024BF" w:rsidRDefault="00FD53E9" w:rsidP="00F63D6C">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MIEJSCE SZKOLENIA</w:t>
            </w:r>
          </w:p>
        </w:tc>
      </w:tr>
      <w:tr w:rsidR="005A007C" w:rsidRPr="00134382" w14:paraId="2438190E" w14:textId="77777777" w:rsidTr="005A007C">
        <w:trPr>
          <w:trHeight w:val="1021"/>
          <w:jc w:val="center"/>
        </w:trPr>
        <w:tc>
          <w:tcPr>
            <w:tcW w:w="1717" w:type="dxa"/>
            <w:tcBorders>
              <w:left w:val="single" w:sz="2" w:space="0" w:color="auto"/>
            </w:tcBorders>
            <w:shd w:val="clear" w:color="auto" w:fill="FFFFFF" w:themeFill="background1"/>
            <w:vAlign w:val="center"/>
          </w:tcPr>
          <w:p w14:paraId="46E52F98" w14:textId="3634DC1B" w:rsidR="005A007C" w:rsidRDefault="005A007C" w:rsidP="005A007C">
            <w:pPr>
              <w:tabs>
                <w:tab w:val="left" w:pos="1477"/>
                <w:tab w:val="left" w:pos="10912"/>
              </w:tabs>
              <w:jc w:val="center"/>
              <w:rPr>
                <w:rFonts w:ascii="Calibri" w:hAnsi="Calibri"/>
                <w:b/>
                <w:sz w:val="20"/>
                <w:szCs w:val="20"/>
              </w:rPr>
            </w:pPr>
            <w:r>
              <w:rPr>
                <w:rFonts w:ascii="Calibri" w:hAnsi="Calibri"/>
                <w:b/>
                <w:sz w:val="20"/>
                <w:szCs w:val="20"/>
              </w:rPr>
              <w:t>KATOWICE</w:t>
            </w:r>
          </w:p>
        </w:tc>
        <w:tc>
          <w:tcPr>
            <w:tcW w:w="2244" w:type="dxa"/>
            <w:shd w:val="clear" w:color="auto" w:fill="FFFFFF" w:themeFill="background1"/>
            <w:vAlign w:val="center"/>
          </w:tcPr>
          <w:p w14:paraId="1E9B4903" w14:textId="0921CB8A" w:rsidR="003B7424" w:rsidRPr="003B7424" w:rsidRDefault="003B7424" w:rsidP="003B7424">
            <w:pPr>
              <w:spacing w:line="276" w:lineRule="auto"/>
              <w:jc w:val="center"/>
              <w:rPr>
                <w:rFonts w:asciiTheme="minorHAnsi" w:hAnsiTheme="minorHAnsi"/>
                <w:sz w:val="20"/>
                <w:szCs w:val="20"/>
              </w:rPr>
            </w:pPr>
            <w:r w:rsidRPr="003B7424">
              <w:rPr>
                <w:rFonts w:asciiTheme="minorHAnsi" w:hAnsiTheme="minorHAnsi"/>
                <w:sz w:val="20"/>
                <w:szCs w:val="20"/>
              </w:rPr>
              <w:t>10-11.06.2024</w:t>
            </w:r>
          </w:p>
          <w:p w14:paraId="615FA2BF" w14:textId="464CBDFF" w:rsidR="005A007C" w:rsidRDefault="003B7424" w:rsidP="003B7424">
            <w:pPr>
              <w:spacing w:line="276" w:lineRule="auto"/>
              <w:jc w:val="center"/>
              <w:rPr>
                <w:rFonts w:asciiTheme="minorHAnsi" w:hAnsiTheme="minorHAnsi" w:cstheme="minorHAnsi"/>
                <w:sz w:val="20"/>
                <w:szCs w:val="20"/>
              </w:rPr>
            </w:pPr>
            <w:r w:rsidRPr="003B7424">
              <w:rPr>
                <w:rFonts w:asciiTheme="minorHAnsi" w:hAnsiTheme="minorHAnsi"/>
                <w:sz w:val="20"/>
                <w:szCs w:val="20"/>
              </w:rPr>
              <w:t>03-04.10.2024</w:t>
            </w:r>
          </w:p>
        </w:tc>
        <w:tc>
          <w:tcPr>
            <w:tcW w:w="2618" w:type="dxa"/>
            <w:shd w:val="clear" w:color="auto" w:fill="FFFFFF" w:themeFill="background1"/>
            <w:vAlign w:val="center"/>
          </w:tcPr>
          <w:p w14:paraId="2A3E0465" w14:textId="77777777" w:rsidR="005A007C" w:rsidRDefault="003B7424" w:rsidP="00DD29F0">
            <w:pPr>
              <w:tabs>
                <w:tab w:val="left" w:pos="1477"/>
                <w:tab w:val="left" w:pos="10912"/>
              </w:tabs>
              <w:spacing w:line="276" w:lineRule="auto"/>
              <w:jc w:val="center"/>
              <w:rPr>
                <w:rFonts w:ascii="Calibri" w:hAnsi="Calibri"/>
                <w:bCs/>
                <w:sz w:val="20"/>
                <w:szCs w:val="20"/>
              </w:rPr>
            </w:pPr>
            <w:r>
              <w:rPr>
                <w:rFonts w:ascii="Calibri" w:hAnsi="Calibri"/>
                <w:bCs/>
                <w:sz w:val="20"/>
                <w:szCs w:val="20"/>
              </w:rPr>
              <w:t>03</w:t>
            </w:r>
            <w:r w:rsidR="005A007C">
              <w:rPr>
                <w:rFonts w:ascii="Calibri" w:hAnsi="Calibri"/>
                <w:bCs/>
                <w:sz w:val="20"/>
                <w:szCs w:val="20"/>
              </w:rPr>
              <w:t>.0</w:t>
            </w:r>
            <w:r>
              <w:rPr>
                <w:rFonts w:ascii="Calibri" w:hAnsi="Calibri"/>
                <w:bCs/>
                <w:sz w:val="20"/>
                <w:szCs w:val="20"/>
              </w:rPr>
              <w:t>6</w:t>
            </w:r>
            <w:r w:rsidR="005A007C">
              <w:rPr>
                <w:rFonts w:ascii="Calibri" w:hAnsi="Calibri"/>
                <w:bCs/>
                <w:sz w:val="20"/>
                <w:szCs w:val="20"/>
              </w:rPr>
              <w:t>.2024</w:t>
            </w:r>
          </w:p>
          <w:p w14:paraId="2CF372FF" w14:textId="4C196B35" w:rsidR="003B7424" w:rsidRDefault="00DD29F0" w:rsidP="00DD29F0">
            <w:pPr>
              <w:tabs>
                <w:tab w:val="left" w:pos="1477"/>
                <w:tab w:val="left" w:pos="10912"/>
              </w:tabs>
              <w:spacing w:line="276" w:lineRule="auto"/>
              <w:jc w:val="center"/>
              <w:rPr>
                <w:rFonts w:ascii="Calibri" w:hAnsi="Calibri"/>
                <w:bCs/>
                <w:sz w:val="20"/>
                <w:szCs w:val="20"/>
              </w:rPr>
            </w:pPr>
            <w:r>
              <w:rPr>
                <w:rFonts w:ascii="Calibri" w:hAnsi="Calibri"/>
                <w:bCs/>
                <w:sz w:val="20"/>
                <w:szCs w:val="20"/>
              </w:rPr>
              <w:t>25.09.2024</w:t>
            </w:r>
          </w:p>
        </w:tc>
        <w:tc>
          <w:tcPr>
            <w:tcW w:w="4419" w:type="dxa"/>
            <w:tcBorders>
              <w:right w:val="single" w:sz="2" w:space="0" w:color="auto"/>
            </w:tcBorders>
            <w:shd w:val="clear" w:color="auto" w:fill="FFFFFF" w:themeFill="background1"/>
            <w:vAlign w:val="center"/>
          </w:tcPr>
          <w:p w14:paraId="108C601E" w14:textId="77777777" w:rsidR="005A007C" w:rsidRPr="00A30B3F" w:rsidRDefault="005A007C" w:rsidP="005A007C">
            <w:pPr>
              <w:pBdr>
                <w:right w:val="single" w:sz="4" w:space="4" w:color="auto"/>
              </w:pBdr>
              <w:tabs>
                <w:tab w:val="left" w:pos="1477"/>
                <w:tab w:val="left" w:pos="10912"/>
              </w:tabs>
              <w:jc w:val="center"/>
              <w:rPr>
                <w:rFonts w:ascii="Calibri" w:hAnsi="Calibri"/>
                <w:b/>
                <w:bCs/>
                <w:sz w:val="18"/>
                <w:szCs w:val="18"/>
              </w:rPr>
            </w:pPr>
            <w:r w:rsidRPr="00A30B3F">
              <w:rPr>
                <w:rFonts w:ascii="Calibri" w:hAnsi="Calibri"/>
                <w:b/>
                <w:bCs/>
                <w:sz w:val="18"/>
                <w:szCs w:val="18"/>
              </w:rPr>
              <w:t>Hotel Park Inn by Radisson Katowice****</w:t>
            </w:r>
          </w:p>
          <w:p w14:paraId="128F72E9" w14:textId="745018E4" w:rsidR="005A007C" w:rsidRPr="008B239E" w:rsidRDefault="005A007C" w:rsidP="005A007C">
            <w:pPr>
              <w:tabs>
                <w:tab w:val="left" w:pos="1477"/>
                <w:tab w:val="left" w:pos="10912"/>
              </w:tabs>
              <w:jc w:val="center"/>
              <w:rPr>
                <w:rFonts w:ascii="Calibri" w:hAnsi="Calibri"/>
                <w:b/>
                <w:bCs/>
                <w:sz w:val="18"/>
                <w:szCs w:val="18"/>
              </w:rPr>
            </w:pPr>
            <w:r w:rsidRPr="00A30B3F">
              <w:rPr>
                <w:rFonts w:ascii="Calibri" w:hAnsi="Calibri"/>
                <w:sz w:val="18"/>
                <w:szCs w:val="18"/>
              </w:rPr>
              <w:t>ul. Bytkowska 1a</w:t>
            </w:r>
          </w:p>
        </w:tc>
      </w:tr>
      <w:tr w:rsidR="005A007C" w:rsidRPr="00134382" w14:paraId="0697B579" w14:textId="77777777" w:rsidTr="005A007C">
        <w:trPr>
          <w:trHeight w:val="1021"/>
          <w:jc w:val="center"/>
        </w:trPr>
        <w:tc>
          <w:tcPr>
            <w:tcW w:w="1717" w:type="dxa"/>
            <w:tcBorders>
              <w:left w:val="single" w:sz="2" w:space="0" w:color="auto"/>
            </w:tcBorders>
            <w:shd w:val="clear" w:color="auto" w:fill="FFFFFF" w:themeFill="background1"/>
            <w:vAlign w:val="center"/>
          </w:tcPr>
          <w:p w14:paraId="7995205B" w14:textId="692515A2" w:rsidR="005A007C" w:rsidRDefault="005A007C" w:rsidP="005A007C">
            <w:pPr>
              <w:tabs>
                <w:tab w:val="left" w:pos="1477"/>
                <w:tab w:val="left" w:pos="10912"/>
              </w:tabs>
              <w:jc w:val="center"/>
              <w:rPr>
                <w:rFonts w:ascii="Calibri" w:hAnsi="Calibri"/>
                <w:b/>
                <w:sz w:val="20"/>
                <w:szCs w:val="20"/>
              </w:rPr>
            </w:pPr>
            <w:r>
              <w:rPr>
                <w:rFonts w:ascii="Calibri" w:hAnsi="Calibri"/>
                <w:b/>
                <w:sz w:val="20"/>
                <w:szCs w:val="20"/>
              </w:rPr>
              <w:t>WARSZAWA</w:t>
            </w:r>
          </w:p>
        </w:tc>
        <w:tc>
          <w:tcPr>
            <w:tcW w:w="2244" w:type="dxa"/>
            <w:shd w:val="clear" w:color="auto" w:fill="FFFFFF" w:themeFill="background1"/>
            <w:vAlign w:val="center"/>
          </w:tcPr>
          <w:p w14:paraId="32D6EC31" w14:textId="77777777" w:rsidR="00DD29F0" w:rsidRPr="00DD29F0" w:rsidRDefault="00DD29F0" w:rsidP="00DD29F0">
            <w:pPr>
              <w:spacing w:line="276" w:lineRule="auto"/>
              <w:jc w:val="center"/>
              <w:rPr>
                <w:rFonts w:asciiTheme="minorHAnsi" w:hAnsiTheme="minorHAnsi" w:cstheme="minorHAnsi"/>
                <w:sz w:val="20"/>
                <w:szCs w:val="20"/>
              </w:rPr>
            </w:pPr>
            <w:r w:rsidRPr="00DD29F0">
              <w:rPr>
                <w:rFonts w:asciiTheme="minorHAnsi" w:hAnsiTheme="minorHAnsi" w:cstheme="minorHAnsi"/>
                <w:sz w:val="20"/>
                <w:szCs w:val="20"/>
              </w:rPr>
              <w:t>13-14.06.2024</w:t>
            </w:r>
          </w:p>
          <w:p w14:paraId="69073A44" w14:textId="7A2FE432" w:rsidR="00DD29F0" w:rsidRPr="00F92EB4" w:rsidRDefault="00DD29F0" w:rsidP="00DD29F0">
            <w:pPr>
              <w:spacing w:line="276" w:lineRule="auto"/>
              <w:jc w:val="center"/>
              <w:rPr>
                <w:rFonts w:asciiTheme="minorHAnsi" w:hAnsiTheme="minorHAnsi" w:cstheme="minorHAnsi"/>
                <w:sz w:val="20"/>
                <w:szCs w:val="20"/>
              </w:rPr>
            </w:pPr>
            <w:r w:rsidRPr="00DD29F0">
              <w:rPr>
                <w:rFonts w:asciiTheme="minorHAnsi" w:hAnsiTheme="minorHAnsi" w:cstheme="minorHAnsi"/>
                <w:sz w:val="20"/>
                <w:szCs w:val="20"/>
              </w:rPr>
              <w:t>10-11.10.2024</w:t>
            </w:r>
          </w:p>
        </w:tc>
        <w:tc>
          <w:tcPr>
            <w:tcW w:w="2618" w:type="dxa"/>
            <w:shd w:val="clear" w:color="auto" w:fill="FFFFFF" w:themeFill="background1"/>
            <w:vAlign w:val="center"/>
          </w:tcPr>
          <w:p w14:paraId="7EE2CC89" w14:textId="77777777" w:rsidR="005A007C" w:rsidRDefault="00DD29F0" w:rsidP="00DD29F0">
            <w:pPr>
              <w:tabs>
                <w:tab w:val="left" w:pos="1477"/>
                <w:tab w:val="left" w:pos="10912"/>
              </w:tabs>
              <w:spacing w:line="276" w:lineRule="auto"/>
              <w:jc w:val="center"/>
              <w:rPr>
                <w:rFonts w:ascii="Calibri" w:hAnsi="Calibri"/>
                <w:bCs/>
                <w:sz w:val="20"/>
                <w:szCs w:val="20"/>
              </w:rPr>
            </w:pPr>
            <w:r>
              <w:rPr>
                <w:rFonts w:ascii="Calibri" w:hAnsi="Calibri"/>
                <w:bCs/>
                <w:sz w:val="20"/>
                <w:szCs w:val="20"/>
              </w:rPr>
              <w:t>05</w:t>
            </w:r>
            <w:r w:rsidR="005A007C">
              <w:rPr>
                <w:rFonts w:ascii="Calibri" w:hAnsi="Calibri"/>
                <w:bCs/>
                <w:sz w:val="20"/>
                <w:szCs w:val="20"/>
              </w:rPr>
              <w:t>.0</w:t>
            </w:r>
            <w:r>
              <w:rPr>
                <w:rFonts w:ascii="Calibri" w:hAnsi="Calibri"/>
                <w:bCs/>
                <w:sz w:val="20"/>
                <w:szCs w:val="20"/>
              </w:rPr>
              <w:t>6</w:t>
            </w:r>
            <w:r w:rsidR="005A007C">
              <w:rPr>
                <w:rFonts w:ascii="Calibri" w:hAnsi="Calibri"/>
                <w:bCs/>
                <w:sz w:val="20"/>
                <w:szCs w:val="20"/>
              </w:rPr>
              <w:t>.2024</w:t>
            </w:r>
          </w:p>
          <w:p w14:paraId="5553429B" w14:textId="5A9D4B4F" w:rsidR="00DD29F0" w:rsidRPr="005755B0" w:rsidRDefault="00DD29F0" w:rsidP="00DD29F0">
            <w:pPr>
              <w:tabs>
                <w:tab w:val="left" w:pos="1477"/>
                <w:tab w:val="left" w:pos="10912"/>
              </w:tabs>
              <w:spacing w:line="276" w:lineRule="auto"/>
              <w:jc w:val="center"/>
              <w:rPr>
                <w:rFonts w:ascii="Calibri" w:hAnsi="Calibri"/>
                <w:bCs/>
                <w:sz w:val="20"/>
                <w:szCs w:val="20"/>
              </w:rPr>
            </w:pPr>
            <w:r>
              <w:rPr>
                <w:rFonts w:ascii="Calibri" w:hAnsi="Calibri"/>
                <w:bCs/>
                <w:sz w:val="20"/>
                <w:szCs w:val="20"/>
              </w:rPr>
              <w:t>02.10.2024</w:t>
            </w:r>
          </w:p>
        </w:tc>
        <w:tc>
          <w:tcPr>
            <w:tcW w:w="4419" w:type="dxa"/>
            <w:tcBorders>
              <w:right w:val="single" w:sz="2" w:space="0" w:color="auto"/>
            </w:tcBorders>
            <w:shd w:val="clear" w:color="auto" w:fill="FFFFFF" w:themeFill="background1"/>
            <w:vAlign w:val="center"/>
          </w:tcPr>
          <w:p w14:paraId="7C053675" w14:textId="1A59508D" w:rsidR="005A007C" w:rsidRPr="008B239E" w:rsidRDefault="005A007C" w:rsidP="005A007C">
            <w:pPr>
              <w:tabs>
                <w:tab w:val="left" w:pos="1477"/>
                <w:tab w:val="left" w:pos="10912"/>
              </w:tabs>
              <w:jc w:val="center"/>
              <w:rPr>
                <w:rFonts w:ascii="Calibri" w:hAnsi="Calibri"/>
                <w:b/>
                <w:bCs/>
                <w:sz w:val="18"/>
                <w:szCs w:val="18"/>
              </w:rPr>
            </w:pPr>
            <w:r w:rsidRPr="008B239E">
              <w:rPr>
                <w:rFonts w:ascii="Calibri" w:hAnsi="Calibri"/>
                <w:b/>
                <w:bCs/>
                <w:sz w:val="18"/>
                <w:szCs w:val="18"/>
              </w:rPr>
              <w:t xml:space="preserve">Hotel </w:t>
            </w:r>
            <w:r>
              <w:rPr>
                <w:rFonts w:ascii="Calibri" w:hAnsi="Calibri"/>
                <w:b/>
                <w:bCs/>
                <w:sz w:val="18"/>
                <w:szCs w:val="18"/>
              </w:rPr>
              <w:t>Ibis Stare Miasto***</w:t>
            </w:r>
          </w:p>
          <w:p w14:paraId="762F1078" w14:textId="4C7415F6" w:rsidR="005A007C" w:rsidRPr="008B239E" w:rsidRDefault="005A007C" w:rsidP="005A007C">
            <w:pPr>
              <w:pStyle w:val="HTML-wstpniesformatowany"/>
              <w:tabs>
                <w:tab w:val="left" w:pos="1477"/>
                <w:tab w:val="left" w:pos="10912"/>
              </w:tabs>
              <w:jc w:val="center"/>
              <w:rPr>
                <w:rFonts w:ascii="Calibri" w:hAnsi="Calibri" w:cs="Times New Roman"/>
                <w:b/>
                <w:sz w:val="18"/>
                <w:szCs w:val="18"/>
              </w:rPr>
            </w:pPr>
            <w:r w:rsidRPr="008B239E">
              <w:rPr>
                <w:rFonts w:ascii="Calibri" w:hAnsi="Calibri"/>
                <w:bCs/>
                <w:sz w:val="18"/>
                <w:szCs w:val="18"/>
              </w:rPr>
              <w:t xml:space="preserve">ul. </w:t>
            </w:r>
            <w:r>
              <w:rPr>
                <w:rFonts w:ascii="Calibri" w:hAnsi="Calibri"/>
                <w:bCs/>
                <w:sz w:val="18"/>
                <w:szCs w:val="18"/>
              </w:rPr>
              <w:t>Muranowska 2</w:t>
            </w:r>
          </w:p>
        </w:tc>
      </w:tr>
      <w:tr w:rsidR="00421E6E" w:rsidRPr="00134382" w14:paraId="41CD023B" w14:textId="77777777" w:rsidTr="005A007C">
        <w:trPr>
          <w:trHeight w:val="1021"/>
          <w:jc w:val="center"/>
        </w:trPr>
        <w:tc>
          <w:tcPr>
            <w:tcW w:w="1717" w:type="dxa"/>
            <w:tcBorders>
              <w:left w:val="single" w:sz="2" w:space="0" w:color="auto"/>
            </w:tcBorders>
            <w:shd w:val="clear" w:color="auto" w:fill="FFFFFF" w:themeFill="background1"/>
            <w:vAlign w:val="center"/>
          </w:tcPr>
          <w:p w14:paraId="0BD0B538" w14:textId="53795B77" w:rsidR="00421E6E" w:rsidRDefault="00421E6E" w:rsidP="005A007C">
            <w:pPr>
              <w:tabs>
                <w:tab w:val="left" w:pos="1477"/>
                <w:tab w:val="left" w:pos="10912"/>
              </w:tabs>
              <w:jc w:val="center"/>
              <w:rPr>
                <w:rFonts w:ascii="Calibri" w:hAnsi="Calibri"/>
                <w:b/>
                <w:sz w:val="20"/>
                <w:szCs w:val="20"/>
              </w:rPr>
            </w:pPr>
            <w:r>
              <w:rPr>
                <w:rFonts w:ascii="Calibri" w:hAnsi="Calibri"/>
                <w:b/>
                <w:sz w:val="20"/>
                <w:szCs w:val="20"/>
              </w:rPr>
              <w:t>GDAŃSK</w:t>
            </w:r>
          </w:p>
        </w:tc>
        <w:tc>
          <w:tcPr>
            <w:tcW w:w="2244" w:type="dxa"/>
            <w:shd w:val="clear" w:color="auto" w:fill="FFFFFF" w:themeFill="background1"/>
            <w:vAlign w:val="center"/>
          </w:tcPr>
          <w:p w14:paraId="052A6A13" w14:textId="77777777" w:rsidR="00DD29F0" w:rsidRPr="00DD29F0" w:rsidRDefault="00DD29F0" w:rsidP="00DD29F0">
            <w:pPr>
              <w:spacing w:line="276" w:lineRule="auto"/>
              <w:jc w:val="center"/>
              <w:rPr>
                <w:rFonts w:asciiTheme="minorHAnsi" w:hAnsiTheme="minorHAnsi" w:cstheme="minorHAnsi"/>
                <w:sz w:val="20"/>
                <w:szCs w:val="20"/>
              </w:rPr>
            </w:pPr>
            <w:r w:rsidRPr="00DD29F0">
              <w:rPr>
                <w:rFonts w:asciiTheme="minorHAnsi" w:hAnsiTheme="minorHAnsi" w:cstheme="minorHAnsi"/>
                <w:sz w:val="20"/>
                <w:szCs w:val="20"/>
              </w:rPr>
              <w:t>01-02.07.2024</w:t>
            </w:r>
          </w:p>
          <w:p w14:paraId="60C4E87A" w14:textId="3A9DE3B7" w:rsidR="00421E6E" w:rsidRDefault="00DD29F0" w:rsidP="00DD29F0">
            <w:pPr>
              <w:spacing w:line="276" w:lineRule="auto"/>
              <w:jc w:val="center"/>
              <w:rPr>
                <w:rFonts w:asciiTheme="minorHAnsi" w:hAnsiTheme="minorHAnsi" w:cstheme="minorHAnsi"/>
                <w:sz w:val="20"/>
                <w:szCs w:val="20"/>
              </w:rPr>
            </w:pPr>
            <w:r>
              <w:rPr>
                <w:rFonts w:asciiTheme="minorHAnsi" w:hAnsiTheme="minorHAnsi" w:cstheme="minorHAnsi"/>
                <w:sz w:val="20"/>
                <w:szCs w:val="20"/>
              </w:rPr>
              <w:t>19</w:t>
            </w:r>
            <w:r w:rsidRPr="00DD29F0">
              <w:rPr>
                <w:rFonts w:asciiTheme="minorHAnsi" w:hAnsiTheme="minorHAnsi" w:cstheme="minorHAnsi"/>
                <w:sz w:val="20"/>
                <w:szCs w:val="20"/>
              </w:rPr>
              <w:t>-</w:t>
            </w:r>
            <w:r>
              <w:rPr>
                <w:rFonts w:asciiTheme="minorHAnsi" w:hAnsiTheme="minorHAnsi" w:cstheme="minorHAnsi"/>
                <w:sz w:val="20"/>
                <w:szCs w:val="20"/>
              </w:rPr>
              <w:t>20</w:t>
            </w:r>
            <w:r w:rsidRPr="00DD29F0">
              <w:rPr>
                <w:rFonts w:asciiTheme="minorHAnsi" w:hAnsiTheme="minorHAnsi" w:cstheme="minorHAnsi"/>
                <w:sz w:val="20"/>
                <w:szCs w:val="20"/>
              </w:rPr>
              <w:t>.</w:t>
            </w:r>
            <w:r>
              <w:rPr>
                <w:rFonts w:asciiTheme="minorHAnsi" w:hAnsiTheme="minorHAnsi" w:cstheme="minorHAnsi"/>
                <w:sz w:val="20"/>
                <w:szCs w:val="20"/>
              </w:rPr>
              <w:t>09</w:t>
            </w:r>
            <w:r w:rsidRPr="00DD29F0">
              <w:rPr>
                <w:rFonts w:asciiTheme="minorHAnsi" w:hAnsiTheme="minorHAnsi" w:cstheme="minorHAnsi"/>
                <w:sz w:val="20"/>
                <w:szCs w:val="20"/>
              </w:rPr>
              <w:t>.2024</w:t>
            </w:r>
          </w:p>
        </w:tc>
        <w:tc>
          <w:tcPr>
            <w:tcW w:w="2618" w:type="dxa"/>
            <w:shd w:val="clear" w:color="auto" w:fill="FFFFFF" w:themeFill="background1"/>
            <w:vAlign w:val="center"/>
          </w:tcPr>
          <w:p w14:paraId="2441EF48" w14:textId="77777777" w:rsidR="00421E6E" w:rsidRDefault="00DD29F0" w:rsidP="00DD29F0">
            <w:pPr>
              <w:tabs>
                <w:tab w:val="left" w:pos="1477"/>
                <w:tab w:val="left" w:pos="10912"/>
              </w:tabs>
              <w:spacing w:line="276" w:lineRule="auto"/>
              <w:jc w:val="center"/>
              <w:rPr>
                <w:rFonts w:ascii="Calibri" w:hAnsi="Calibri"/>
                <w:bCs/>
                <w:sz w:val="20"/>
                <w:szCs w:val="20"/>
              </w:rPr>
            </w:pPr>
            <w:r>
              <w:rPr>
                <w:rFonts w:ascii="Calibri" w:hAnsi="Calibri"/>
                <w:bCs/>
                <w:sz w:val="20"/>
                <w:szCs w:val="20"/>
              </w:rPr>
              <w:t>21.06.2024</w:t>
            </w:r>
          </w:p>
          <w:p w14:paraId="7D1786EE" w14:textId="69ADE20A" w:rsidR="00DD29F0" w:rsidRDefault="00DD29F0" w:rsidP="00DD29F0">
            <w:pPr>
              <w:tabs>
                <w:tab w:val="left" w:pos="1477"/>
                <w:tab w:val="left" w:pos="10912"/>
              </w:tabs>
              <w:spacing w:line="276" w:lineRule="auto"/>
              <w:jc w:val="center"/>
              <w:rPr>
                <w:rFonts w:ascii="Calibri" w:hAnsi="Calibri"/>
                <w:bCs/>
                <w:sz w:val="20"/>
                <w:szCs w:val="20"/>
              </w:rPr>
            </w:pPr>
            <w:r>
              <w:rPr>
                <w:rFonts w:ascii="Calibri" w:hAnsi="Calibri"/>
                <w:bCs/>
                <w:sz w:val="20"/>
                <w:szCs w:val="20"/>
              </w:rPr>
              <w:t>11.09.2024</w:t>
            </w:r>
          </w:p>
        </w:tc>
        <w:tc>
          <w:tcPr>
            <w:tcW w:w="4419" w:type="dxa"/>
            <w:tcBorders>
              <w:right w:val="single" w:sz="2" w:space="0" w:color="auto"/>
            </w:tcBorders>
            <w:shd w:val="clear" w:color="auto" w:fill="FFFFFF" w:themeFill="background1"/>
            <w:vAlign w:val="center"/>
          </w:tcPr>
          <w:p w14:paraId="3F793E3F" w14:textId="77777777" w:rsidR="00421E6E" w:rsidRPr="00421E6E" w:rsidRDefault="00421E6E" w:rsidP="00421E6E">
            <w:pPr>
              <w:tabs>
                <w:tab w:val="left" w:pos="1477"/>
                <w:tab w:val="left" w:pos="10912"/>
              </w:tabs>
              <w:jc w:val="center"/>
              <w:rPr>
                <w:rFonts w:ascii="Calibri" w:hAnsi="Calibri"/>
                <w:b/>
                <w:bCs/>
                <w:sz w:val="18"/>
                <w:szCs w:val="18"/>
              </w:rPr>
            </w:pPr>
            <w:r w:rsidRPr="00421E6E">
              <w:rPr>
                <w:rFonts w:ascii="Calibri" w:hAnsi="Calibri"/>
                <w:b/>
                <w:bCs/>
                <w:sz w:val="18"/>
                <w:szCs w:val="18"/>
              </w:rPr>
              <w:t>Hotel Scandic***</w:t>
            </w:r>
          </w:p>
          <w:p w14:paraId="0AA046E9" w14:textId="2955C3FD" w:rsidR="00421E6E" w:rsidRPr="00421E6E" w:rsidRDefault="00421E6E" w:rsidP="00421E6E">
            <w:pPr>
              <w:tabs>
                <w:tab w:val="left" w:pos="1477"/>
                <w:tab w:val="left" w:pos="10912"/>
              </w:tabs>
              <w:jc w:val="center"/>
              <w:rPr>
                <w:rFonts w:ascii="Calibri" w:hAnsi="Calibri"/>
                <w:sz w:val="18"/>
                <w:szCs w:val="18"/>
              </w:rPr>
            </w:pPr>
            <w:r w:rsidRPr="00421E6E">
              <w:rPr>
                <w:rFonts w:ascii="Calibri" w:hAnsi="Calibri"/>
                <w:sz w:val="18"/>
                <w:szCs w:val="18"/>
              </w:rPr>
              <w:t>ul. Podwale Grodzkie 9</w:t>
            </w:r>
          </w:p>
        </w:tc>
      </w:tr>
    </w:tbl>
    <w:p w14:paraId="13089791" w14:textId="1EA937D2" w:rsidR="00FD53E9" w:rsidRPr="00656DAD" w:rsidRDefault="00FD53E9" w:rsidP="00FD53E9">
      <w:pPr>
        <w:keepNext/>
        <w:tabs>
          <w:tab w:val="left" w:pos="2127"/>
          <w:tab w:val="left" w:pos="10490"/>
        </w:tabs>
        <w:spacing w:before="240"/>
        <w:jc w:val="both"/>
        <w:outlineLvl w:val="3"/>
        <w:rPr>
          <w:rFonts w:ascii="Calibri" w:hAnsi="Calibri"/>
          <w:b/>
          <w:color w:val="A50021"/>
          <w:sz w:val="20"/>
          <w:szCs w:val="20"/>
        </w:rPr>
      </w:pPr>
      <w:r w:rsidRPr="00656DAD">
        <w:rPr>
          <w:rFonts w:ascii="Calibri" w:hAnsi="Calibri"/>
          <w:b/>
          <w:color w:val="A50021"/>
          <w:sz w:val="20"/>
          <w:szCs w:val="20"/>
        </w:rPr>
        <w:t xml:space="preserve">Cena promocyjna szkolenia stacjonarnego wynosi </w:t>
      </w:r>
      <w:r w:rsidR="009E7BFF">
        <w:rPr>
          <w:rFonts w:ascii="Calibri" w:hAnsi="Calibri"/>
          <w:b/>
          <w:color w:val="A50021"/>
          <w:sz w:val="20"/>
          <w:szCs w:val="20"/>
        </w:rPr>
        <w:t>1890</w:t>
      </w:r>
      <w:r w:rsidRPr="00656DAD">
        <w:rPr>
          <w:rFonts w:ascii="Calibri" w:hAnsi="Calibri"/>
          <w:b/>
          <w:color w:val="A50021"/>
          <w:sz w:val="20"/>
          <w:szCs w:val="20"/>
        </w:rPr>
        <w:t xml:space="preserve"> zł. netto + 23% VAT i obejmuje: </w:t>
      </w:r>
    </w:p>
    <w:p w14:paraId="4BAB585D" w14:textId="77777777" w:rsidR="00FD53E9" w:rsidRDefault="00FD53E9" w:rsidP="00FD53E9">
      <w:pPr>
        <w:keepNext/>
        <w:tabs>
          <w:tab w:val="left" w:pos="2127"/>
          <w:tab w:val="left" w:pos="10490"/>
        </w:tabs>
        <w:jc w:val="both"/>
        <w:outlineLvl w:val="3"/>
        <w:rPr>
          <w:rFonts w:ascii="Calibri" w:hAnsi="Calibri"/>
          <w:bCs/>
          <w:sz w:val="20"/>
          <w:szCs w:val="20"/>
        </w:rPr>
      </w:pPr>
      <w:r w:rsidRPr="00656DAD">
        <w:rPr>
          <w:rFonts w:ascii="Calibri" w:hAnsi="Calibri"/>
          <w:bCs/>
          <w:sz w:val="20"/>
          <w:szCs w:val="20"/>
        </w:rPr>
        <w:t xml:space="preserve">wysoki poziom merytoryczny i organizacyjny szkolenia, uczestnictwo w szkoleniu w małych grupach, materiały szkoleniowe                 </w:t>
      </w:r>
      <w:r>
        <w:rPr>
          <w:rFonts w:ascii="Calibri" w:hAnsi="Calibri"/>
          <w:bCs/>
          <w:sz w:val="20"/>
          <w:szCs w:val="20"/>
        </w:rPr>
        <w:t xml:space="preserve">                       </w:t>
      </w:r>
      <w:r w:rsidRPr="00656DAD">
        <w:rPr>
          <w:rFonts w:ascii="Calibri" w:hAnsi="Calibri"/>
          <w:bCs/>
          <w:sz w:val="20"/>
          <w:szCs w:val="20"/>
        </w:rPr>
        <w:t>w segregatorze, zaświadczenie ukończenia szkolenia, obiad</w:t>
      </w:r>
      <w:r>
        <w:rPr>
          <w:rFonts w:ascii="Calibri" w:hAnsi="Calibri"/>
          <w:bCs/>
          <w:sz w:val="20"/>
          <w:szCs w:val="20"/>
        </w:rPr>
        <w:t>y</w:t>
      </w:r>
      <w:r w:rsidRPr="00656DAD">
        <w:rPr>
          <w:rFonts w:ascii="Calibri" w:hAnsi="Calibri"/>
          <w:bCs/>
          <w:sz w:val="20"/>
          <w:szCs w:val="20"/>
        </w:rPr>
        <w:t xml:space="preserve">, przerwy kawowe. </w:t>
      </w:r>
    </w:p>
    <w:p w14:paraId="26C10046" w14:textId="0472C2C4" w:rsidR="008E2DA2" w:rsidRDefault="00FD53E9" w:rsidP="00FD53E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Calibri" w:hAnsi="Calibri"/>
          <w:b/>
        </w:rPr>
      </w:pPr>
      <w:r w:rsidRPr="00656DAD">
        <w:rPr>
          <w:rFonts w:ascii="Calibri" w:hAnsi="Calibri"/>
          <w:b/>
        </w:rPr>
        <w:t xml:space="preserve">Cena po okresie promocji: </w:t>
      </w:r>
      <w:r w:rsidR="00217394">
        <w:rPr>
          <w:rFonts w:ascii="Calibri" w:hAnsi="Calibri"/>
          <w:b/>
        </w:rPr>
        <w:t>2</w:t>
      </w:r>
      <w:r w:rsidR="009E7BFF">
        <w:rPr>
          <w:rFonts w:ascii="Calibri" w:hAnsi="Calibri"/>
          <w:b/>
        </w:rPr>
        <w:t>090</w:t>
      </w:r>
      <w:r w:rsidRPr="00656DAD">
        <w:rPr>
          <w:rFonts w:ascii="Calibri" w:hAnsi="Calibri"/>
          <w:b/>
        </w:rPr>
        <w:t xml:space="preserve"> + 23% VAT.</w:t>
      </w:r>
    </w:p>
    <w:p w14:paraId="65931182" w14:textId="77777777" w:rsidR="008E2DA2" w:rsidRDefault="008E2DA2">
      <w:pPr>
        <w:rPr>
          <w:rFonts w:ascii="Calibri" w:hAnsi="Calibri" w:cs="Courier New"/>
          <w:b/>
          <w:sz w:val="20"/>
          <w:szCs w:val="20"/>
        </w:rPr>
      </w:pPr>
      <w:r>
        <w:rPr>
          <w:rFonts w:ascii="Calibri" w:hAnsi="Calibri"/>
          <w:b/>
        </w:rPr>
        <w:br w:type="page"/>
      </w:r>
    </w:p>
    <w:p w14:paraId="581EE6F4" w14:textId="7823D2CA" w:rsidR="003B6944" w:rsidRPr="00D46EE9" w:rsidRDefault="003B6944" w:rsidP="00C7207F">
      <w:pPr>
        <w:pStyle w:val="Tekstpodstawowy3"/>
        <w:shd w:val="clear" w:color="auto" w:fill="003399"/>
        <w:rPr>
          <w:rFonts w:ascii="Calibri" w:hAnsi="Calibri"/>
          <w:color w:val="FFFFFF"/>
          <w:sz w:val="25"/>
        </w:rPr>
      </w:pPr>
      <w:r>
        <w:rPr>
          <w:rFonts w:ascii="Calibri" w:hAnsi="Calibri"/>
          <w:color w:val="FFFFFF"/>
          <w:szCs w:val="24"/>
        </w:rPr>
        <w:lastRenderedPageBreak/>
        <w:t>FORMULARZ ZGŁOSZENIA</w:t>
      </w:r>
      <w:r>
        <w:rPr>
          <w:rFonts w:ascii="Calibri" w:hAnsi="Calibri"/>
          <w:color w:val="FFFFFF"/>
          <w:sz w:val="32"/>
          <w:szCs w:val="24"/>
        </w:rPr>
        <w:t>:</w:t>
      </w:r>
      <w:r>
        <w:rPr>
          <w:rFonts w:ascii="Calibri" w:hAnsi="Calibri"/>
          <w:color w:val="FFFFFF"/>
          <w:sz w:val="24"/>
          <w:szCs w:val="24"/>
        </w:rPr>
        <w:t xml:space="preserve"> </w:t>
      </w:r>
      <w:r w:rsidR="00B66EFF">
        <w:rPr>
          <w:rFonts w:ascii="Calibri" w:hAnsi="Calibri"/>
          <w:color w:val="FFFFFF"/>
          <w:sz w:val="25"/>
        </w:rPr>
        <w:t>prosimy o podpisanie i przesłanie skanu na adres: atl@atl.edu.pl</w:t>
      </w:r>
    </w:p>
    <w:p w14:paraId="348EF688" w14:textId="2986FD1E" w:rsidR="003B6944" w:rsidRDefault="003B6944" w:rsidP="003B6944">
      <w:pPr>
        <w:spacing w:before="120"/>
        <w:rPr>
          <w:rFonts w:ascii="Calibri" w:hAnsi="Calibri"/>
          <w:b/>
          <w:bCs/>
          <w:iCs/>
          <w:sz w:val="18"/>
          <w:szCs w:val="18"/>
        </w:rPr>
      </w:pPr>
      <w:r w:rsidRPr="00BC0F5C">
        <w:rPr>
          <w:rFonts w:ascii="Calibri" w:hAnsi="Calibri"/>
          <w:b/>
          <w:sz w:val="18"/>
          <w:szCs w:val="18"/>
        </w:rPr>
        <w:t>Zgłaszamy udział poniższych osób w szkoleniu: „</w:t>
      </w:r>
      <w:r>
        <w:rPr>
          <w:rFonts w:ascii="Calibri" w:hAnsi="Calibri"/>
          <w:b/>
          <w:bCs/>
          <w:iCs/>
          <w:sz w:val="18"/>
          <w:szCs w:val="18"/>
        </w:rPr>
        <w:t>Skuteczny specj</w:t>
      </w:r>
      <w:r w:rsidR="00564E4B">
        <w:rPr>
          <w:rFonts w:ascii="Calibri" w:hAnsi="Calibri"/>
          <w:b/>
          <w:bCs/>
          <w:iCs/>
          <w:sz w:val="18"/>
          <w:szCs w:val="18"/>
        </w:rPr>
        <w:t>alista działu zakupów</w:t>
      </w:r>
      <w:r>
        <w:rPr>
          <w:rFonts w:ascii="Calibri" w:hAnsi="Calibri"/>
          <w:b/>
          <w:bCs/>
          <w:iCs/>
          <w:sz w:val="18"/>
          <w:szCs w:val="18"/>
        </w:rPr>
        <w:t>.”</w:t>
      </w:r>
    </w:p>
    <w:p w14:paraId="1F3D9AD9" w14:textId="57D59321" w:rsidR="002D0BD1" w:rsidRDefault="002D0BD1" w:rsidP="002D0BD1">
      <w:pPr>
        <w:spacing w:before="60"/>
        <w:rPr>
          <w:rFonts w:ascii="Calibri" w:hAnsi="Calibri"/>
          <w:b/>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Pr>
          <w:rFonts w:ascii="Calibri" w:hAnsi="Calibri"/>
          <w:b/>
          <w:bCs/>
          <w:sz w:val="18"/>
          <w:szCs w:val="18"/>
        </w:rPr>
        <w:t>o</w:t>
      </w:r>
      <w:r w:rsidRPr="00786E25">
        <w:rPr>
          <w:rFonts w:ascii="Calibri" w:hAnsi="Calibri"/>
          <w:b/>
          <w:bCs/>
          <w:sz w:val="18"/>
          <w:szCs w:val="18"/>
        </w:rPr>
        <w:t>n-line</w:t>
      </w:r>
      <w:r w:rsidRPr="0091017F">
        <w:rPr>
          <w:rFonts w:ascii="Calibri" w:hAnsi="Calibri"/>
          <w:bCs/>
          <w:sz w:val="18"/>
          <w:szCs w:val="18"/>
        </w:rPr>
        <w:t xml:space="preserve"> w terminie:</w:t>
      </w:r>
      <w:r>
        <w:rPr>
          <w:rFonts w:ascii="Calibri" w:hAnsi="Calibri"/>
          <w:b/>
          <w:sz w:val="18"/>
          <w:szCs w:val="18"/>
        </w:rPr>
        <w:t>_________________________</w:t>
      </w:r>
      <w:r w:rsidR="0052439A" w:rsidRPr="0052439A">
        <w:rPr>
          <w:rFonts w:asciiTheme="minorHAnsi" w:hAnsiTheme="minorHAnsi"/>
          <w:sz w:val="18"/>
          <w:szCs w:val="18"/>
        </w:rPr>
        <w:t xml:space="preserve"> </w:t>
      </w:r>
      <w:r w:rsidR="0052439A" w:rsidRPr="00BC0F5C">
        <w:rPr>
          <w:rFonts w:asciiTheme="minorHAnsi" w:hAnsiTheme="minorHAnsi"/>
          <w:sz w:val="18"/>
          <w:szCs w:val="18"/>
        </w:rPr>
        <w:sym w:font="Wingdings" w:char="F0A8"/>
      </w:r>
      <w:r w:rsidR="0052439A">
        <w:rPr>
          <w:rFonts w:asciiTheme="minorHAnsi" w:hAnsiTheme="minorHAnsi"/>
          <w:sz w:val="18"/>
          <w:szCs w:val="18"/>
        </w:rPr>
        <w:t xml:space="preserve"> </w:t>
      </w:r>
      <w:r w:rsidR="0052439A">
        <w:rPr>
          <w:rFonts w:ascii="Calibri" w:hAnsi="Calibri"/>
          <w:b/>
          <w:bCs/>
          <w:sz w:val="18"/>
          <w:szCs w:val="18"/>
        </w:rPr>
        <w:t>stacjonarnie</w:t>
      </w:r>
      <w:r w:rsidR="0052439A" w:rsidRPr="0091017F">
        <w:rPr>
          <w:rFonts w:ascii="Calibri" w:hAnsi="Calibri"/>
          <w:bCs/>
          <w:sz w:val="18"/>
          <w:szCs w:val="18"/>
        </w:rPr>
        <w:t xml:space="preserve"> </w:t>
      </w:r>
      <w:r w:rsidR="0052439A">
        <w:rPr>
          <w:rFonts w:ascii="Calibri" w:hAnsi="Calibri"/>
          <w:bCs/>
          <w:sz w:val="18"/>
          <w:szCs w:val="18"/>
        </w:rPr>
        <w:t>(miasto i termin):</w:t>
      </w:r>
      <w:r w:rsidR="0052439A">
        <w:rPr>
          <w:rFonts w:ascii="Calibri" w:hAnsi="Calibri"/>
          <w:b/>
          <w:sz w:val="18"/>
          <w:szCs w:val="18"/>
        </w:rPr>
        <w:t>_____________________________________________</w:t>
      </w:r>
    </w:p>
    <w:p w14:paraId="196A31F4" w14:textId="77777777" w:rsidR="002D0BD1" w:rsidRPr="00F559BC" w:rsidRDefault="002D0BD1" w:rsidP="002D0BD1">
      <w:pPr>
        <w:spacing w:before="80"/>
        <w:rPr>
          <w:rFonts w:ascii="Calibri" w:hAnsi="Calibri"/>
          <w:b/>
          <w:sz w:val="12"/>
          <w:szCs w:val="12"/>
        </w:rPr>
      </w:pPr>
    </w:p>
    <w:tbl>
      <w:tblPr>
        <w:tblStyle w:val="Tabela-Siatka"/>
        <w:tblW w:w="10804" w:type="dxa"/>
        <w:tblInd w:w="108" w:type="dxa"/>
        <w:tblLayout w:type="fixed"/>
        <w:tblLook w:val="04A0" w:firstRow="1" w:lastRow="0" w:firstColumn="1" w:lastColumn="0" w:noHBand="0" w:noVBand="1"/>
      </w:tblPr>
      <w:tblGrid>
        <w:gridCol w:w="426"/>
        <w:gridCol w:w="3825"/>
        <w:gridCol w:w="3825"/>
        <w:gridCol w:w="2728"/>
      </w:tblGrid>
      <w:tr w:rsidR="002D0BD1" w:rsidRPr="001F3ACF" w14:paraId="0527CC9A" w14:textId="77777777" w:rsidTr="0098646C">
        <w:trPr>
          <w:trHeight w:hRule="exact" w:val="340"/>
        </w:trPr>
        <w:tc>
          <w:tcPr>
            <w:tcW w:w="426" w:type="dxa"/>
            <w:vAlign w:val="center"/>
          </w:tcPr>
          <w:p w14:paraId="1A0B1D2F" w14:textId="77777777" w:rsidR="002D0BD1" w:rsidRPr="00900431" w:rsidRDefault="002D0BD1" w:rsidP="0098646C">
            <w:pPr>
              <w:pStyle w:val="Tekstpodstawowy"/>
              <w:spacing w:line="360" w:lineRule="auto"/>
              <w:rPr>
                <w:rFonts w:ascii="Calibri" w:hAnsi="Calibri"/>
                <w:b/>
                <w:sz w:val="20"/>
                <w:szCs w:val="24"/>
              </w:rPr>
            </w:pPr>
          </w:p>
        </w:tc>
        <w:tc>
          <w:tcPr>
            <w:tcW w:w="3825" w:type="dxa"/>
            <w:vAlign w:val="center"/>
          </w:tcPr>
          <w:p w14:paraId="376B48C0" w14:textId="77777777" w:rsidR="002D0BD1" w:rsidRPr="00900431" w:rsidRDefault="002D0BD1" w:rsidP="0098646C">
            <w:pPr>
              <w:pStyle w:val="Tekstpodstawowy"/>
              <w:spacing w:before="40" w:line="360" w:lineRule="auto"/>
              <w:jc w:val="center"/>
              <w:rPr>
                <w:rFonts w:ascii="Calibri" w:hAnsi="Calibri"/>
                <w:b/>
                <w:sz w:val="20"/>
                <w:szCs w:val="24"/>
              </w:rPr>
            </w:pPr>
            <w:r w:rsidRPr="00900431">
              <w:rPr>
                <w:rFonts w:ascii="Calibri" w:hAnsi="Calibri"/>
                <w:b/>
                <w:sz w:val="20"/>
                <w:szCs w:val="24"/>
              </w:rPr>
              <w:t>Imię i nazwisko</w:t>
            </w:r>
          </w:p>
        </w:tc>
        <w:tc>
          <w:tcPr>
            <w:tcW w:w="3825" w:type="dxa"/>
            <w:vAlign w:val="center"/>
          </w:tcPr>
          <w:p w14:paraId="29D2BBD4" w14:textId="77777777" w:rsidR="002D0BD1" w:rsidRPr="00900431" w:rsidRDefault="002D0BD1" w:rsidP="0098646C">
            <w:pPr>
              <w:pStyle w:val="Tekstpodstawowy"/>
              <w:spacing w:before="40" w:line="360" w:lineRule="auto"/>
              <w:jc w:val="center"/>
              <w:rPr>
                <w:rFonts w:ascii="Calibri" w:hAnsi="Calibri"/>
                <w:b/>
                <w:sz w:val="20"/>
                <w:szCs w:val="24"/>
              </w:rPr>
            </w:pPr>
            <w:r w:rsidRPr="00900431">
              <w:rPr>
                <w:rFonts w:ascii="Calibri" w:hAnsi="Calibri"/>
                <w:b/>
                <w:sz w:val="20"/>
                <w:szCs w:val="24"/>
              </w:rPr>
              <w:t>e-mail</w:t>
            </w:r>
          </w:p>
        </w:tc>
        <w:tc>
          <w:tcPr>
            <w:tcW w:w="2728" w:type="dxa"/>
            <w:vAlign w:val="center"/>
          </w:tcPr>
          <w:p w14:paraId="147C71D6" w14:textId="77777777" w:rsidR="002D0BD1" w:rsidRPr="00900431" w:rsidRDefault="002D0BD1" w:rsidP="0098646C">
            <w:pPr>
              <w:pStyle w:val="Tekstpodstawowy"/>
              <w:spacing w:before="40" w:line="360" w:lineRule="auto"/>
              <w:jc w:val="center"/>
              <w:rPr>
                <w:rFonts w:ascii="Calibri" w:hAnsi="Calibri"/>
                <w:b/>
                <w:sz w:val="20"/>
                <w:szCs w:val="24"/>
              </w:rPr>
            </w:pPr>
            <w:r w:rsidRPr="00900431">
              <w:rPr>
                <w:rFonts w:ascii="Calibri" w:hAnsi="Calibri"/>
                <w:b/>
                <w:sz w:val="20"/>
                <w:szCs w:val="24"/>
              </w:rPr>
              <w:t>stanowisko</w:t>
            </w:r>
          </w:p>
        </w:tc>
      </w:tr>
      <w:tr w:rsidR="002D0BD1" w:rsidRPr="001F3ACF" w14:paraId="45B518DE" w14:textId="77777777" w:rsidTr="00C7207F">
        <w:trPr>
          <w:trHeight w:hRule="exact" w:val="397"/>
        </w:trPr>
        <w:tc>
          <w:tcPr>
            <w:tcW w:w="426" w:type="dxa"/>
            <w:vAlign w:val="center"/>
          </w:tcPr>
          <w:p w14:paraId="62E0E9B7" w14:textId="77777777" w:rsidR="002D0BD1" w:rsidRPr="001F3ACF" w:rsidRDefault="002D0BD1" w:rsidP="0098646C">
            <w:pPr>
              <w:pStyle w:val="Tekstpodstawowy"/>
              <w:spacing w:line="360" w:lineRule="auto"/>
              <w:jc w:val="center"/>
              <w:rPr>
                <w:rFonts w:ascii="Calibri" w:hAnsi="Calibri"/>
                <w:sz w:val="20"/>
                <w:szCs w:val="24"/>
              </w:rPr>
            </w:pPr>
            <w:r w:rsidRPr="001F3ACF">
              <w:rPr>
                <w:rFonts w:ascii="Calibri" w:hAnsi="Calibri"/>
                <w:sz w:val="20"/>
                <w:szCs w:val="24"/>
              </w:rPr>
              <w:t>1.</w:t>
            </w:r>
          </w:p>
        </w:tc>
        <w:tc>
          <w:tcPr>
            <w:tcW w:w="3825" w:type="dxa"/>
          </w:tcPr>
          <w:p w14:paraId="6972ED0A" w14:textId="77777777" w:rsidR="002D0BD1" w:rsidRPr="001F3ACF" w:rsidRDefault="002D0BD1" w:rsidP="0098646C">
            <w:pPr>
              <w:pStyle w:val="Tekstpodstawowy"/>
              <w:spacing w:line="360" w:lineRule="auto"/>
              <w:jc w:val="center"/>
              <w:rPr>
                <w:rFonts w:ascii="Calibri" w:hAnsi="Calibri"/>
                <w:sz w:val="20"/>
                <w:szCs w:val="24"/>
              </w:rPr>
            </w:pPr>
          </w:p>
        </w:tc>
        <w:tc>
          <w:tcPr>
            <w:tcW w:w="3825" w:type="dxa"/>
          </w:tcPr>
          <w:p w14:paraId="78FC977C" w14:textId="77777777" w:rsidR="002D0BD1" w:rsidRPr="001F3ACF" w:rsidRDefault="002D0BD1" w:rsidP="0098646C">
            <w:pPr>
              <w:pStyle w:val="Tekstpodstawowy"/>
              <w:spacing w:line="360" w:lineRule="auto"/>
              <w:jc w:val="center"/>
              <w:rPr>
                <w:rFonts w:ascii="Calibri" w:hAnsi="Calibri"/>
                <w:sz w:val="20"/>
                <w:szCs w:val="24"/>
              </w:rPr>
            </w:pPr>
          </w:p>
        </w:tc>
        <w:tc>
          <w:tcPr>
            <w:tcW w:w="2728" w:type="dxa"/>
          </w:tcPr>
          <w:p w14:paraId="0D4C5DBF" w14:textId="77777777" w:rsidR="002D0BD1" w:rsidRPr="001F3ACF" w:rsidRDefault="002D0BD1" w:rsidP="0098646C">
            <w:pPr>
              <w:pStyle w:val="Tekstpodstawowy"/>
              <w:spacing w:line="360" w:lineRule="auto"/>
              <w:jc w:val="center"/>
              <w:rPr>
                <w:rFonts w:ascii="Calibri" w:hAnsi="Calibri"/>
                <w:sz w:val="20"/>
                <w:szCs w:val="24"/>
              </w:rPr>
            </w:pPr>
          </w:p>
        </w:tc>
      </w:tr>
      <w:tr w:rsidR="002D0BD1" w:rsidRPr="001F3ACF" w14:paraId="23B8986C" w14:textId="77777777" w:rsidTr="00C7207F">
        <w:trPr>
          <w:trHeight w:hRule="exact" w:val="397"/>
        </w:trPr>
        <w:tc>
          <w:tcPr>
            <w:tcW w:w="426" w:type="dxa"/>
            <w:vAlign w:val="center"/>
          </w:tcPr>
          <w:p w14:paraId="4F87C421" w14:textId="77777777" w:rsidR="002D0BD1" w:rsidRPr="001F3ACF" w:rsidRDefault="002D0BD1" w:rsidP="0098646C">
            <w:pPr>
              <w:pStyle w:val="Tekstpodstawowy"/>
              <w:spacing w:line="360" w:lineRule="auto"/>
              <w:jc w:val="center"/>
              <w:rPr>
                <w:rFonts w:ascii="Calibri" w:hAnsi="Calibri"/>
                <w:sz w:val="20"/>
                <w:szCs w:val="24"/>
              </w:rPr>
            </w:pPr>
            <w:r w:rsidRPr="001F3ACF">
              <w:rPr>
                <w:rFonts w:ascii="Calibri" w:hAnsi="Calibri"/>
                <w:sz w:val="20"/>
                <w:szCs w:val="24"/>
              </w:rPr>
              <w:t>2.</w:t>
            </w:r>
          </w:p>
        </w:tc>
        <w:tc>
          <w:tcPr>
            <w:tcW w:w="3825" w:type="dxa"/>
          </w:tcPr>
          <w:p w14:paraId="267C0AC5" w14:textId="77777777" w:rsidR="002D0BD1" w:rsidRPr="001F3ACF" w:rsidRDefault="002D0BD1" w:rsidP="0098646C">
            <w:pPr>
              <w:pStyle w:val="Tekstpodstawowy"/>
              <w:spacing w:line="360" w:lineRule="auto"/>
              <w:jc w:val="center"/>
              <w:rPr>
                <w:rFonts w:ascii="Calibri" w:hAnsi="Calibri"/>
                <w:sz w:val="20"/>
                <w:szCs w:val="24"/>
              </w:rPr>
            </w:pPr>
          </w:p>
        </w:tc>
        <w:tc>
          <w:tcPr>
            <w:tcW w:w="3825" w:type="dxa"/>
          </w:tcPr>
          <w:p w14:paraId="7FB5E6CD" w14:textId="77777777" w:rsidR="002D0BD1" w:rsidRPr="001F3ACF" w:rsidRDefault="002D0BD1" w:rsidP="0098646C">
            <w:pPr>
              <w:pStyle w:val="Tekstpodstawowy"/>
              <w:spacing w:line="360" w:lineRule="auto"/>
              <w:jc w:val="center"/>
              <w:rPr>
                <w:rFonts w:ascii="Calibri" w:hAnsi="Calibri"/>
                <w:sz w:val="20"/>
                <w:szCs w:val="24"/>
              </w:rPr>
            </w:pPr>
          </w:p>
        </w:tc>
        <w:tc>
          <w:tcPr>
            <w:tcW w:w="2728" w:type="dxa"/>
          </w:tcPr>
          <w:p w14:paraId="0064525E" w14:textId="77777777" w:rsidR="002D0BD1" w:rsidRPr="001F3ACF" w:rsidRDefault="002D0BD1" w:rsidP="0098646C">
            <w:pPr>
              <w:pStyle w:val="Tekstpodstawowy"/>
              <w:spacing w:line="360" w:lineRule="auto"/>
              <w:jc w:val="center"/>
              <w:rPr>
                <w:rFonts w:ascii="Calibri" w:hAnsi="Calibri"/>
                <w:sz w:val="20"/>
                <w:szCs w:val="24"/>
              </w:rPr>
            </w:pPr>
          </w:p>
        </w:tc>
      </w:tr>
      <w:tr w:rsidR="002D0BD1" w:rsidRPr="001F3ACF" w14:paraId="737C4AD5" w14:textId="77777777" w:rsidTr="00C7207F">
        <w:trPr>
          <w:trHeight w:hRule="exact" w:val="397"/>
        </w:trPr>
        <w:tc>
          <w:tcPr>
            <w:tcW w:w="426" w:type="dxa"/>
            <w:vAlign w:val="center"/>
          </w:tcPr>
          <w:p w14:paraId="7BBC2A85" w14:textId="77777777" w:rsidR="002D0BD1" w:rsidRPr="001F3ACF" w:rsidRDefault="002D0BD1" w:rsidP="0098646C">
            <w:pPr>
              <w:pStyle w:val="Tekstpodstawowy"/>
              <w:spacing w:line="360" w:lineRule="auto"/>
              <w:jc w:val="center"/>
              <w:rPr>
                <w:rFonts w:ascii="Calibri" w:hAnsi="Calibri"/>
                <w:sz w:val="20"/>
                <w:szCs w:val="24"/>
              </w:rPr>
            </w:pPr>
            <w:r w:rsidRPr="001F3ACF">
              <w:rPr>
                <w:rFonts w:ascii="Calibri" w:hAnsi="Calibri"/>
                <w:sz w:val="20"/>
                <w:szCs w:val="24"/>
              </w:rPr>
              <w:t>3.</w:t>
            </w:r>
          </w:p>
        </w:tc>
        <w:tc>
          <w:tcPr>
            <w:tcW w:w="3825" w:type="dxa"/>
          </w:tcPr>
          <w:p w14:paraId="7CB81CE2" w14:textId="77777777" w:rsidR="002D0BD1" w:rsidRPr="001F3ACF" w:rsidRDefault="002D0BD1" w:rsidP="0098646C">
            <w:pPr>
              <w:pStyle w:val="Tekstpodstawowy"/>
              <w:spacing w:line="360" w:lineRule="auto"/>
              <w:jc w:val="center"/>
              <w:rPr>
                <w:rFonts w:ascii="Calibri" w:hAnsi="Calibri"/>
                <w:sz w:val="20"/>
                <w:szCs w:val="24"/>
              </w:rPr>
            </w:pPr>
          </w:p>
        </w:tc>
        <w:tc>
          <w:tcPr>
            <w:tcW w:w="3825" w:type="dxa"/>
          </w:tcPr>
          <w:p w14:paraId="3E3911F2" w14:textId="77777777" w:rsidR="002D0BD1" w:rsidRPr="001F3ACF" w:rsidRDefault="002D0BD1" w:rsidP="0098646C">
            <w:pPr>
              <w:pStyle w:val="Tekstpodstawowy"/>
              <w:spacing w:line="360" w:lineRule="auto"/>
              <w:jc w:val="center"/>
              <w:rPr>
                <w:rFonts w:ascii="Calibri" w:hAnsi="Calibri"/>
                <w:sz w:val="20"/>
                <w:szCs w:val="24"/>
              </w:rPr>
            </w:pPr>
          </w:p>
        </w:tc>
        <w:tc>
          <w:tcPr>
            <w:tcW w:w="2728" w:type="dxa"/>
          </w:tcPr>
          <w:p w14:paraId="2E7256E5" w14:textId="77777777" w:rsidR="002D0BD1" w:rsidRPr="001F3ACF" w:rsidRDefault="002D0BD1" w:rsidP="0098646C">
            <w:pPr>
              <w:pStyle w:val="Tekstpodstawowy"/>
              <w:spacing w:line="360" w:lineRule="auto"/>
              <w:jc w:val="center"/>
              <w:rPr>
                <w:rFonts w:ascii="Calibri" w:hAnsi="Calibri"/>
                <w:sz w:val="20"/>
                <w:szCs w:val="24"/>
              </w:rPr>
            </w:pPr>
          </w:p>
        </w:tc>
      </w:tr>
      <w:tr w:rsidR="00C7207F" w:rsidRPr="001F3ACF" w14:paraId="569BDA32" w14:textId="77777777" w:rsidTr="00C7207F">
        <w:trPr>
          <w:trHeight w:hRule="exact" w:val="397"/>
        </w:trPr>
        <w:tc>
          <w:tcPr>
            <w:tcW w:w="426" w:type="dxa"/>
            <w:vAlign w:val="center"/>
          </w:tcPr>
          <w:p w14:paraId="22287DED" w14:textId="2CA8DBD9" w:rsidR="00C7207F" w:rsidRPr="001F3ACF" w:rsidRDefault="00C7207F" w:rsidP="0098646C">
            <w:pPr>
              <w:pStyle w:val="Tekstpodstawowy"/>
              <w:spacing w:line="360" w:lineRule="auto"/>
              <w:jc w:val="center"/>
              <w:rPr>
                <w:rFonts w:ascii="Calibri" w:hAnsi="Calibri"/>
                <w:sz w:val="20"/>
                <w:szCs w:val="24"/>
              </w:rPr>
            </w:pPr>
            <w:r>
              <w:rPr>
                <w:rFonts w:ascii="Calibri" w:hAnsi="Calibri"/>
                <w:sz w:val="20"/>
                <w:szCs w:val="24"/>
              </w:rPr>
              <w:t>4.</w:t>
            </w:r>
          </w:p>
        </w:tc>
        <w:tc>
          <w:tcPr>
            <w:tcW w:w="3825" w:type="dxa"/>
          </w:tcPr>
          <w:p w14:paraId="0673B99A" w14:textId="77777777" w:rsidR="00C7207F" w:rsidRPr="001F3ACF" w:rsidRDefault="00C7207F" w:rsidP="0098646C">
            <w:pPr>
              <w:pStyle w:val="Tekstpodstawowy"/>
              <w:spacing w:line="360" w:lineRule="auto"/>
              <w:jc w:val="center"/>
              <w:rPr>
                <w:rFonts w:ascii="Calibri" w:hAnsi="Calibri"/>
                <w:sz w:val="20"/>
                <w:szCs w:val="24"/>
              </w:rPr>
            </w:pPr>
          </w:p>
        </w:tc>
        <w:tc>
          <w:tcPr>
            <w:tcW w:w="3825" w:type="dxa"/>
          </w:tcPr>
          <w:p w14:paraId="20A40DE2" w14:textId="77777777" w:rsidR="00C7207F" w:rsidRPr="001F3ACF" w:rsidRDefault="00C7207F" w:rsidP="0098646C">
            <w:pPr>
              <w:pStyle w:val="Tekstpodstawowy"/>
              <w:spacing w:line="360" w:lineRule="auto"/>
              <w:jc w:val="center"/>
              <w:rPr>
                <w:rFonts w:ascii="Calibri" w:hAnsi="Calibri"/>
                <w:sz w:val="20"/>
                <w:szCs w:val="24"/>
              </w:rPr>
            </w:pPr>
          </w:p>
        </w:tc>
        <w:tc>
          <w:tcPr>
            <w:tcW w:w="2728" w:type="dxa"/>
          </w:tcPr>
          <w:p w14:paraId="50B54EC6" w14:textId="77777777" w:rsidR="00C7207F" w:rsidRPr="001F3ACF" w:rsidRDefault="00C7207F" w:rsidP="0098646C">
            <w:pPr>
              <w:pStyle w:val="Tekstpodstawowy"/>
              <w:spacing w:line="360" w:lineRule="auto"/>
              <w:jc w:val="center"/>
              <w:rPr>
                <w:rFonts w:ascii="Calibri" w:hAnsi="Calibri"/>
                <w:sz w:val="20"/>
                <w:szCs w:val="24"/>
              </w:rPr>
            </w:pPr>
          </w:p>
        </w:tc>
      </w:tr>
    </w:tbl>
    <w:p w14:paraId="024FBDB3" w14:textId="77777777" w:rsidR="002D0BD1" w:rsidRDefault="002D0BD1" w:rsidP="002D0BD1">
      <w:pPr>
        <w:pStyle w:val="Tekstpodstawowy"/>
        <w:spacing w:before="160" w:line="360" w:lineRule="auto"/>
        <w:jc w:val="both"/>
        <w:rPr>
          <w:rFonts w:ascii="Calibri" w:hAnsi="Calibri"/>
          <w:sz w:val="19"/>
        </w:rPr>
      </w:pPr>
      <w:r>
        <w:rPr>
          <w:rFonts w:ascii="Calibri" w:hAnsi="Calibri"/>
          <w:sz w:val="19"/>
        </w:rPr>
        <w:t>Firma (dane do faktury) :........................................................................................................................................................................................</w:t>
      </w:r>
    </w:p>
    <w:p w14:paraId="482D3A4B" w14:textId="77777777" w:rsidR="002D0BD1" w:rsidRDefault="002D0BD1" w:rsidP="002D0BD1">
      <w:pPr>
        <w:pStyle w:val="Tekstpodstawowy"/>
        <w:spacing w:line="360" w:lineRule="auto"/>
        <w:rPr>
          <w:rFonts w:ascii="Calibri" w:hAnsi="Calibri"/>
          <w:sz w:val="19"/>
        </w:rPr>
      </w:pPr>
      <w:r>
        <w:rPr>
          <w:rFonts w:ascii="Calibri" w:hAnsi="Calibri"/>
          <w:sz w:val="19"/>
        </w:rPr>
        <w:t>Miejscowość: .................................................................................... ulica .............................................................................. kod ......................</w:t>
      </w:r>
    </w:p>
    <w:p w14:paraId="0A2226EB" w14:textId="77777777" w:rsidR="002D0BD1" w:rsidRDefault="002D0BD1" w:rsidP="002D0BD1">
      <w:pPr>
        <w:pStyle w:val="Tekstpodstawowy"/>
        <w:spacing w:line="360" w:lineRule="auto"/>
        <w:rPr>
          <w:rFonts w:ascii="Calibri" w:hAnsi="Calibri"/>
          <w:sz w:val="19"/>
        </w:rPr>
      </w:pPr>
      <w:r>
        <w:rPr>
          <w:rFonts w:ascii="Calibri" w:hAnsi="Calibri"/>
          <w:sz w:val="19"/>
        </w:rPr>
        <w:t>Potwierdzenie uczestnictwa w szkoleniu prosimy przesłać na adres e-mail: ........................................................................................................</w:t>
      </w:r>
    </w:p>
    <w:p w14:paraId="5B3BBD6B" w14:textId="77777777" w:rsidR="002D0BD1" w:rsidRDefault="002D0BD1" w:rsidP="002D0BD1">
      <w:pPr>
        <w:pStyle w:val="Tekstpodstawowy"/>
        <w:spacing w:line="360" w:lineRule="auto"/>
        <w:rPr>
          <w:rFonts w:ascii="Calibri" w:hAnsi="Calibri"/>
          <w:sz w:val="19"/>
        </w:rPr>
      </w:pPr>
      <w:r>
        <w:rPr>
          <w:rFonts w:ascii="Calibri" w:hAnsi="Calibri"/>
          <w:sz w:val="19"/>
        </w:rPr>
        <w:t>Kontakt telefoniczny: ........................................................ NIP: .................................................................</w:t>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b/>
          <w:bCs/>
          <w:sz w:val="19"/>
          <w:u w:val="single"/>
        </w:rPr>
        <w:t>NIP ATL: 5213358018</w:t>
      </w:r>
      <w:r>
        <w:rPr>
          <w:rFonts w:ascii="Calibri" w:hAnsi="Calibri"/>
          <w:b/>
          <w:bCs/>
          <w:sz w:val="19"/>
        </w:rPr>
        <w:t xml:space="preserve"> </w:t>
      </w:r>
      <w:r>
        <w:rPr>
          <w:rFonts w:ascii="Calibri" w:hAnsi="Calibri"/>
          <w:sz w:val="19"/>
        </w:rPr>
        <w:t xml:space="preserve">                        </w:t>
      </w:r>
    </w:p>
    <w:p w14:paraId="1DDE869E" w14:textId="14FCF126" w:rsidR="002D0BD1" w:rsidRDefault="002D0BD1" w:rsidP="002D0BD1">
      <w:pPr>
        <w:spacing w:after="60"/>
        <w:jc w:val="both"/>
        <w:rPr>
          <w:rFonts w:ascii="Calibri" w:hAnsi="Calibri"/>
          <w:sz w:val="18"/>
          <w:szCs w:val="18"/>
          <w:lang w:eastAsia="en-US"/>
        </w:rPr>
      </w:pPr>
      <w:r w:rsidRPr="00ED6802">
        <w:rPr>
          <w:rFonts w:asciiTheme="minorHAnsi" w:hAnsiTheme="minorHAnsi"/>
          <w:b/>
          <w:color w:val="943634" w:themeColor="accent2" w:themeShade="BF"/>
          <w:sz w:val="18"/>
          <w:szCs w:val="18"/>
        </w:rPr>
        <w:t>Warunki uczestnictwa w szkoleniu:</w:t>
      </w:r>
      <w:r w:rsidRPr="00BC0F5C">
        <w:rPr>
          <w:rFonts w:asciiTheme="minorHAnsi" w:hAnsiTheme="minorHAnsi"/>
          <w:sz w:val="18"/>
          <w:szCs w:val="18"/>
        </w:rPr>
        <w:t xml:space="preserve"> </w:t>
      </w:r>
      <w:r>
        <w:rPr>
          <w:rFonts w:asciiTheme="minorHAnsi" w:hAnsiTheme="minorHAnsi"/>
          <w:sz w:val="18"/>
          <w:szCs w:val="18"/>
        </w:rPr>
        <w:t xml:space="preserve"> </w:t>
      </w:r>
      <w:r w:rsidRPr="00BC0F5C">
        <w:rPr>
          <w:rFonts w:asciiTheme="minorHAnsi" w:hAnsiTheme="minorHAnsi"/>
          <w:sz w:val="18"/>
          <w:szCs w:val="18"/>
        </w:rPr>
        <w:t xml:space="preserve">prosimy o przesłanie mailem formularza zgłoszenia, dokonanie wpłaty zaliczki w wysokości 100% ceny szkolenia do 7 dni przed szkoleniem, przesłanie potwierdzenia dokonania wpłaty. Zwrotu zaliczki dokonujemy na podstawie pisemnej rezygnacji złożonej </w:t>
      </w:r>
      <w:r w:rsidR="00B66EFF">
        <w:rPr>
          <w:rFonts w:asciiTheme="minorHAnsi" w:hAnsiTheme="minorHAnsi"/>
          <w:sz w:val="18"/>
          <w:szCs w:val="18"/>
        </w:rPr>
        <w:br/>
      </w:r>
      <w:r w:rsidRPr="00BC0F5C">
        <w:rPr>
          <w:rFonts w:asciiTheme="minorHAnsi" w:hAnsiTheme="minorHAnsi"/>
          <w:sz w:val="18"/>
          <w:szCs w:val="18"/>
        </w:rPr>
        <w:t>nie później niż 7 dni przed szkoleniem. Po upływie tego terminu zgłaszający zobowiązuje się do zapłaty 100% podanej kwoty.</w:t>
      </w:r>
      <w:r>
        <w:rPr>
          <w:rFonts w:asciiTheme="minorHAnsi" w:hAnsiTheme="minorHAnsi"/>
          <w:sz w:val="18"/>
          <w:szCs w:val="18"/>
        </w:rPr>
        <w:t xml:space="preserve"> </w:t>
      </w:r>
      <w:r w:rsidRPr="00BC0F5C">
        <w:rPr>
          <w:rFonts w:asciiTheme="minorHAnsi" w:hAnsiTheme="minorHAnsi"/>
          <w:sz w:val="18"/>
          <w:szCs w:val="18"/>
        </w:rPr>
        <w:t xml:space="preserve">W przypadku </w:t>
      </w:r>
      <w:r w:rsidR="00B66EFF">
        <w:rPr>
          <w:rFonts w:asciiTheme="minorHAnsi" w:hAnsiTheme="minorHAnsi"/>
          <w:sz w:val="18"/>
          <w:szCs w:val="18"/>
        </w:rPr>
        <w:br/>
      </w:r>
      <w:r w:rsidRPr="00BC0F5C">
        <w:rPr>
          <w:rFonts w:asciiTheme="minorHAnsi" w:hAnsiTheme="minorHAnsi"/>
          <w:sz w:val="18"/>
          <w:szCs w:val="18"/>
        </w:rPr>
        <w:t xml:space="preserve">nie uczestniczenia w szkoleniu i braku pisemnej rezygnacji obciążamy Państwa 100% kosztami szkolenia. Możliwe jest uczestnictwo innej osoby </w:t>
      </w:r>
      <w:r w:rsidR="00B66EFF">
        <w:rPr>
          <w:rFonts w:asciiTheme="minorHAnsi" w:hAnsiTheme="minorHAnsi"/>
          <w:sz w:val="18"/>
          <w:szCs w:val="18"/>
        </w:rPr>
        <w:br/>
      </w:r>
      <w:r w:rsidRPr="00BC0F5C">
        <w:rPr>
          <w:rFonts w:asciiTheme="minorHAnsi" w:hAnsiTheme="minorHAnsi"/>
          <w:sz w:val="18"/>
          <w:szCs w:val="18"/>
        </w:rPr>
        <w:t>niż zgłoszonej.</w:t>
      </w:r>
      <w:r w:rsidRPr="00F84622">
        <w:t xml:space="preserve"> </w:t>
      </w:r>
      <w:r w:rsidRPr="00F84622">
        <w:rPr>
          <w:rFonts w:ascii="Calibri" w:hAnsi="Calibri"/>
          <w:sz w:val="18"/>
          <w:szCs w:val="18"/>
          <w:lang w:eastAsia="en-US"/>
        </w:rPr>
        <w:t xml:space="preserve">ATL zastrzega sobie prawo odwołania szkolenia otwartego ze względu na zgromadzenie niedostatecznej liczby uczestników, </w:t>
      </w:r>
      <w:r w:rsidR="00B66EFF">
        <w:rPr>
          <w:rFonts w:ascii="Calibri" w:hAnsi="Calibri"/>
          <w:sz w:val="18"/>
          <w:szCs w:val="18"/>
          <w:lang w:eastAsia="en-US"/>
        </w:rPr>
        <w:br/>
      </w:r>
      <w:r w:rsidRPr="00F84622">
        <w:rPr>
          <w:rFonts w:ascii="Calibri" w:hAnsi="Calibri"/>
          <w:sz w:val="18"/>
          <w:szCs w:val="18"/>
          <w:lang w:eastAsia="en-US"/>
        </w:rPr>
        <w:t>o czym Zamawiający/Zleceniodawca i Uczestnik zostaną poinformowani ze stosownym wyprzedzeniem.</w:t>
      </w:r>
    </w:p>
    <w:p w14:paraId="7CDF1F94" w14:textId="77777777" w:rsidR="002D0BD1" w:rsidRPr="00272ADA" w:rsidRDefault="002D0BD1" w:rsidP="002D0BD1">
      <w:pPr>
        <w:spacing w:after="120"/>
        <w:jc w:val="both"/>
        <w:rPr>
          <w:rFonts w:ascii="Verdana" w:hAnsi="Verdana"/>
          <w:color w:val="000000"/>
          <w:spacing w:val="-2"/>
          <w:sz w:val="20"/>
          <w:szCs w:val="20"/>
        </w:rPr>
      </w:pPr>
      <w:r>
        <w:rPr>
          <w:rFonts w:asciiTheme="minorHAnsi" w:hAnsiTheme="minorHAnsi"/>
          <w:b/>
          <w:color w:val="943634" w:themeColor="accent2" w:themeShade="BF"/>
          <w:sz w:val="18"/>
          <w:szCs w:val="18"/>
        </w:rPr>
        <w:t>SZKOLENIE ON-LINE:</w:t>
      </w:r>
      <w:r w:rsidRPr="00447DB8">
        <w:rPr>
          <w:rFonts w:ascii="Calibri" w:hAnsi="Calibri"/>
          <w:sz w:val="22"/>
          <w:szCs w:val="22"/>
          <w:lang w:eastAsia="en-US"/>
        </w:rPr>
        <w:t xml:space="preserve"> </w:t>
      </w:r>
      <w:r w:rsidRPr="004B6EA5">
        <w:rPr>
          <w:rFonts w:asciiTheme="minorHAnsi" w:hAnsiTheme="minorHAnsi" w:cstheme="minorHAnsi"/>
          <w:color w:val="000000"/>
          <w:sz w:val="18"/>
          <w:szCs w:val="18"/>
        </w:rPr>
        <w:t>Do udziału w szkoleniu online potrzebny jest komputer lub urządzenie mobilne z wbudowaną kamerą i mikrofonem oraz dostępem do Internetu. Minimalne wymagania sprzętowe - laptop/komputer PC, MAC z najnowszą wersją przeglądarek internetowych (Chrome, Edge, Firefox), podstawowa kamera internetowa i mikrofon, dostęp do sieci Internet. Minimalna przepustowość łącza internetowego odbiorcy to 10 Mb/s, zalecana: 25 Mb/s. Instrukcja udziału w szkoleniu on-line zostanie przekazana wraz z potwierdzeniem realizacji szkolenia i pozostałymi informacjami organizacyjnymi. ATL nie ponosi odpowiedzialności za brak możliwości korzystania z części lub całości szkolenia, jeśli niemożność ta spowodowana jest brakami technicznymi, w szczególności z powodu niewłaściwej konfiguracji przeglądarki internetowej/oprogramowania, niedostatecznej wydajności sprzętu oraz przerw i awarii technicznych dostawcy Internetu, leżących po stronie Uczestnika/</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Zleceniodawcy/</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 xml:space="preserve">Zamawiającego. </w:t>
      </w:r>
      <w:r w:rsidRPr="00272ADA">
        <w:rPr>
          <w:rFonts w:asciiTheme="minorHAnsi" w:hAnsiTheme="minorHAnsi" w:cstheme="minorHAnsi"/>
          <w:color w:val="000000"/>
          <w:spacing w:val="-2"/>
          <w:sz w:val="18"/>
          <w:szCs w:val="18"/>
        </w:rPr>
        <w:t>Szkolenie realizowane jest zgodnie z ustawą z dnia 18 lipca 2002 r. o świadczeniu usług drogą elektroniczną (Dz.U. z 2016 r. poz. 1030).</w:t>
      </w:r>
    </w:p>
    <w:p w14:paraId="16CB7C36" w14:textId="77777777" w:rsidR="002D0BD1" w:rsidRPr="00BC0F5C" w:rsidRDefault="002D0BD1" w:rsidP="00C7207F">
      <w:pPr>
        <w:spacing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 </w:t>
      </w:r>
      <w:r w:rsidRPr="00ED6802">
        <w:rPr>
          <w:rFonts w:asciiTheme="minorHAnsi" w:hAnsiTheme="minorHAnsi"/>
          <w:b/>
          <w:color w:val="943634" w:themeColor="accent2" w:themeShade="BF"/>
          <w:sz w:val="18"/>
          <w:szCs w:val="18"/>
        </w:rPr>
        <w:t>Oświadczam, że zapoznaliśmy się i akceptujemy powyższe warunki uczestnictwa w szkoleniu i Regulamin Szkoleń</w:t>
      </w:r>
      <w:r w:rsidRPr="00ED6802">
        <w:rPr>
          <w:rFonts w:asciiTheme="minorHAnsi" w:hAnsiTheme="minorHAnsi"/>
          <w:color w:val="943634" w:themeColor="accent2" w:themeShade="BF"/>
          <w:sz w:val="18"/>
          <w:szCs w:val="18"/>
        </w:rPr>
        <w:t>*</w:t>
      </w:r>
      <w:r w:rsidRPr="00BC0F5C">
        <w:rPr>
          <w:rFonts w:asciiTheme="minorHAnsi" w:hAnsiTheme="minorHAnsi"/>
          <w:sz w:val="18"/>
          <w:szCs w:val="18"/>
        </w:rPr>
        <w:t xml:space="preserve"> oraz zobowiązuję się do dokonania opłaty w wysokości:_______________ PLN netto na konto: ATL „Achievement Through Learning” Sp. z o.o., PKO BP XLIII o/W-wa </w:t>
      </w:r>
      <w:r>
        <w:rPr>
          <w:rFonts w:asciiTheme="minorHAnsi" w:hAnsiTheme="minorHAnsi"/>
          <w:sz w:val="18"/>
          <w:szCs w:val="18"/>
        </w:rPr>
        <w:br/>
      </w:r>
      <w:r w:rsidRPr="00BC0F5C">
        <w:rPr>
          <w:rFonts w:asciiTheme="minorHAnsi" w:hAnsiTheme="minorHAnsi"/>
          <w:sz w:val="18"/>
          <w:szCs w:val="18"/>
        </w:rPr>
        <w:t>93 1020 1169 0000 8102 0014 8999</w:t>
      </w:r>
    </w:p>
    <w:p w14:paraId="1768D872" w14:textId="77777777" w:rsidR="002D0BD1" w:rsidRPr="00ED6802" w:rsidRDefault="002D0BD1" w:rsidP="002D0BD1">
      <w:pPr>
        <w:spacing w:after="120"/>
        <w:jc w:val="both"/>
        <w:rPr>
          <w:rFonts w:asciiTheme="minorHAnsi" w:hAnsiTheme="minorHAnsi"/>
          <w:b/>
          <w:sz w:val="18"/>
          <w:szCs w:val="18"/>
        </w:rPr>
      </w:pPr>
      <w:r w:rsidRPr="00ED6802">
        <w:rPr>
          <w:rFonts w:asciiTheme="minorHAnsi" w:hAnsiTheme="minorHAnsi"/>
          <w:b/>
          <w:sz w:val="18"/>
          <w:szCs w:val="18"/>
        </w:rPr>
        <w:t xml:space="preserve">Do podanej powyżej kwoty zostanie doliczony VAT w wysokości 23%. </w:t>
      </w:r>
    </w:p>
    <w:p w14:paraId="2C444310" w14:textId="77777777" w:rsidR="002D0BD1" w:rsidRPr="00BC0F5C" w:rsidRDefault="002D0BD1" w:rsidP="002D0BD1">
      <w:pPr>
        <w:spacing w:after="80"/>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Oświadczamy, że </w:t>
      </w:r>
      <w:r w:rsidRPr="00BC0F5C">
        <w:rPr>
          <w:rFonts w:asciiTheme="minorHAnsi" w:hAnsiTheme="minorHAnsi"/>
          <w:b/>
          <w:sz w:val="18"/>
          <w:szCs w:val="18"/>
        </w:rPr>
        <w:t>jesteśmy płatnikiem VAT</w:t>
      </w:r>
      <w:r w:rsidRPr="00BC0F5C">
        <w:rPr>
          <w:rFonts w:asciiTheme="minorHAnsi" w:hAnsiTheme="minorHAnsi"/>
          <w:sz w:val="18"/>
          <w:szCs w:val="18"/>
        </w:rPr>
        <w:t xml:space="preserve"> i upoważniamy ATL „Achievement Through Learning” Sp. z o.o. do wystawienia faktury VAT </w:t>
      </w:r>
      <w:r>
        <w:rPr>
          <w:rFonts w:asciiTheme="minorHAnsi" w:hAnsiTheme="minorHAnsi"/>
          <w:sz w:val="18"/>
          <w:szCs w:val="18"/>
        </w:rPr>
        <w:br/>
      </w:r>
      <w:r w:rsidRPr="00BC0F5C">
        <w:rPr>
          <w:rFonts w:asciiTheme="minorHAnsi" w:hAnsiTheme="minorHAnsi"/>
          <w:sz w:val="18"/>
          <w:szCs w:val="18"/>
        </w:rPr>
        <w:t>bez naszego podpisu.</w:t>
      </w:r>
    </w:p>
    <w:p w14:paraId="51CD98C0" w14:textId="77777777" w:rsidR="002D0BD1" w:rsidRPr="00BC0F5C" w:rsidRDefault="002D0BD1" w:rsidP="002D0BD1">
      <w:pPr>
        <w:spacing w:after="60"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Wyrażamy </w:t>
      </w:r>
      <w:r w:rsidRPr="00BC0F5C">
        <w:rPr>
          <w:rFonts w:asciiTheme="minorHAnsi" w:hAnsiTheme="minorHAnsi"/>
          <w:b/>
          <w:sz w:val="18"/>
          <w:szCs w:val="18"/>
        </w:rPr>
        <w:t>zgodę na wystawienie faktury VAT w wersji elektronicznej PDF</w:t>
      </w:r>
      <w:r w:rsidRPr="00BC0F5C">
        <w:rPr>
          <w:rFonts w:asciiTheme="minorHAnsi" w:hAnsiTheme="minorHAnsi"/>
          <w:sz w:val="18"/>
          <w:szCs w:val="18"/>
        </w:rPr>
        <w:t xml:space="preserve"> (e-faktura), którą prosimy przesłać na adres</w:t>
      </w:r>
      <w:r>
        <w:rPr>
          <w:rFonts w:asciiTheme="minorHAnsi" w:hAnsiTheme="minorHAnsi"/>
          <w:sz w:val="18"/>
          <w:szCs w:val="18"/>
        </w:rPr>
        <w:t xml:space="preserve">                                                                            e-mail___________________________________________________________</w:t>
      </w:r>
      <w:r w:rsidRPr="00BC0F5C">
        <w:rPr>
          <w:rFonts w:asciiTheme="minorHAnsi" w:hAnsiTheme="minorHAnsi"/>
          <w:sz w:val="18"/>
          <w:szCs w:val="18"/>
        </w:rPr>
        <w:t xml:space="preserve"> (faktura papierowa nie zostanie wystawiona!)</w:t>
      </w:r>
    </w:p>
    <w:p w14:paraId="5769D2B8" w14:textId="77777777" w:rsidR="002D0BD1" w:rsidRPr="00BC0F5C" w:rsidRDefault="002D0BD1" w:rsidP="002D0BD1">
      <w:pPr>
        <w:jc w:val="both"/>
        <w:rPr>
          <w:rFonts w:asciiTheme="minorHAnsi" w:hAnsiTheme="minorHAnsi"/>
          <w:sz w:val="18"/>
          <w:szCs w:val="18"/>
        </w:rPr>
      </w:pPr>
      <w:r w:rsidRPr="00BC0F5C">
        <w:rPr>
          <w:rFonts w:asciiTheme="minorHAnsi" w:hAnsiTheme="minorHAnsi"/>
          <w:sz w:val="18"/>
          <w:szCs w:val="18"/>
        </w:rPr>
        <w:t xml:space="preserve">Warunkiem </w:t>
      </w:r>
      <w:r w:rsidRPr="00BC0F5C">
        <w:rPr>
          <w:rFonts w:asciiTheme="minorHAnsi" w:hAnsiTheme="minorHAnsi"/>
          <w:b/>
          <w:sz w:val="18"/>
          <w:szCs w:val="18"/>
        </w:rPr>
        <w:t>zwolnienia z VAT</w:t>
      </w:r>
      <w:r w:rsidRPr="00BC0F5C">
        <w:rPr>
          <w:rFonts w:asciiTheme="minorHAnsi" w:hAnsiTheme="minorHAnsi"/>
          <w:sz w:val="18"/>
          <w:szCs w:val="18"/>
        </w:rPr>
        <w:t xml:space="preserve"> jest zaznaczenie poniższego oświadczenia:</w:t>
      </w:r>
    </w:p>
    <w:p w14:paraId="11C5B5F0" w14:textId="77777777" w:rsidR="002D0BD1" w:rsidRPr="00BC0F5C" w:rsidRDefault="002D0BD1" w:rsidP="002D0BD1">
      <w:pPr>
        <w:spacing w:after="80"/>
        <w:jc w:val="both"/>
        <w:rPr>
          <w:rFonts w:asciiTheme="minorHAnsi" w:hAnsiTheme="minorHAnsi"/>
          <w:sz w:val="18"/>
          <w:szCs w:val="18"/>
        </w:rPr>
      </w:pPr>
      <w:r w:rsidRPr="00BC0F5C">
        <w:rPr>
          <w:rFonts w:asciiTheme="minorHAnsi" w:hAnsiTheme="minorHAnsi"/>
          <w:sz w:val="18"/>
          <w:szCs w:val="18"/>
        </w:rPr>
        <w:sym w:font="Wingdings" w:char="F0A8"/>
      </w:r>
      <w:r w:rsidRPr="00BC0F5C">
        <w:rPr>
          <w:rFonts w:asciiTheme="minorHAnsi" w:hAnsiTheme="minorHAnsi"/>
          <w:sz w:val="18"/>
          <w:szCs w:val="18"/>
        </w:rPr>
        <w:t xml:space="preserve"> Oświadczamy, że udział w szkoleniu finansowany jest ze środków publicznych co najmniej w 70%.</w:t>
      </w:r>
    </w:p>
    <w:p w14:paraId="68E16A8A" w14:textId="77777777" w:rsidR="002D0BD1" w:rsidRPr="00ED6802" w:rsidRDefault="002D0BD1" w:rsidP="002D0BD1">
      <w:pPr>
        <w:spacing w:after="60"/>
        <w:jc w:val="both"/>
        <w:rPr>
          <w:rFonts w:asciiTheme="minorHAnsi" w:hAnsiTheme="minorHAnsi"/>
          <w:b/>
          <w:color w:val="943634" w:themeColor="accent2" w:themeShade="BF"/>
          <w:sz w:val="18"/>
          <w:szCs w:val="18"/>
          <w:u w:val="single"/>
        </w:rPr>
      </w:pPr>
      <w:r w:rsidRPr="00ED6802">
        <w:rPr>
          <w:rFonts w:asciiTheme="minorHAnsi" w:hAnsiTheme="minorHAnsi"/>
          <w:b/>
          <w:color w:val="943634" w:themeColor="accent2" w:themeShade="BF"/>
          <w:sz w:val="18"/>
          <w:szCs w:val="18"/>
          <w:u w:val="single"/>
        </w:rPr>
        <w:t>PRZETWARZANIE DANYCH OSOBOWYCH:</w:t>
      </w:r>
    </w:p>
    <w:p w14:paraId="2AC10C5F" w14:textId="1DB6DB6F" w:rsidR="002D0BD1" w:rsidRPr="004B6EA5" w:rsidRDefault="002D0BD1" w:rsidP="002D0BD1">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iż zapoznałam/em się z dokumentem </w:t>
      </w:r>
      <w:hyperlink r:id="rId14" w:history="1">
        <w:r w:rsidR="00242587">
          <w:rPr>
            <w:rStyle w:val="Hipercze"/>
            <w:rFonts w:asciiTheme="minorHAnsi" w:hAnsiTheme="minorHAnsi"/>
            <w:b/>
            <w:spacing w:val="-4"/>
            <w:sz w:val="15"/>
            <w:szCs w:val="15"/>
          </w:rPr>
          <w:t>Obowiązek informacyjny</w:t>
        </w:r>
      </w:hyperlink>
      <w:r w:rsidR="00242587">
        <w:rPr>
          <w:rStyle w:val="Hipercze"/>
          <w:rFonts w:asciiTheme="minorHAnsi" w:hAnsiTheme="minorHAnsi"/>
          <w:b/>
          <w:spacing w:val="-4"/>
          <w:sz w:val="15"/>
          <w:szCs w:val="15"/>
        </w:rPr>
        <w:t>&gt;&gt;</w:t>
      </w:r>
      <w:r w:rsidRPr="004B6EA5">
        <w:rPr>
          <w:rFonts w:asciiTheme="minorHAnsi" w:hAnsiTheme="minorHAnsi"/>
          <w:spacing w:val="-4"/>
          <w:sz w:val="15"/>
          <w:szCs w:val="15"/>
        </w:rPr>
        <w:t xml:space="preserve">** ATL „Achievement Through Learning” Sp. z o.o., który wynika   z przepisów z art. 13 ust. 1 </w:t>
      </w:r>
      <w:r w:rsidRPr="004B6EA5">
        <w:rPr>
          <w:rFonts w:asciiTheme="minorHAnsi" w:hAnsiTheme="minorHAnsi"/>
          <w:spacing w:val="-4"/>
          <w:sz w:val="15"/>
          <w:szCs w:val="15"/>
        </w:rPr>
        <w:br/>
        <w:t xml:space="preserve">i ust. 2 Ogólnego Rozporządzenia Parlamentu Europejskiego i Rady (UE) 2016/679 z dnia 27 kwietnia 2016 r. w sprawie ochrony osób fizycznych w związku z przetwarzaniem danych osobowych i w sprawie swobodnego przepływu takich danych oraz uchylenia dyrektywy 95/46/WE (RODO) z dnia 27 kwietnia 2016 r. (Dz. Urz. UE L 2016, Nr 119, </w:t>
      </w:r>
      <w:r w:rsidRPr="004B6EA5">
        <w:rPr>
          <w:rFonts w:asciiTheme="minorHAnsi" w:hAnsiTheme="minorHAnsi"/>
          <w:b/>
          <w:spacing w:val="-4"/>
          <w:sz w:val="15"/>
          <w:szCs w:val="15"/>
        </w:rPr>
        <w:t>Dalej jako: RODO</w:t>
      </w:r>
      <w:r w:rsidRPr="004B6EA5">
        <w:rPr>
          <w:rFonts w:asciiTheme="minorHAnsi" w:hAnsiTheme="minorHAnsi"/>
          <w:spacing w:val="-4"/>
          <w:sz w:val="15"/>
          <w:szCs w:val="15"/>
        </w:rPr>
        <w:t xml:space="preserve">). </w:t>
      </w:r>
    </w:p>
    <w:p w14:paraId="4B0462FD" w14:textId="77777777" w:rsidR="002D0BD1" w:rsidRPr="004B6EA5" w:rsidRDefault="002D0BD1" w:rsidP="002D0BD1">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Wyrażam zgodę na przetwarzanie danych osobowych w podanym powyżej zakresie przez ATL „Achievement Through Learning” Sp. z o.o.  z siedzibą przy ul. A. Locciego 26,</w:t>
      </w:r>
      <w:r w:rsidRPr="004B6EA5">
        <w:rPr>
          <w:rFonts w:asciiTheme="minorHAnsi" w:hAnsiTheme="minorHAnsi"/>
          <w:spacing w:val="-4"/>
          <w:sz w:val="15"/>
          <w:szCs w:val="15"/>
        </w:rPr>
        <w:br/>
        <w:t xml:space="preserve"> 02-928 Warszawa, </w:t>
      </w:r>
      <w:r w:rsidRPr="004B6EA5">
        <w:rPr>
          <w:rFonts w:asciiTheme="minorHAnsi" w:hAnsiTheme="minorHAnsi"/>
          <w:spacing w:val="-4"/>
          <w:sz w:val="15"/>
          <w:szCs w:val="15"/>
          <w:u w:val="single"/>
        </w:rPr>
        <w:t>w celu oferowania usług szkoleniowych</w:t>
      </w:r>
      <w:r w:rsidRPr="004B6EA5">
        <w:rPr>
          <w:rFonts w:asciiTheme="minorHAnsi" w:hAnsiTheme="minorHAnsi"/>
          <w:spacing w:val="-4"/>
          <w:sz w:val="15"/>
          <w:szCs w:val="15"/>
        </w:rPr>
        <w:t xml:space="preserve">, i na otrzymywanie informacji o aktualnej ofercie szkoleń drogą elektroniczną na podany adres poczty elektronicznej zgodnie z ustawą z dnia 18 lipca 2002 r. o świadczeniu usług drogą elektroniczną (Dz.U. z 2016 r. poz. 1030). Jestem świadomy/ma prawa do poprawiania, zmieniania </w:t>
      </w:r>
      <w:r w:rsidRPr="004B6EA5">
        <w:rPr>
          <w:rFonts w:asciiTheme="minorHAnsi" w:hAnsiTheme="minorHAnsi"/>
          <w:spacing w:val="-4"/>
          <w:sz w:val="15"/>
          <w:szCs w:val="15"/>
        </w:rPr>
        <w:br/>
        <w:t>i aktualizowania swoich danych zgodnie z RODO. Przysługuje Pani/Panu prawo do cofnięcia wyrażonej zgody w dowolnym momencie.</w:t>
      </w:r>
    </w:p>
    <w:p w14:paraId="025672E2" w14:textId="77777777" w:rsidR="002D0BD1" w:rsidRPr="004B6EA5" w:rsidRDefault="002D0BD1" w:rsidP="002D0BD1">
      <w:pPr>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że nie jestem Uczestnikiem Szkolenia oraz, że przed dokonanym przeze mnie zgłoszeniem uczestnictwa w Szkoleniu, poinformowałem zgłoszonego przeze mnie Uczestnika o przekazaniu jego danych osobowych ATL „Achievement Through Learning” Sp. z o.o. z siedzibą w Warszawie, jako administratorowi danych osobowych, o celu</w:t>
      </w:r>
      <w:r w:rsidRPr="004B6EA5">
        <w:rPr>
          <w:rFonts w:asciiTheme="minorHAnsi" w:hAnsiTheme="minorHAnsi"/>
          <w:spacing w:val="-4"/>
          <w:sz w:val="15"/>
          <w:szCs w:val="15"/>
        </w:rPr>
        <w:br/>
        <w:t>i zakresie zbierania danych osobowych przez ATL „Achievement Through Learning” Sp. z o.o. z siedzibą w Warszawie oraz o możliwości wniesienia przez Uczestnika żądania do zaprzestania przetwarzania jego danych osobowych lub wniesienia sprzeciwu wobec przetwarzania jego danych osobowych zgodnie z RODO.</w:t>
      </w:r>
    </w:p>
    <w:p w14:paraId="4981FBF4" w14:textId="77777777" w:rsidR="002D0BD1" w:rsidRPr="00321B20" w:rsidRDefault="002D0BD1" w:rsidP="002D0BD1">
      <w:pPr>
        <w:rPr>
          <w:rFonts w:asciiTheme="minorHAnsi" w:hAnsiTheme="minorHAnsi"/>
          <w:sz w:val="8"/>
          <w:szCs w:val="8"/>
        </w:rPr>
      </w:pPr>
    </w:p>
    <w:p w14:paraId="2EDA85AF" w14:textId="77777777" w:rsidR="00242587" w:rsidRDefault="00242587" w:rsidP="00242587">
      <w:pPr>
        <w:jc w:val="both"/>
        <w:rPr>
          <w:rStyle w:val="Hipercze"/>
          <w:rFonts w:asciiTheme="minorHAnsi" w:hAnsiTheme="minorHAnsi"/>
          <w:sz w:val="15"/>
          <w:szCs w:val="15"/>
        </w:rPr>
      </w:pPr>
      <w:r>
        <w:rPr>
          <w:rFonts w:asciiTheme="minorHAnsi" w:hAnsiTheme="minorHAnsi"/>
          <w:sz w:val="15"/>
          <w:szCs w:val="15"/>
        </w:rPr>
        <w:t>*</w:t>
      </w:r>
      <w:r>
        <w:rPr>
          <w:rFonts w:asciiTheme="minorHAnsi" w:hAnsiTheme="minorHAnsi"/>
          <w:b/>
          <w:sz w:val="15"/>
          <w:szCs w:val="15"/>
          <w:u w:val="single"/>
        </w:rPr>
        <w:t>Regulamin Szkoleń</w:t>
      </w:r>
      <w:r>
        <w:rPr>
          <w:rFonts w:asciiTheme="minorHAnsi" w:hAnsiTheme="minorHAnsi"/>
          <w:sz w:val="15"/>
          <w:szCs w:val="15"/>
        </w:rPr>
        <w:t xml:space="preserve"> znajduje się na stronie </w:t>
      </w:r>
      <w:hyperlink r:id="rId15" w:history="1">
        <w:r>
          <w:rPr>
            <w:rStyle w:val="Hipercze"/>
            <w:rFonts w:asciiTheme="minorHAnsi" w:hAnsiTheme="minorHAnsi"/>
            <w:sz w:val="15"/>
            <w:szCs w:val="15"/>
          </w:rPr>
          <w:t>https://www.atl.edu.pl/uploads/REGULAMIN.PDF</w:t>
        </w:r>
      </w:hyperlink>
    </w:p>
    <w:p w14:paraId="426B8089" w14:textId="10474B77" w:rsidR="002D0BD1" w:rsidRDefault="00242587" w:rsidP="00242587">
      <w:pPr>
        <w:rPr>
          <w:rFonts w:asciiTheme="minorHAnsi" w:hAnsiTheme="minorHAnsi"/>
          <w:sz w:val="16"/>
        </w:rPr>
      </w:pPr>
      <w:r>
        <w:rPr>
          <w:rFonts w:asciiTheme="minorHAnsi" w:hAnsiTheme="minorHAnsi"/>
          <w:sz w:val="15"/>
          <w:szCs w:val="15"/>
        </w:rPr>
        <w:t xml:space="preserve">** </w:t>
      </w:r>
      <w:r>
        <w:rPr>
          <w:rFonts w:asciiTheme="minorHAnsi" w:hAnsiTheme="minorHAnsi"/>
          <w:b/>
          <w:sz w:val="15"/>
          <w:szCs w:val="15"/>
          <w:u w:val="single"/>
        </w:rPr>
        <w:t>Klauzula informacyjna</w:t>
      </w:r>
      <w:r>
        <w:rPr>
          <w:rFonts w:asciiTheme="minorHAnsi" w:hAnsiTheme="minorHAnsi"/>
          <w:sz w:val="15"/>
          <w:szCs w:val="15"/>
          <w:u w:val="single"/>
        </w:rPr>
        <w:t xml:space="preserve"> </w:t>
      </w:r>
      <w:r>
        <w:rPr>
          <w:rFonts w:asciiTheme="minorHAnsi" w:hAnsiTheme="minorHAnsi"/>
          <w:sz w:val="15"/>
          <w:szCs w:val="15"/>
        </w:rPr>
        <w:t xml:space="preserve">znajduje się na stronie </w:t>
      </w:r>
      <w:hyperlink r:id="rId16" w:history="1">
        <w:r>
          <w:rPr>
            <w:rStyle w:val="Hipercze"/>
            <w:rFonts w:asciiTheme="minorHAnsi" w:hAnsiTheme="minorHAnsi"/>
            <w:sz w:val="15"/>
            <w:szCs w:val="15"/>
          </w:rPr>
          <w:t>https://www.atl.edu.pl/uploads/RODO.PDF</w:t>
        </w:r>
      </w:hyperlink>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r>
      <w:r w:rsidR="002D0BD1">
        <w:rPr>
          <w:rFonts w:asciiTheme="minorHAnsi" w:hAnsiTheme="minorHAnsi"/>
          <w:sz w:val="16"/>
        </w:rPr>
        <w:tab/>
        <w:t xml:space="preserve">                                              </w:t>
      </w:r>
    </w:p>
    <w:p w14:paraId="312ECECE" w14:textId="77777777" w:rsidR="002D0BD1" w:rsidRPr="00DB5183" w:rsidRDefault="002D0BD1" w:rsidP="002D0BD1">
      <w:pPr>
        <w:ind w:left="8037" w:firstLine="57"/>
        <w:rPr>
          <w:rFonts w:asciiTheme="minorHAnsi" w:hAnsiTheme="minorHAnsi"/>
          <w:sz w:val="16"/>
        </w:rPr>
      </w:pPr>
      <w:r w:rsidRPr="00BC0F5C">
        <w:rPr>
          <w:rFonts w:asciiTheme="minorHAnsi" w:hAnsiTheme="minorHAnsi"/>
          <w:sz w:val="18"/>
          <w:szCs w:val="18"/>
        </w:rPr>
        <w:t>...................................</w:t>
      </w:r>
    </w:p>
    <w:p w14:paraId="3AA93DEB" w14:textId="508E09CD" w:rsidR="002D0BD1" w:rsidRPr="002D0BD1" w:rsidRDefault="002D0BD1" w:rsidP="002D0BD1">
      <w:pPr>
        <w:pStyle w:val="Tekstpodstawowy"/>
        <w:rPr>
          <w:rFonts w:asciiTheme="minorHAnsi" w:hAnsiTheme="minorHAnsi"/>
          <w:sz w:val="18"/>
          <w:szCs w:val="18"/>
        </w:rPr>
      </w:pPr>
      <w:r w:rsidRPr="00BC0F5C">
        <w:rPr>
          <w:rFonts w:asciiTheme="minorHAnsi" w:hAnsiTheme="minorHAnsi"/>
          <w:sz w:val="18"/>
          <w:szCs w:val="18"/>
        </w:rPr>
        <w:t xml:space="preserve">       </w:t>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b/>
          <w:bCs/>
          <w:sz w:val="18"/>
          <w:szCs w:val="18"/>
        </w:rPr>
        <w:tab/>
        <w:t>PIECZĄTKA I PODPIS</w:t>
      </w:r>
      <w:r w:rsidRPr="00BC0F5C">
        <w:rPr>
          <w:rFonts w:asciiTheme="minorHAnsi" w:hAnsiTheme="minorHAnsi"/>
          <w:b/>
          <w:bCs/>
          <w:vanish/>
          <w:sz w:val="18"/>
          <w:szCs w:val="18"/>
        </w:rPr>
        <w:t xml:space="preserve">DatabaseID=58563E5320204C4F46522D21|ContactID=3A573E532020474F46522D21| </w:t>
      </w:r>
    </w:p>
    <w:sectPr w:rsidR="002D0BD1" w:rsidRPr="002D0BD1" w:rsidSect="00C43F14">
      <w:type w:val="continuous"/>
      <w:pgSz w:w="11906" w:h="16838" w:code="9"/>
      <w:pgMar w:top="680" w:right="567" w:bottom="680" w:left="567" w:header="567" w:footer="624" w:gutter="0"/>
      <w:pgNumType w:start="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1EEB4" w14:textId="77777777" w:rsidR="00C43F14" w:rsidRDefault="00C43F14">
      <w:r>
        <w:separator/>
      </w:r>
    </w:p>
  </w:endnote>
  <w:endnote w:type="continuationSeparator" w:id="0">
    <w:p w14:paraId="511D7D09" w14:textId="77777777" w:rsidR="00C43F14" w:rsidRDefault="00C4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09AE3" w14:textId="77777777" w:rsidR="009149C8" w:rsidRDefault="00096BC1">
    <w:pPr>
      <w:pStyle w:val="Stopka"/>
      <w:framePr w:wrap="around" w:vAnchor="text" w:hAnchor="margin" w:xAlign="right" w:y="1"/>
      <w:rPr>
        <w:rStyle w:val="Numerstrony"/>
      </w:rPr>
    </w:pPr>
    <w:r>
      <w:rPr>
        <w:rStyle w:val="Numerstrony"/>
      </w:rPr>
      <w:fldChar w:fldCharType="begin"/>
    </w:r>
    <w:r w:rsidR="009149C8">
      <w:rPr>
        <w:rStyle w:val="Numerstrony"/>
      </w:rPr>
      <w:instrText xml:space="preserve">PAGE  </w:instrText>
    </w:r>
    <w:r>
      <w:rPr>
        <w:rStyle w:val="Numerstrony"/>
      </w:rPr>
      <w:fldChar w:fldCharType="end"/>
    </w:r>
  </w:p>
  <w:p w14:paraId="4C62C51F" w14:textId="77777777" w:rsidR="009149C8" w:rsidRDefault="009149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92BE6" w14:textId="77777777" w:rsidR="009149C8" w:rsidRDefault="009149C8" w:rsidP="0008739D">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6E761555" w14:textId="77777777" w:rsidR="009149C8" w:rsidRPr="008F0B3B" w:rsidRDefault="002D7173" w:rsidP="0008739D">
    <w:pPr>
      <w:pStyle w:val="Stopka"/>
      <w:spacing w:after="60"/>
      <w:jc w:val="center"/>
      <w:rPr>
        <w:rFonts w:ascii="Calibri" w:hAnsi="Calibri" w:cs="Tahoma"/>
        <w:sz w:val="16"/>
      </w:rPr>
    </w:pPr>
    <w:r>
      <w:rPr>
        <w:rFonts w:ascii="Calibri" w:hAnsi="Calibri" w:cs="Tahoma"/>
        <w:sz w:val="16"/>
      </w:rPr>
      <w:t>02-928</w:t>
    </w:r>
    <w:r w:rsidR="009149C8">
      <w:rPr>
        <w:rFonts w:ascii="Calibri" w:hAnsi="Calibri" w:cs="Tahoma"/>
        <w:sz w:val="16"/>
      </w:rPr>
      <w:t xml:space="preserve"> Warszawa, ul. </w:t>
    </w:r>
    <w:r>
      <w:rPr>
        <w:rFonts w:ascii="Calibri" w:hAnsi="Calibri" w:cs="Tahoma"/>
        <w:sz w:val="16"/>
      </w:rPr>
      <w:t>A. Locciego 26</w:t>
    </w:r>
    <w:r w:rsidR="009149C8" w:rsidRPr="00C62021">
      <w:rPr>
        <w:rFonts w:ascii="Calibri" w:hAnsi="Calibri" w:cs="Tahoma"/>
        <w:sz w:val="16"/>
      </w:rPr>
      <w:t>; tel.: 22 853 35 23, tel. kom.: 607 573 053, faks: 22 247 21 83, e-mail: atl@atl.edu.pl, www.atl.edu.pl</w:t>
    </w:r>
  </w:p>
  <w:p w14:paraId="431D449B" w14:textId="77777777" w:rsidR="009149C8" w:rsidRDefault="009149C8" w:rsidP="0008739D">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p w14:paraId="54DDC958" w14:textId="77777777" w:rsidR="009149C8" w:rsidRDefault="009149C8">
    <w:pPr>
      <w:pStyle w:val="Stopka"/>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975A0" w14:textId="77777777" w:rsidR="00C462B3" w:rsidRDefault="00096BC1">
    <w:pPr>
      <w:pStyle w:val="Stopka"/>
      <w:framePr w:wrap="around" w:vAnchor="text" w:hAnchor="margin" w:xAlign="right" w:y="1"/>
      <w:rPr>
        <w:rStyle w:val="Numerstrony"/>
      </w:rPr>
    </w:pPr>
    <w:r>
      <w:rPr>
        <w:rStyle w:val="Numerstrony"/>
      </w:rPr>
      <w:fldChar w:fldCharType="begin"/>
    </w:r>
    <w:r w:rsidR="00C462B3">
      <w:rPr>
        <w:rStyle w:val="Numerstrony"/>
      </w:rPr>
      <w:instrText xml:space="preserve">PAGE  </w:instrText>
    </w:r>
    <w:r>
      <w:rPr>
        <w:rStyle w:val="Numerstrony"/>
      </w:rPr>
      <w:fldChar w:fldCharType="end"/>
    </w:r>
  </w:p>
  <w:p w14:paraId="03E256B1" w14:textId="77777777" w:rsidR="00C462B3" w:rsidRDefault="00C462B3">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0214C" w14:textId="77777777" w:rsidR="00C462B3" w:rsidRDefault="00C462B3">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236A1117" w14:textId="77777777" w:rsidR="00C462B3" w:rsidRPr="00A9376F" w:rsidRDefault="00D27423">
    <w:pPr>
      <w:pStyle w:val="Stopka"/>
      <w:spacing w:after="60"/>
      <w:jc w:val="center"/>
      <w:rPr>
        <w:rFonts w:ascii="Calibri" w:hAnsi="Calibri" w:cs="Tahoma"/>
        <w:sz w:val="16"/>
      </w:rPr>
    </w:pPr>
    <w:r>
      <w:rPr>
        <w:rFonts w:ascii="Calibri" w:hAnsi="Calibri" w:cs="Tahoma"/>
        <w:sz w:val="16"/>
      </w:rPr>
      <w:t>02-928 Warszawa, ul. A. Locciego 26</w:t>
    </w:r>
    <w:r w:rsidR="00A9376F" w:rsidRPr="00A9376F">
      <w:rPr>
        <w:rFonts w:ascii="Calibri" w:hAnsi="Calibri" w:cs="Tahoma"/>
        <w:sz w:val="16"/>
      </w:rPr>
      <w:t>; tel.: 22 853 35 23, tel. kom.: 607 573 053, faks: 22 247 21 83, e-mail: atl@atl.edu.pl, www.atl.edu.pl</w:t>
    </w:r>
  </w:p>
  <w:p w14:paraId="371E66D7" w14:textId="77777777" w:rsidR="00C462B3" w:rsidRDefault="00C462B3">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98CD4" w14:textId="77777777" w:rsidR="00C43F14" w:rsidRDefault="00C43F14">
      <w:r>
        <w:separator/>
      </w:r>
    </w:p>
  </w:footnote>
  <w:footnote w:type="continuationSeparator" w:id="0">
    <w:p w14:paraId="27F74F4D" w14:textId="77777777" w:rsidR="00C43F14" w:rsidRDefault="00C4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69B84" w14:textId="5E02E8C0" w:rsidR="009149C8" w:rsidRDefault="00D46EE9">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60288" behindDoc="0" locked="0" layoutInCell="1" allowOverlap="1" wp14:anchorId="4CA1E7E6" wp14:editId="056A6720">
              <wp:simplePos x="0" y="0"/>
              <wp:positionH relativeFrom="column">
                <wp:posOffset>-49530</wp:posOffset>
              </wp:positionH>
              <wp:positionV relativeFrom="paragraph">
                <wp:posOffset>71755</wp:posOffset>
              </wp:positionV>
              <wp:extent cx="3665220" cy="403860"/>
              <wp:effectExtent l="0" t="0" r="3810" b="6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81E4B" w14:textId="77777777" w:rsidR="009149C8" w:rsidRPr="00BB187D" w:rsidRDefault="009149C8">
                          <w:pPr>
                            <w:pStyle w:val="Tekstpodstawowy2"/>
                            <w:rPr>
                              <w:rFonts w:asciiTheme="minorHAnsi" w:hAnsiTheme="minorHAnsi" w:cstheme="minorHAnsi"/>
                              <w:b/>
                              <w:bCs/>
                            </w:rPr>
                          </w:pPr>
                          <w:r w:rsidRPr="00BB187D">
                            <w:rPr>
                              <w:rFonts w:asciiTheme="minorHAnsi" w:hAnsiTheme="minorHAnsi" w:cstheme="minorHAnsi"/>
                              <w:b/>
                              <w:bCs/>
                            </w:rPr>
                            <w:t>Gwarantowany wysoki poziom merytoryczny i organizacyjny szkoleń.</w:t>
                          </w:r>
                        </w:p>
                        <w:p w14:paraId="111EEB8E" w14:textId="5E130A2F" w:rsidR="009149C8" w:rsidRPr="00BB187D" w:rsidRDefault="00B62A7A">
                          <w:pPr>
                            <w:rPr>
                              <w:rFonts w:asciiTheme="minorHAnsi" w:hAnsiTheme="minorHAnsi" w:cstheme="minorHAnsi"/>
                              <w:b/>
                              <w:bCs/>
                              <w:sz w:val="16"/>
                            </w:rPr>
                          </w:pPr>
                          <w:r w:rsidRPr="00BB187D">
                            <w:rPr>
                              <w:rFonts w:asciiTheme="minorHAnsi" w:hAnsiTheme="minorHAnsi" w:cstheme="minorHAnsi"/>
                              <w:b/>
                              <w:bCs/>
                              <w:sz w:val="16"/>
                            </w:rPr>
                            <w:t xml:space="preserve">Polska firma szkoleniowa – od </w:t>
                          </w:r>
                          <w:r w:rsidR="00AA44D1" w:rsidRPr="00BB187D">
                            <w:rPr>
                              <w:rFonts w:asciiTheme="minorHAnsi" w:hAnsiTheme="minorHAnsi" w:cstheme="minorHAnsi"/>
                              <w:b/>
                              <w:bCs/>
                              <w:sz w:val="16"/>
                            </w:rPr>
                            <w:t>2</w:t>
                          </w:r>
                          <w:r w:rsidR="00AA0703">
                            <w:rPr>
                              <w:rFonts w:asciiTheme="minorHAnsi" w:hAnsiTheme="minorHAnsi" w:cstheme="minorHAnsi"/>
                              <w:b/>
                              <w:bCs/>
                              <w:sz w:val="16"/>
                            </w:rPr>
                            <w:t>4</w:t>
                          </w:r>
                          <w:r w:rsidR="009149C8" w:rsidRPr="00BB187D">
                            <w:rPr>
                              <w:rFonts w:asciiTheme="minorHAnsi" w:hAnsiTheme="minorHAnsi" w:cstheme="minorHAns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E7E6" id="_x0000_t202" coordsize="21600,21600" o:spt="202" path="m,l,21600r21600,l21600,xe">
              <v:stroke joinstyle="miter"/>
              <v:path gradientshapeok="t" o:connecttype="rect"/>
            </v:shapetype>
            <v:shape id="Text Box 15" o:spid="_x0000_s1026" type="#_x0000_t202" style="position:absolute;margin-left:-3.9pt;margin-top:5.65pt;width:288.6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IA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" stroked="f">
              <v:textbox>
                <w:txbxContent>
                  <w:p w14:paraId="0F281E4B" w14:textId="77777777" w:rsidR="009149C8" w:rsidRPr="00BB187D" w:rsidRDefault="009149C8">
                    <w:pPr>
                      <w:pStyle w:val="Tekstpodstawowy2"/>
                      <w:rPr>
                        <w:rFonts w:asciiTheme="minorHAnsi" w:hAnsiTheme="minorHAnsi" w:cstheme="minorHAnsi"/>
                        <w:b/>
                        <w:bCs/>
                      </w:rPr>
                    </w:pPr>
                    <w:r w:rsidRPr="00BB187D">
                      <w:rPr>
                        <w:rFonts w:asciiTheme="minorHAnsi" w:hAnsiTheme="minorHAnsi" w:cstheme="minorHAnsi"/>
                        <w:b/>
                        <w:bCs/>
                      </w:rPr>
                      <w:t>Gwarantowany wysoki poziom merytoryczny i organizacyjny szkoleń.</w:t>
                    </w:r>
                  </w:p>
                  <w:p w14:paraId="111EEB8E" w14:textId="5E130A2F" w:rsidR="009149C8" w:rsidRPr="00BB187D" w:rsidRDefault="00B62A7A">
                    <w:pPr>
                      <w:rPr>
                        <w:rFonts w:asciiTheme="minorHAnsi" w:hAnsiTheme="minorHAnsi" w:cstheme="minorHAnsi"/>
                        <w:b/>
                        <w:bCs/>
                        <w:sz w:val="16"/>
                      </w:rPr>
                    </w:pPr>
                    <w:r w:rsidRPr="00BB187D">
                      <w:rPr>
                        <w:rFonts w:asciiTheme="minorHAnsi" w:hAnsiTheme="minorHAnsi" w:cstheme="minorHAnsi"/>
                        <w:b/>
                        <w:bCs/>
                        <w:sz w:val="16"/>
                      </w:rPr>
                      <w:t xml:space="preserve">Polska firma szkoleniowa – od </w:t>
                    </w:r>
                    <w:r w:rsidR="00AA44D1" w:rsidRPr="00BB187D">
                      <w:rPr>
                        <w:rFonts w:asciiTheme="minorHAnsi" w:hAnsiTheme="minorHAnsi" w:cstheme="minorHAnsi"/>
                        <w:b/>
                        <w:bCs/>
                        <w:sz w:val="16"/>
                      </w:rPr>
                      <w:t>2</w:t>
                    </w:r>
                    <w:r w:rsidR="00AA0703">
                      <w:rPr>
                        <w:rFonts w:asciiTheme="minorHAnsi" w:hAnsiTheme="minorHAnsi" w:cstheme="minorHAnsi"/>
                        <w:b/>
                        <w:bCs/>
                        <w:sz w:val="16"/>
                      </w:rPr>
                      <w:t>4</w:t>
                    </w:r>
                    <w:r w:rsidR="009149C8" w:rsidRPr="00BB187D">
                      <w:rPr>
                        <w:rFonts w:asciiTheme="minorHAnsi" w:hAnsiTheme="minorHAnsi" w:cstheme="minorHAnsi"/>
                        <w:b/>
                        <w:bCs/>
                        <w:sz w:val="16"/>
                      </w:rPr>
                      <w:t xml:space="preserve"> lat na rynku szkoleń dla biznesu.</w:t>
                    </w:r>
                  </w:p>
                </w:txbxContent>
              </v:textbox>
            </v:shape>
          </w:pict>
        </mc:Fallback>
      </mc:AlternateContent>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r>
    <w:r w:rsidR="009149C8">
      <w:tab/>
      <w:t xml:space="preserve"> </w:t>
    </w:r>
    <w:r w:rsidR="009149C8">
      <w:object w:dxaOrig="1860" w:dyaOrig="830" w14:anchorId="7A4A4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41.5pt">
          <v:imagedata r:id="rId1" o:title=""/>
        </v:shape>
        <o:OLEObject Type="Embed" ProgID="CorelDRAW.Graphic.10" ShapeID="_x0000_i1025" DrawAspect="Content" ObjectID="_1774619399" r:id="rId2"/>
      </w:object>
    </w:r>
    <w:r w:rsidR="009149C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B5EF6" w14:textId="3BA9E031" w:rsidR="00C462B3" w:rsidRDefault="00D46EE9">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7728" behindDoc="0" locked="0" layoutInCell="1" allowOverlap="1" wp14:anchorId="0DB3B817" wp14:editId="56815BC1">
              <wp:simplePos x="0" y="0"/>
              <wp:positionH relativeFrom="column">
                <wp:posOffset>-49530</wp:posOffset>
              </wp:positionH>
              <wp:positionV relativeFrom="paragraph">
                <wp:posOffset>71755</wp:posOffset>
              </wp:positionV>
              <wp:extent cx="3318510" cy="33655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FB6BC" w14:textId="77777777" w:rsidR="00C462B3" w:rsidRDefault="00C462B3">
                          <w:pPr>
                            <w:pStyle w:val="Tekstpodstawowy2"/>
                            <w:rPr>
                              <w:rFonts w:ascii="Calibri" w:hAnsi="Calibri"/>
                              <w:b/>
                              <w:bCs/>
                            </w:rPr>
                          </w:pPr>
                          <w:r>
                            <w:rPr>
                              <w:rFonts w:ascii="Calibri" w:hAnsi="Calibri"/>
                              <w:b/>
                              <w:bCs/>
                            </w:rPr>
                            <w:t>Gwarantowany wysoki poziom merytoryczny i organizacyjny szkoleń.</w:t>
                          </w:r>
                        </w:p>
                        <w:p w14:paraId="7EE20D94" w14:textId="414EEA88" w:rsidR="00C462B3" w:rsidRDefault="007C6B21">
                          <w:pPr>
                            <w:rPr>
                              <w:rFonts w:ascii="Calibri" w:hAnsi="Calibri"/>
                              <w:b/>
                              <w:bCs/>
                              <w:sz w:val="16"/>
                            </w:rPr>
                          </w:pPr>
                          <w:r>
                            <w:rPr>
                              <w:rFonts w:ascii="Calibri" w:hAnsi="Calibri"/>
                              <w:b/>
                              <w:bCs/>
                              <w:sz w:val="16"/>
                            </w:rPr>
                            <w:t xml:space="preserve">Polska firma szkoleniowa </w:t>
                          </w:r>
                          <w:r w:rsidR="00184ACF">
                            <w:rPr>
                              <w:rFonts w:ascii="Calibri" w:hAnsi="Calibri"/>
                              <w:b/>
                              <w:bCs/>
                              <w:sz w:val="16"/>
                            </w:rPr>
                            <w:t xml:space="preserve">– od </w:t>
                          </w:r>
                          <w:r w:rsidR="00AD6D83">
                            <w:rPr>
                              <w:rFonts w:ascii="Calibri" w:hAnsi="Calibri"/>
                              <w:b/>
                              <w:bCs/>
                              <w:sz w:val="16"/>
                            </w:rPr>
                            <w:t>2</w:t>
                          </w:r>
                          <w:r w:rsidR="00AA0703">
                            <w:rPr>
                              <w:rFonts w:ascii="Calibri" w:hAnsi="Calibri"/>
                              <w:b/>
                              <w:bCs/>
                              <w:sz w:val="16"/>
                            </w:rPr>
                            <w:t>4</w:t>
                          </w:r>
                          <w:r w:rsidR="00296DF1">
                            <w:rPr>
                              <w:rFonts w:ascii="Calibri" w:hAnsi="Calibri"/>
                              <w:b/>
                              <w:bCs/>
                              <w:sz w:val="16"/>
                            </w:rPr>
                            <w:t xml:space="preserve"> </w:t>
                          </w:r>
                          <w:r w:rsidR="00C462B3">
                            <w:rPr>
                              <w:rFonts w:ascii="Calibri" w:hAnsi="Calibri"/>
                              <w:b/>
                              <w:bCs/>
                              <w:sz w:val="16"/>
                            </w:rPr>
                            <w:t>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3B817" id="_x0000_t202" coordsize="21600,21600" o:spt="202" path="m,l,21600r21600,l21600,xe">
              <v:stroke joinstyle="miter"/>
              <v:path gradientshapeok="t" o:connecttype="rect"/>
            </v:shapetype>
            <v:shape id="Text Box 12" o:spid="_x0000_s1027" type="#_x0000_t202" style="position:absolute;margin-left:-3.9pt;margin-top:5.65pt;width:261.3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" stroked="f">
              <v:textbox>
                <w:txbxContent>
                  <w:p w14:paraId="1D0FB6BC" w14:textId="77777777" w:rsidR="00C462B3" w:rsidRDefault="00C462B3">
                    <w:pPr>
                      <w:pStyle w:val="Tekstpodstawowy2"/>
                      <w:rPr>
                        <w:rFonts w:ascii="Calibri" w:hAnsi="Calibri"/>
                        <w:b/>
                        <w:bCs/>
                      </w:rPr>
                    </w:pPr>
                    <w:r>
                      <w:rPr>
                        <w:rFonts w:ascii="Calibri" w:hAnsi="Calibri"/>
                        <w:b/>
                        <w:bCs/>
                      </w:rPr>
                      <w:t>Gwarantowany wysoki poziom merytoryczny i organizacyjny szkoleń.</w:t>
                    </w:r>
                  </w:p>
                  <w:p w14:paraId="7EE20D94" w14:textId="414EEA88" w:rsidR="00C462B3" w:rsidRDefault="007C6B21">
                    <w:pPr>
                      <w:rPr>
                        <w:rFonts w:ascii="Calibri" w:hAnsi="Calibri"/>
                        <w:b/>
                        <w:bCs/>
                        <w:sz w:val="16"/>
                      </w:rPr>
                    </w:pPr>
                    <w:r>
                      <w:rPr>
                        <w:rFonts w:ascii="Calibri" w:hAnsi="Calibri"/>
                        <w:b/>
                        <w:bCs/>
                        <w:sz w:val="16"/>
                      </w:rPr>
                      <w:t xml:space="preserve">Polska firma szkoleniowa </w:t>
                    </w:r>
                    <w:r w:rsidR="00184ACF">
                      <w:rPr>
                        <w:rFonts w:ascii="Calibri" w:hAnsi="Calibri"/>
                        <w:b/>
                        <w:bCs/>
                        <w:sz w:val="16"/>
                      </w:rPr>
                      <w:t xml:space="preserve">– od </w:t>
                    </w:r>
                    <w:r w:rsidR="00AD6D83">
                      <w:rPr>
                        <w:rFonts w:ascii="Calibri" w:hAnsi="Calibri"/>
                        <w:b/>
                        <w:bCs/>
                        <w:sz w:val="16"/>
                      </w:rPr>
                      <w:t>2</w:t>
                    </w:r>
                    <w:r w:rsidR="00AA0703">
                      <w:rPr>
                        <w:rFonts w:ascii="Calibri" w:hAnsi="Calibri"/>
                        <w:b/>
                        <w:bCs/>
                        <w:sz w:val="16"/>
                      </w:rPr>
                      <w:t>4</w:t>
                    </w:r>
                    <w:r w:rsidR="00296DF1">
                      <w:rPr>
                        <w:rFonts w:ascii="Calibri" w:hAnsi="Calibri"/>
                        <w:b/>
                        <w:bCs/>
                        <w:sz w:val="16"/>
                      </w:rPr>
                      <w:t xml:space="preserve"> </w:t>
                    </w:r>
                    <w:r w:rsidR="00C462B3">
                      <w:rPr>
                        <w:rFonts w:ascii="Calibri" w:hAnsi="Calibri"/>
                        <w:b/>
                        <w:bCs/>
                        <w:sz w:val="16"/>
                      </w:rPr>
                      <w:t>lat na rynku szkoleń dla biznesu.</w:t>
                    </w:r>
                  </w:p>
                </w:txbxContent>
              </v:textbox>
            </v:shape>
          </w:pict>
        </mc:Fallback>
      </mc:AlternateContent>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r>
    <w:r w:rsidR="00C462B3">
      <w:tab/>
      <w:t xml:space="preserve"> </w:t>
    </w:r>
    <w:r w:rsidR="00C462B3">
      <w:object w:dxaOrig="1860" w:dyaOrig="830" w14:anchorId="42AA0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41.5pt">
          <v:imagedata r:id="rId1" o:title=""/>
        </v:shape>
        <o:OLEObject Type="Embed" ProgID="CorelDRAW.Graphic.10" ShapeID="_x0000_i1026" DrawAspect="Content" ObjectID="_177461940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E0D70"/>
    <w:multiLevelType w:val="hybridMultilevel"/>
    <w:tmpl w:val="4C66754E"/>
    <w:lvl w:ilvl="0" w:tplc="EA94CA94">
      <w:start w:val="7"/>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C3D67"/>
    <w:multiLevelType w:val="hybridMultilevel"/>
    <w:tmpl w:val="B9CA0D1E"/>
    <w:lvl w:ilvl="0" w:tplc="B10A6AE4">
      <w:start w:val="1"/>
      <w:numFmt w:val="bullet"/>
      <w:lvlText w:val=""/>
      <w:lvlJc w:val="left"/>
      <w:pPr>
        <w:tabs>
          <w:tab w:val="num" w:pos="794"/>
        </w:tabs>
        <w:ind w:left="794" w:hanging="397"/>
      </w:pPr>
      <w:rPr>
        <w:rFonts w:ascii="Wingdings" w:hAnsi="Wingdings" w:cs="Times New Roman" w:hint="default"/>
      </w:rPr>
    </w:lvl>
    <w:lvl w:ilvl="1" w:tplc="36943EEE">
      <w:start w:val="2"/>
      <w:numFmt w:val="decimal"/>
      <w:lvlText w:val="%2."/>
      <w:lvlJc w:val="left"/>
      <w:pPr>
        <w:tabs>
          <w:tab w:val="num" w:pos="397"/>
        </w:tabs>
        <w:ind w:left="397" w:hanging="397"/>
      </w:pPr>
      <w:rPr>
        <w:rFonts w:hint="default"/>
      </w:rPr>
    </w:lvl>
    <w:lvl w:ilvl="2" w:tplc="79BEDC44">
      <w:start w:val="1"/>
      <w:numFmt w:val="bullet"/>
      <w:lvlText w:val=""/>
      <w:lvlJc w:val="left"/>
      <w:pPr>
        <w:tabs>
          <w:tab w:val="num" w:pos="794"/>
        </w:tabs>
        <w:ind w:left="794" w:hanging="397"/>
      </w:pPr>
      <w:rPr>
        <w:rFonts w:ascii="Wingdings" w:hAnsi="Wingdings" w:cs="Times New Roman" w:hint="default"/>
      </w:rPr>
    </w:lvl>
    <w:lvl w:ilvl="3" w:tplc="54B29A40">
      <w:start w:val="3"/>
      <w:numFmt w:val="decimal"/>
      <w:lvlText w:val="%4."/>
      <w:lvlJc w:val="left"/>
      <w:pPr>
        <w:tabs>
          <w:tab w:val="num" w:pos="397"/>
        </w:tabs>
        <w:ind w:left="397" w:hanging="397"/>
      </w:pPr>
      <w:rPr>
        <w:rFonts w:hint="default"/>
      </w:rPr>
    </w:lvl>
    <w:lvl w:ilvl="4" w:tplc="12164138">
      <w:start w:val="1"/>
      <w:numFmt w:val="bullet"/>
      <w:lvlText w:val=""/>
      <w:lvlJc w:val="left"/>
      <w:pPr>
        <w:tabs>
          <w:tab w:val="num" w:pos="794"/>
        </w:tabs>
        <w:ind w:left="794" w:hanging="397"/>
      </w:pPr>
      <w:rPr>
        <w:rFonts w:ascii="Wingdings" w:hAnsi="Wingdings" w:cs="Times New Roman" w:hint="default"/>
      </w:rPr>
    </w:lvl>
    <w:lvl w:ilvl="5" w:tplc="845662E0">
      <w:start w:val="4"/>
      <w:numFmt w:val="decimal"/>
      <w:lvlText w:val="%6."/>
      <w:lvlJc w:val="left"/>
      <w:pPr>
        <w:tabs>
          <w:tab w:val="num" w:pos="397"/>
        </w:tabs>
        <w:ind w:left="397" w:hanging="397"/>
      </w:pPr>
      <w:rPr>
        <w:rFonts w:hint="default"/>
      </w:rPr>
    </w:lvl>
    <w:lvl w:ilvl="6" w:tplc="1B48F776">
      <w:start w:val="1"/>
      <w:numFmt w:val="bullet"/>
      <w:lvlText w:val=""/>
      <w:lvlJc w:val="left"/>
      <w:pPr>
        <w:tabs>
          <w:tab w:val="num" w:pos="794"/>
        </w:tabs>
        <w:ind w:left="794" w:hanging="397"/>
      </w:pPr>
      <w:rPr>
        <w:rFonts w:ascii="Symbol" w:hAnsi="Symbol" w:hint="default"/>
        <w:color w:val="auto"/>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E1855"/>
    <w:multiLevelType w:val="hybridMultilevel"/>
    <w:tmpl w:val="3F32B3EE"/>
    <w:lvl w:ilvl="0" w:tplc="0C0C9540">
      <w:start w:val="1"/>
      <w:numFmt w:val="bullet"/>
      <w:lvlText w:val=""/>
      <w:lvlJc w:val="left"/>
      <w:pPr>
        <w:tabs>
          <w:tab w:val="num" w:pos="397"/>
        </w:tabs>
        <w:ind w:left="397" w:hanging="397"/>
      </w:pPr>
      <w:rPr>
        <w:rFonts w:ascii="Wingdings" w:hAnsi="Wingdings" w:hint="default"/>
        <w:color w:val="000099"/>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3138F"/>
    <w:multiLevelType w:val="hybridMultilevel"/>
    <w:tmpl w:val="1B222F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B62DAD"/>
    <w:multiLevelType w:val="hybridMultilevel"/>
    <w:tmpl w:val="F8FA1B4C"/>
    <w:lvl w:ilvl="0" w:tplc="FEA81DD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C32DDA"/>
    <w:multiLevelType w:val="hybridMultilevel"/>
    <w:tmpl w:val="6A523F86"/>
    <w:lvl w:ilvl="0" w:tplc="4C7828BC">
      <w:start w:val="1"/>
      <w:numFmt w:val="bullet"/>
      <w:lvlText w:val=""/>
      <w:lvlJc w:val="left"/>
      <w:pPr>
        <w:tabs>
          <w:tab w:val="num" w:pos="794"/>
        </w:tabs>
        <w:ind w:left="794" w:hanging="397"/>
      </w:pPr>
      <w:rPr>
        <w:rFonts w:ascii="Wingdings" w:hAnsi="Wingdings" w:cs="Times New Roman" w:hint="default"/>
        <w:color w:val="990000"/>
      </w:rPr>
    </w:lvl>
    <w:lvl w:ilvl="1" w:tplc="36943EEE">
      <w:start w:val="2"/>
      <w:numFmt w:val="decimal"/>
      <w:lvlText w:val="%2."/>
      <w:lvlJc w:val="left"/>
      <w:pPr>
        <w:tabs>
          <w:tab w:val="num" w:pos="397"/>
        </w:tabs>
        <w:ind w:left="397" w:hanging="397"/>
      </w:pPr>
      <w:rPr>
        <w:rFonts w:hint="default"/>
      </w:rPr>
    </w:lvl>
    <w:lvl w:ilvl="2" w:tplc="BF04AEB8">
      <w:start w:val="1"/>
      <w:numFmt w:val="bullet"/>
      <w:lvlText w:val=""/>
      <w:lvlJc w:val="left"/>
      <w:pPr>
        <w:tabs>
          <w:tab w:val="num" w:pos="397"/>
        </w:tabs>
        <w:ind w:left="397" w:hanging="397"/>
      </w:pPr>
      <w:rPr>
        <w:rFonts w:ascii="Wingdings" w:hAnsi="Wingding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F12AD"/>
    <w:multiLevelType w:val="hybridMultilevel"/>
    <w:tmpl w:val="4DCC18AE"/>
    <w:lvl w:ilvl="0" w:tplc="F89E744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AE4818"/>
    <w:multiLevelType w:val="hybridMultilevel"/>
    <w:tmpl w:val="F6D887B8"/>
    <w:lvl w:ilvl="0" w:tplc="861C4CF0">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35B55"/>
    <w:multiLevelType w:val="hybridMultilevel"/>
    <w:tmpl w:val="1304C7D2"/>
    <w:lvl w:ilvl="0" w:tplc="1B48F776">
      <w:start w:val="1"/>
      <w:numFmt w:val="bullet"/>
      <w:lvlText w:val=""/>
      <w:lvlJc w:val="left"/>
      <w:pPr>
        <w:tabs>
          <w:tab w:val="num" w:pos="794"/>
        </w:tabs>
        <w:ind w:left="794" w:hanging="397"/>
      </w:pPr>
      <w:rPr>
        <w:rFonts w:ascii="Symbol" w:hAnsi="Symbol" w:hint="default"/>
        <w:color w:val="auto"/>
      </w:rPr>
    </w:lvl>
    <w:lvl w:ilvl="1" w:tplc="36943EEE">
      <w:start w:val="2"/>
      <w:numFmt w:val="decimal"/>
      <w:lvlText w:val="%2."/>
      <w:lvlJc w:val="left"/>
      <w:pPr>
        <w:tabs>
          <w:tab w:val="num" w:pos="397"/>
        </w:tabs>
        <w:ind w:left="397" w:hanging="397"/>
      </w:pPr>
      <w:rPr>
        <w:rFonts w:hint="default"/>
      </w:rPr>
    </w:lvl>
    <w:lvl w:ilvl="2" w:tplc="BF04AEB8">
      <w:start w:val="1"/>
      <w:numFmt w:val="bullet"/>
      <w:lvlText w:val=""/>
      <w:lvlJc w:val="left"/>
      <w:pPr>
        <w:tabs>
          <w:tab w:val="num" w:pos="397"/>
        </w:tabs>
        <w:ind w:left="397" w:hanging="397"/>
      </w:pPr>
      <w:rPr>
        <w:rFonts w:ascii="Wingdings" w:hAnsi="Wingding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B87F07"/>
    <w:multiLevelType w:val="hybridMultilevel"/>
    <w:tmpl w:val="20B890A2"/>
    <w:lvl w:ilvl="0" w:tplc="B10A6AE4">
      <w:start w:val="1"/>
      <w:numFmt w:val="bullet"/>
      <w:lvlText w:val=""/>
      <w:lvlJc w:val="left"/>
      <w:pPr>
        <w:tabs>
          <w:tab w:val="num" w:pos="794"/>
        </w:tabs>
        <w:ind w:left="794" w:hanging="397"/>
      </w:pPr>
      <w:rPr>
        <w:rFonts w:ascii="Wingdings" w:hAnsi="Wingdings" w:cs="Times New Roman" w:hint="default"/>
      </w:rPr>
    </w:lvl>
    <w:lvl w:ilvl="1" w:tplc="36943EEE">
      <w:start w:val="2"/>
      <w:numFmt w:val="decimal"/>
      <w:lvlText w:val="%2."/>
      <w:lvlJc w:val="left"/>
      <w:pPr>
        <w:tabs>
          <w:tab w:val="num" w:pos="397"/>
        </w:tabs>
        <w:ind w:left="397" w:hanging="397"/>
      </w:pPr>
      <w:rPr>
        <w:rFonts w:hint="default"/>
      </w:rPr>
    </w:lvl>
    <w:lvl w:ilvl="2" w:tplc="BF04AEB8">
      <w:start w:val="1"/>
      <w:numFmt w:val="bullet"/>
      <w:lvlText w:val=""/>
      <w:lvlJc w:val="left"/>
      <w:pPr>
        <w:tabs>
          <w:tab w:val="num" w:pos="397"/>
        </w:tabs>
        <w:ind w:left="397" w:hanging="397"/>
      </w:pPr>
      <w:rPr>
        <w:rFonts w:ascii="Wingdings" w:hAnsi="Wingding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D55C2"/>
    <w:multiLevelType w:val="hybridMultilevel"/>
    <w:tmpl w:val="66F42624"/>
    <w:lvl w:ilvl="0" w:tplc="4C7828BC">
      <w:start w:val="1"/>
      <w:numFmt w:val="bullet"/>
      <w:lvlText w:val=""/>
      <w:lvlJc w:val="left"/>
      <w:pPr>
        <w:tabs>
          <w:tab w:val="num" w:pos="397"/>
        </w:tabs>
        <w:ind w:left="397" w:hanging="397"/>
      </w:pPr>
      <w:rPr>
        <w:rFonts w:ascii="Wingdings" w:hAnsi="Wingdings" w:cs="Times New Roman" w:hint="default"/>
        <w:color w:val="99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D5AED"/>
    <w:multiLevelType w:val="hybridMultilevel"/>
    <w:tmpl w:val="00DC33B4"/>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B11F8C"/>
    <w:multiLevelType w:val="hybridMultilevel"/>
    <w:tmpl w:val="2FF098AE"/>
    <w:lvl w:ilvl="0" w:tplc="1B48F77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340011"/>
    <w:multiLevelType w:val="hybridMultilevel"/>
    <w:tmpl w:val="821E5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E2055B"/>
    <w:multiLevelType w:val="hybridMultilevel"/>
    <w:tmpl w:val="633098AA"/>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0C59C1"/>
    <w:multiLevelType w:val="hybridMultilevel"/>
    <w:tmpl w:val="12E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3006FD"/>
    <w:multiLevelType w:val="hybridMultilevel"/>
    <w:tmpl w:val="756E65AC"/>
    <w:lvl w:ilvl="0" w:tplc="1B48F776">
      <w:start w:val="1"/>
      <w:numFmt w:val="bullet"/>
      <w:lvlText w:val=""/>
      <w:lvlJc w:val="left"/>
      <w:pPr>
        <w:ind w:left="1117" w:hanging="360"/>
      </w:pPr>
      <w:rPr>
        <w:rFonts w:ascii="Symbol" w:hAnsi="Symbol" w:hint="default"/>
        <w:color w:val="auto"/>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7" w15:restartNumberingAfterBreak="0">
    <w:nsid w:val="398C5DFD"/>
    <w:multiLevelType w:val="hybridMultilevel"/>
    <w:tmpl w:val="092AD16C"/>
    <w:lvl w:ilvl="0" w:tplc="B8F2CB0E">
      <w:start w:val="7"/>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C5EF2"/>
    <w:multiLevelType w:val="hybridMultilevel"/>
    <w:tmpl w:val="6ED0B948"/>
    <w:lvl w:ilvl="0" w:tplc="B10A6AE4">
      <w:start w:val="1"/>
      <w:numFmt w:val="bullet"/>
      <w:lvlText w:val=""/>
      <w:lvlJc w:val="left"/>
      <w:pPr>
        <w:tabs>
          <w:tab w:val="num" w:pos="794"/>
        </w:tabs>
        <w:ind w:left="794" w:hanging="397"/>
      </w:pPr>
      <w:rPr>
        <w:rFonts w:ascii="Wingdings" w:hAnsi="Wingdings" w:cs="Times New Roman" w:hint="default"/>
      </w:rPr>
    </w:lvl>
    <w:lvl w:ilvl="1" w:tplc="36943EEE">
      <w:start w:val="2"/>
      <w:numFmt w:val="decimal"/>
      <w:lvlText w:val="%2."/>
      <w:lvlJc w:val="left"/>
      <w:pPr>
        <w:tabs>
          <w:tab w:val="num" w:pos="397"/>
        </w:tabs>
        <w:ind w:left="397" w:hanging="397"/>
      </w:pPr>
      <w:rPr>
        <w:rFonts w:hint="default"/>
      </w:rPr>
    </w:lvl>
    <w:lvl w:ilvl="2" w:tplc="79BEDC44">
      <w:start w:val="1"/>
      <w:numFmt w:val="bullet"/>
      <w:lvlText w:val=""/>
      <w:lvlJc w:val="left"/>
      <w:pPr>
        <w:tabs>
          <w:tab w:val="num" w:pos="794"/>
        </w:tabs>
        <w:ind w:left="794" w:hanging="397"/>
      </w:pPr>
      <w:rPr>
        <w:rFonts w:ascii="Wingdings" w:hAnsi="Wingdings" w:cs="Times New Roman" w:hint="default"/>
      </w:rPr>
    </w:lvl>
    <w:lvl w:ilvl="3" w:tplc="54B29A40">
      <w:start w:val="3"/>
      <w:numFmt w:val="decimal"/>
      <w:lvlText w:val="%4."/>
      <w:lvlJc w:val="left"/>
      <w:pPr>
        <w:tabs>
          <w:tab w:val="num" w:pos="397"/>
        </w:tabs>
        <w:ind w:left="397" w:hanging="397"/>
      </w:pPr>
      <w:rPr>
        <w:rFonts w:hint="default"/>
      </w:rPr>
    </w:lvl>
    <w:lvl w:ilvl="4" w:tplc="4C7828BC">
      <w:start w:val="1"/>
      <w:numFmt w:val="bullet"/>
      <w:lvlText w:val=""/>
      <w:lvlJc w:val="left"/>
      <w:pPr>
        <w:tabs>
          <w:tab w:val="num" w:pos="794"/>
        </w:tabs>
        <w:ind w:left="794" w:hanging="397"/>
      </w:pPr>
      <w:rPr>
        <w:rFonts w:ascii="Wingdings" w:hAnsi="Wingdings" w:cs="Times New Roman" w:hint="default"/>
        <w:color w:val="990000"/>
      </w:rPr>
    </w:lvl>
    <w:lvl w:ilvl="5" w:tplc="845662E0">
      <w:start w:val="4"/>
      <w:numFmt w:val="decimal"/>
      <w:lvlText w:val="%6."/>
      <w:lvlJc w:val="left"/>
      <w:pPr>
        <w:tabs>
          <w:tab w:val="num" w:pos="397"/>
        </w:tabs>
        <w:ind w:left="397" w:hanging="397"/>
      </w:pPr>
      <w:rPr>
        <w:rFonts w:hint="default"/>
      </w:rPr>
    </w:lvl>
    <w:lvl w:ilvl="6" w:tplc="B3649EF4">
      <w:start w:val="1"/>
      <w:numFmt w:val="bullet"/>
      <w:lvlText w:val=""/>
      <w:lvlJc w:val="left"/>
      <w:pPr>
        <w:tabs>
          <w:tab w:val="num" w:pos="794"/>
        </w:tabs>
        <w:ind w:left="794" w:hanging="397"/>
      </w:pPr>
      <w:rPr>
        <w:rFonts w:ascii="Wingdings" w:hAnsi="Wingdings" w:cs="Times New Roman"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521E7"/>
    <w:multiLevelType w:val="hybridMultilevel"/>
    <w:tmpl w:val="BDB8D3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3A3A8B"/>
    <w:multiLevelType w:val="hybridMultilevel"/>
    <w:tmpl w:val="6C36AAB8"/>
    <w:lvl w:ilvl="0" w:tplc="D944B5E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C9477F"/>
    <w:multiLevelType w:val="hybridMultilevel"/>
    <w:tmpl w:val="1F402892"/>
    <w:lvl w:ilvl="0" w:tplc="4C7828BC">
      <w:start w:val="1"/>
      <w:numFmt w:val="bullet"/>
      <w:lvlText w:val=""/>
      <w:lvlJc w:val="left"/>
      <w:pPr>
        <w:ind w:left="720" w:hanging="360"/>
      </w:pPr>
      <w:rPr>
        <w:rFonts w:ascii="Wingdings" w:hAnsi="Wingdings" w:cs="Times New Roman" w:hint="default"/>
        <w:color w:val="99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3461A2"/>
    <w:multiLevelType w:val="hybridMultilevel"/>
    <w:tmpl w:val="8DDE2118"/>
    <w:lvl w:ilvl="0" w:tplc="3E0E1CE2">
      <w:start w:val="1"/>
      <w:numFmt w:val="bullet"/>
      <w:lvlText w:val=""/>
      <w:lvlJc w:val="left"/>
      <w:pPr>
        <w:tabs>
          <w:tab w:val="num" w:pos="794"/>
        </w:tabs>
        <w:ind w:left="794" w:hanging="397"/>
      </w:pPr>
      <w:rPr>
        <w:rFonts w:ascii="Wingdings" w:hAnsi="Wingdings" w:hint="default"/>
      </w:rPr>
    </w:lvl>
    <w:lvl w:ilvl="1" w:tplc="B8F2CB0E">
      <w:start w:val="7"/>
      <w:numFmt w:val="bullet"/>
      <w:lvlText w:val=""/>
      <w:lvlJc w:val="left"/>
      <w:pPr>
        <w:tabs>
          <w:tab w:val="num" w:pos="1477"/>
        </w:tabs>
        <w:ind w:left="1477" w:hanging="397"/>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725EC"/>
    <w:multiLevelType w:val="hybridMultilevel"/>
    <w:tmpl w:val="F9EED618"/>
    <w:lvl w:ilvl="0" w:tplc="B10A6AE4">
      <w:start w:val="1"/>
      <w:numFmt w:val="bullet"/>
      <w:lvlText w:val=""/>
      <w:lvlJc w:val="left"/>
      <w:pPr>
        <w:tabs>
          <w:tab w:val="num" w:pos="794"/>
        </w:tabs>
        <w:ind w:left="794" w:hanging="397"/>
      </w:pPr>
      <w:rPr>
        <w:rFonts w:ascii="Wingdings" w:hAnsi="Wingdings" w:cs="Times New Roman" w:hint="default"/>
      </w:rPr>
    </w:lvl>
    <w:lvl w:ilvl="1" w:tplc="36943EEE">
      <w:start w:val="2"/>
      <w:numFmt w:val="decimal"/>
      <w:lvlText w:val="%2."/>
      <w:lvlJc w:val="left"/>
      <w:pPr>
        <w:tabs>
          <w:tab w:val="num" w:pos="397"/>
        </w:tabs>
        <w:ind w:left="397" w:hanging="397"/>
      </w:pPr>
      <w:rPr>
        <w:rFonts w:hint="default"/>
      </w:rPr>
    </w:lvl>
    <w:lvl w:ilvl="2" w:tplc="79BEDC44">
      <w:start w:val="1"/>
      <w:numFmt w:val="bullet"/>
      <w:lvlText w:val=""/>
      <w:lvlJc w:val="left"/>
      <w:pPr>
        <w:tabs>
          <w:tab w:val="num" w:pos="794"/>
        </w:tabs>
        <w:ind w:left="794" w:hanging="397"/>
      </w:pPr>
      <w:rPr>
        <w:rFonts w:ascii="Wingdings" w:hAnsi="Wingdings" w:cs="Times New Roman" w:hint="default"/>
      </w:rPr>
    </w:lvl>
    <w:lvl w:ilvl="3" w:tplc="54B29A40">
      <w:start w:val="3"/>
      <w:numFmt w:val="decimal"/>
      <w:lvlText w:val="%4."/>
      <w:lvlJc w:val="left"/>
      <w:pPr>
        <w:tabs>
          <w:tab w:val="num" w:pos="397"/>
        </w:tabs>
        <w:ind w:left="397" w:hanging="397"/>
      </w:pPr>
      <w:rPr>
        <w:rFonts w:hint="default"/>
      </w:rPr>
    </w:lvl>
    <w:lvl w:ilvl="4" w:tplc="12164138">
      <w:start w:val="1"/>
      <w:numFmt w:val="bullet"/>
      <w:lvlText w:val=""/>
      <w:lvlJc w:val="left"/>
      <w:pPr>
        <w:tabs>
          <w:tab w:val="num" w:pos="794"/>
        </w:tabs>
        <w:ind w:left="794" w:hanging="397"/>
      </w:pPr>
      <w:rPr>
        <w:rFonts w:ascii="Wingdings" w:hAnsi="Wingdings" w:cs="Times New Roman" w:hint="default"/>
      </w:rPr>
    </w:lvl>
    <w:lvl w:ilvl="5" w:tplc="845662E0">
      <w:start w:val="4"/>
      <w:numFmt w:val="decimal"/>
      <w:lvlText w:val="%6."/>
      <w:lvlJc w:val="left"/>
      <w:pPr>
        <w:tabs>
          <w:tab w:val="num" w:pos="397"/>
        </w:tabs>
        <w:ind w:left="397" w:hanging="397"/>
      </w:pPr>
      <w:rPr>
        <w:rFonts w:hint="default"/>
      </w:rPr>
    </w:lvl>
    <w:lvl w:ilvl="6" w:tplc="4C7828BC">
      <w:start w:val="1"/>
      <w:numFmt w:val="bullet"/>
      <w:lvlText w:val=""/>
      <w:lvlJc w:val="left"/>
      <w:pPr>
        <w:tabs>
          <w:tab w:val="num" w:pos="794"/>
        </w:tabs>
        <w:ind w:left="794" w:hanging="397"/>
      </w:pPr>
      <w:rPr>
        <w:rFonts w:ascii="Wingdings" w:hAnsi="Wingdings" w:cs="Times New Roman" w:hint="default"/>
        <w:color w:val="990000"/>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7466B"/>
    <w:multiLevelType w:val="hybridMultilevel"/>
    <w:tmpl w:val="67F23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2776D"/>
    <w:multiLevelType w:val="hybridMultilevel"/>
    <w:tmpl w:val="B6742EA4"/>
    <w:lvl w:ilvl="0" w:tplc="04150001">
      <w:start w:val="1"/>
      <w:numFmt w:val="bullet"/>
      <w:lvlText w:val=""/>
      <w:lvlJc w:val="left"/>
      <w:pPr>
        <w:ind w:left="720" w:hanging="360"/>
      </w:pPr>
      <w:rPr>
        <w:rFonts w:ascii="Symbol" w:hAnsi="Symbol" w:hint="default"/>
        <w:color w:val="3333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485852"/>
    <w:multiLevelType w:val="hybridMultilevel"/>
    <w:tmpl w:val="0884F0E8"/>
    <w:lvl w:ilvl="0" w:tplc="B10A6AE4">
      <w:start w:val="1"/>
      <w:numFmt w:val="bullet"/>
      <w:lvlText w:val=""/>
      <w:lvlJc w:val="left"/>
      <w:pPr>
        <w:tabs>
          <w:tab w:val="num" w:pos="794"/>
        </w:tabs>
        <w:ind w:left="794" w:hanging="397"/>
      </w:pPr>
      <w:rPr>
        <w:rFonts w:ascii="Wingdings" w:hAnsi="Wingdings" w:cs="Times New Roman" w:hint="default"/>
      </w:rPr>
    </w:lvl>
    <w:lvl w:ilvl="1" w:tplc="36943EEE">
      <w:start w:val="2"/>
      <w:numFmt w:val="decimal"/>
      <w:lvlText w:val="%2."/>
      <w:lvlJc w:val="left"/>
      <w:pPr>
        <w:tabs>
          <w:tab w:val="num" w:pos="397"/>
        </w:tabs>
        <w:ind w:left="397" w:hanging="397"/>
      </w:pPr>
      <w:rPr>
        <w:rFonts w:hint="default"/>
      </w:rPr>
    </w:lvl>
    <w:lvl w:ilvl="2" w:tplc="1B48F776">
      <w:start w:val="1"/>
      <w:numFmt w:val="bullet"/>
      <w:lvlText w:val=""/>
      <w:lvlJc w:val="left"/>
      <w:pPr>
        <w:tabs>
          <w:tab w:val="num" w:pos="794"/>
        </w:tabs>
        <w:ind w:left="794" w:hanging="397"/>
      </w:pPr>
      <w:rPr>
        <w:rFonts w:ascii="Symbol" w:hAnsi="Symbol" w:hint="default"/>
        <w:color w:val="auto"/>
      </w:rPr>
    </w:lvl>
    <w:lvl w:ilvl="3" w:tplc="54B29A40">
      <w:start w:val="3"/>
      <w:numFmt w:val="decimal"/>
      <w:lvlText w:val="%4."/>
      <w:lvlJc w:val="left"/>
      <w:pPr>
        <w:tabs>
          <w:tab w:val="num" w:pos="397"/>
        </w:tabs>
        <w:ind w:left="397" w:hanging="397"/>
      </w:pPr>
      <w:rPr>
        <w:rFonts w:hint="default"/>
      </w:rPr>
    </w:lvl>
    <w:lvl w:ilvl="4" w:tplc="12164138">
      <w:start w:val="1"/>
      <w:numFmt w:val="bullet"/>
      <w:lvlText w:val=""/>
      <w:lvlJc w:val="left"/>
      <w:pPr>
        <w:tabs>
          <w:tab w:val="num" w:pos="794"/>
        </w:tabs>
        <w:ind w:left="794" w:hanging="397"/>
      </w:pPr>
      <w:rPr>
        <w:rFonts w:ascii="Wingdings" w:hAnsi="Wingdings" w:cs="Times New Roman" w:hint="default"/>
      </w:rPr>
    </w:lvl>
    <w:lvl w:ilvl="5" w:tplc="845662E0">
      <w:start w:val="4"/>
      <w:numFmt w:val="decimal"/>
      <w:lvlText w:val="%6."/>
      <w:lvlJc w:val="left"/>
      <w:pPr>
        <w:tabs>
          <w:tab w:val="num" w:pos="397"/>
        </w:tabs>
        <w:ind w:left="397" w:hanging="397"/>
      </w:pPr>
      <w:rPr>
        <w:rFonts w:hint="default"/>
      </w:rPr>
    </w:lvl>
    <w:lvl w:ilvl="6" w:tplc="B3649EF4">
      <w:start w:val="1"/>
      <w:numFmt w:val="bullet"/>
      <w:lvlText w:val=""/>
      <w:lvlJc w:val="left"/>
      <w:pPr>
        <w:tabs>
          <w:tab w:val="num" w:pos="794"/>
        </w:tabs>
        <w:ind w:left="794" w:hanging="397"/>
      </w:pPr>
      <w:rPr>
        <w:rFonts w:ascii="Wingdings" w:hAnsi="Wingdings" w:cs="Times New Roman"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E3515"/>
    <w:multiLevelType w:val="hybridMultilevel"/>
    <w:tmpl w:val="5D2E0A04"/>
    <w:lvl w:ilvl="0" w:tplc="4C7828BC">
      <w:start w:val="1"/>
      <w:numFmt w:val="bullet"/>
      <w:lvlText w:val=""/>
      <w:lvlJc w:val="left"/>
      <w:pPr>
        <w:tabs>
          <w:tab w:val="num" w:pos="794"/>
        </w:tabs>
        <w:ind w:left="794" w:hanging="397"/>
      </w:pPr>
      <w:rPr>
        <w:rFonts w:ascii="Wingdings" w:hAnsi="Wingdings" w:cs="Times New Roman" w:hint="default"/>
        <w:color w:val="990000"/>
      </w:rPr>
    </w:lvl>
    <w:lvl w:ilvl="1" w:tplc="36943EEE">
      <w:start w:val="2"/>
      <w:numFmt w:val="decimal"/>
      <w:lvlText w:val="%2."/>
      <w:lvlJc w:val="left"/>
      <w:pPr>
        <w:tabs>
          <w:tab w:val="num" w:pos="397"/>
        </w:tabs>
        <w:ind w:left="397" w:hanging="397"/>
      </w:pPr>
      <w:rPr>
        <w:rFonts w:hint="default"/>
      </w:rPr>
    </w:lvl>
    <w:lvl w:ilvl="2" w:tplc="BF04AEB8">
      <w:start w:val="1"/>
      <w:numFmt w:val="bullet"/>
      <w:lvlText w:val=""/>
      <w:lvlJc w:val="left"/>
      <w:pPr>
        <w:tabs>
          <w:tab w:val="num" w:pos="397"/>
        </w:tabs>
        <w:ind w:left="397" w:hanging="397"/>
      </w:pPr>
      <w:rPr>
        <w:rFonts w:ascii="Wingdings" w:hAnsi="Wingding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642C4"/>
    <w:multiLevelType w:val="hybridMultilevel"/>
    <w:tmpl w:val="3606CA82"/>
    <w:lvl w:ilvl="0" w:tplc="B10A6AE4">
      <w:start w:val="1"/>
      <w:numFmt w:val="bullet"/>
      <w:lvlText w:val=""/>
      <w:lvlJc w:val="left"/>
      <w:pPr>
        <w:tabs>
          <w:tab w:val="num" w:pos="794"/>
        </w:tabs>
        <w:ind w:left="794" w:hanging="397"/>
      </w:pPr>
      <w:rPr>
        <w:rFonts w:ascii="Wingdings" w:hAnsi="Wingdings" w:cs="Times New Roman" w:hint="default"/>
      </w:rPr>
    </w:lvl>
    <w:lvl w:ilvl="1" w:tplc="36943EEE">
      <w:start w:val="2"/>
      <w:numFmt w:val="decimal"/>
      <w:lvlText w:val="%2."/>
      <w:lvlJc w:val="left"/>
      <w:pPr>
        <w:tabs>
          <w:tab w:val="num" w:pos="397"/>
        </w:tabs>
        <w:ind w:left="397" w:hanging="397"/>
      </w:pPr>
      <w:rPr>
        <w:rFonts w:hint="default"/>
      </w:rPr>
    </w:lvl>
    <w:lvl w:ilvl="2" w:tplc="4C7828BC">
      <w:start w:val="1"/>
      <w:numFmt w:val="bullet"/>
      <w:lvlText w:val=""/>
      <w:lvlJc w:val="left"/>
      <w:pPr>
        <w:tabs>
          <w:tab w:val="num" w:pos="794"/>
        </w:tabs>
        <w:ind w:left="794" w:hanging="397"/>
      </w:pPr>
      <w:rPr>
        <w:rFonts w:ascii="Wingdings" w:hAnsi="Wingdings" w:cs="Times New Roman" w:hint="default"/>
        <w:color w:val="990000"/>
      </w:rPr>
    </w:lvl>
    <w:lvl w:ilvl="3" w:tplc="54B29A40">
      <w:start w:val="3"/>
      <w:numFmt w:val="decimal"/>
      <w:lvlText w:val="%4."/>
      <w:lvlJc w:val="left"/>
      <w:pPr>
        <w:tabs>
          <w:tab w:val="num" w:pos="397"/>
        </w:tabs>
        <w:ind w:left="397" w:hanging="397"/>
      </w:pPr>
      <w:rPr>
        <w:rFonts w:hint="default"/>
      </w:rPr>
    </w:lvl>
    <w:lvl w:ilvl="4" w:tplc="12164138">
      <w:start w:val="1"/>
      <w:numFmt w:val="bullet"/>
      <w:lvlText w:val=""/>
      <w:lvlJc w:val="left"/>
      <w:pPr>
        <w:tabs>
          <w:tab w:val="num" w:pos="794"/>
        </w:tabs>
        <w:ind w:left="794" w:hanging="397"/>
      </w:pPr>
      <w:rPr>
        <w:rFonts w:ascii="Wingdings" w:hAnsi="Wingdings" w:cs="Times New Roman" w:hint="default"/>
      </w:rPr>
    </w:lvl>
    <w:lvl w:ilvl="5" w:tplc="845662E0">
      <w:start w:val="4"/>
      <w:numFmt w:val="decimal"/>
      <w:lvlText w:val="%6."/>
      <w:lvlJc w:val="left"/>
      <w:pPr>
        <w:tabs>
          <w:tab w:val="num" w:pos="397"/>
        </w:tabs>
        <w:ind w:left="397" w:hanging="397"/>
      </w:pPr>
      <w:rPr>
        <w:rFonts w:hint="default"/>
      </w:rPr>
    </w:lvl>
    <w:lvl w:ilvl="6" w:tplc="B3649EF4">
      <w:start w:val="1"/>
      <w:numFmt w:val="bullet"/>
      <w:lvlText w:val=""/>
      <w:lvlJc w:val="left"/>
      <w:pPr>
        <w:tabs>
          <w:tab w:val="num" w:pos="794"/>
        </w:tabs>
        <w:ind w:left="794" w:hanging="397"/>
      </w:pPr>
      <w:rPr>
        <w:rFonts w:ascii="Wingdings" w:hAnsi="Wingdings" w:cs="Times New Roman"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4838A6"/>
    <w:multiLevelType w:val="hybridMultilevel"/>
    <w:tmpl w:val="E7CE6B88"/>
    <w:lvl w:ilvl="0" w:tplc="3718F1F4">
      <w:start w:val="6"/>
      <w:numFmt w:val="bullet"/>
      <w:lvlText w:val=""/>
      <w:lvlJc w:val="left"/>
      <w:pPr>
        <w:tabs>
          <w:tab w:val="num" w:pos="397"/>
        </w:tabs>
        <w:ind w:left="397" w:hanging="397"/>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5043C5"/>
    <w:multiLevelType w:val="hybridMultilevel"/>
    <w:tmpl w:val="20B890A2"/>
    <w:lvl w:ilvl="0" w:tplc="B10A6AE4">
      <w:start w:val="1"/>
      <w:numFmt w:val="bullet"/>
      <w:lvlText w:val=""/>
      <w:lvlJc w:val="left"/>
      <w:pPr>
        <w:tabs>
          <w:tab w:val="num" w:pos="794"/>
        </w:tabs>
        <w:ind w:left="794" w:hanging="397"/>
      </w:pPr>
      <w:rPr>
        <w:rFonts w:ascii="Wingdings" w:hAnsi="Wingdings" w:cs="Times New Roman" w:hint="default"/>
      </w:rPr>
    </w:lvl>
    <w:lvl w:ilvl="1" w:tplc="36943EEE">
      <w:start w:val="2"/>
      <w:numFmt w:val="decimal"/>
      <w:lvlText w:val="%2."/>
      <w:lvlJc w:val="left"/>
      <w:pPr>
        <w:tabs>
          <w:tab w:val="num" w:pos="397"/>
        </w:tabs>
        <w:ind w:left="397" w:hanging="397"/>
      </w:pPr>
      <w:rPr>
        <w:rFonts w:hint="default"/>
      </w:rPr>
    </w:lvl>
    <w:lvl w:ilvl="2" w:tplc="79BEDC44">
      <w:start w:val="1"/>
      <w:numFmt w:val="bullet"/>
      <w:lvlText w:val=""/>
      <w:lvlJc w:val="left"/>
      <w:pPr>
        <w:tabs>
          <w:tab w:val="num" w:pos="794"/>
        </w:tabs>
        <w:ind w:left="794" w:hanging="397"/>
      </w:pPr>
      <w:rPr>
        <w:rFonts w:ascii="Wingdings" w:hAnsi="Wingdings" w:cs="Times New Roman" w:hint="default"/>
      </w:rPr>
    </w:lvl>
    <w:lvl w:ilvl="3" w:tplc="54B29A40">
      <w:start w:val="3"/>
      <w:numFmt w:val="decimal"/>
      <w:lvlText w:val="%4."/>
      <w:lvlJc w:val="left"/>
      <w:pPr>
        <w:tabs>
          <w:tab w:val="num" w:pos="397"/>
        </w:tabs>
        <w:ind w:left="397" w:hanging="397"/>
      </w:pPr>
      <w:rPr>
        <w:rFonts w:hint="default"/>
      </w:rPr>
    </w:lvl>
    <w:lvl w:ilvl="4" w:tplc="12164138">
      <w:start w:val="1"/>
      <w:numFmt w:val="bullet"/>
      <w:lvlText w:val=""/>
      <w:lvlJc w:val="left"/>
      <w:pPr>
        <w:tabs>
          <w:tab w:val="num" w:pos="794"/>
        </w:tabs>
        <w:ind w:left="794" w:hanging="397"/>
      </w:pPr>
      <w:rPr>
        <w:rFonts w:ascii="Wingdings" w:hAnsi="Wingdings" w:cs="Times New Roman" w:hint="default"/>
      </w:rPr>
    </w:lvl>
    <w:lvl w:ilvl="5" w:tplc="845662E0">
      <w:start w:val="4"/>
      <w:numFmt w:val="decimal"/>
      <w:lvlText w:val="%6."/>
      <w:lvlJc w:val="left"/>
      <w:pPr>
        <w:tabs>
          <w:tab w:val="num" w:pos="397"/>
        </w:tabs>
        <w:ind w:left="397" w:hanging="397"/>
      </w:pPr>
      <w:rPr>
        <w:rFonts w:hint="default"/>
      </w:rPr>
    </w:lvl>
    <w:lvl w:ilvl="6" w:tplc="B3649EF4">
      <w:start w:val="1"/>
      <w:numFmt w:val="bullet"/>
      <w:lvlText w:val=""/>
      <w:lvlJc w:val="left"/>
      <w:pPr>
        <w:tabs>
          <w:tab w:val="num" w:pos="794"/>
        </w:tabs>
        <w:ind w:left="794" w:hanging="397"/>
      </w:pPr>
      <w:rPr>
        <w:rFonts w:ascii="Wingdings" w:hAnsi="Wingdings" w:cs="Times New Roman"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454B5C"/>
    <w:multiLevelType w:val="hybridMultilevel"/>
    <w:tmpl w:val="B03CA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D03CD6"/>
    <w:multiLevelType w:val="hybridMultilevel"/>
    <w:tmpl w:val="36BC2DBC"/>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6D9F2A22"/>
    <w:multiLevelType w:val="hybridMultilevel"/>
    <w:tmpl w:val="B02ACFD2"/>
    <w:lvl w:ilvl="0" w:tplc="375AC658">
      <w:start w:val="1"/>
      <w:numFmt w:val="bullet"/>
      <w:lvlText w:val=""/>
      <w:lvlJc w:val="left"/>
      <w:pPr>
        <w:ind w:left="720" w:hanging="360"/>
      </w:pPr>
      <w:rPr>
        <w:rFonts w:ascii="Wingdings" w:hAnsi="Wingdings" w:hint="default"/>
        <w:color w:val="943634"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CE447E"/>
    <w:multiLevelType w:val="hybridMultilevel"/>
    <w:tmpl w:val="8DDE2118"/>
    <w:lvl w:ilvl="0" w:tplc="3E0E1CE2">
      <w:start w:val="1"/>
      <w:numFmt w:val="bullet"/>
      <w:lvlText w:val=""/>
      <w:lvlJc w:val="left"/>
      <w:pPr>
        <w:tabs>
          <w:tab w:val="num" w:pos="794"/>
        </w:tabs>
        <w:ind w:left="794" w:hanging="397"/>
      </w:pPr>
      <w:rPr>
        <w:rFonts w:ascii="Wingdings" w:hAnsi="Wingdings" w:hint="default"/>
      </w:rPr>
    </w:lvl>
    <w:lvl w:ilvl="1" w:tplc="AA481892">
      <w:start w:val="7"/>
      <w:numFmt w:val="bullet"/>
      <w:lvlText w:val=""/>
      <w:lvlJc w:val="left"/>
      <w:pPr>
        <w:tabs>
          <w:tab w:val="num" w:pos="397"/>
        </w:tabs>
        <w:ind w:left="397" w:hanging="397"/>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2D6D9D"/>
    <w:multiLevelType w:val="hybridMultilevel"/>
    <w:tmpl w:val="C32A95B6"/>
    <w:lvl w:ilvl="0" w:tplc="8C52963C">
      <w:start w:val="1"/>
      <w:numFmt w:val="bullet"/>
      <w:lvlText w:val=""/>
      <w:lvlJc w:val="left"/>
      <w:pPr>
        <w:ind w:left="3054" w:hanging="360"/>
      </w:pPr>
      <w:rPr>
        <w:rFonts w:ascii="Wingdings" w:hAnsi="Wingdings" w:hint="default"/>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36" w15:restartNumberingAfterBreak="0">
    <w:nsid w:val="74B0522F"/>
    <w:multiLevelType w:val="hybridMultilevel"/>
    <w:tmpl w:val="182CCFC4"/>
    <w:lvl w:ilvl="0" w:tplc="4C7828BC">
      <w:start w:val="1"/>
      <w:numFmt w:val="bullet"/>
      <w:lvlText w:val=""/>
      <w:lvlJc w:val="left"/>
      <w:pPr>
        <w:ind w:left="720" w:hanging="360"/>
      </w:pPr>
      <w:rPr>
        <w:rFonts w:ascii="Wingdings" w:hAnsi="Wingdings" w:cs="Times New Roman" w:hint="default"/>
        <w:color w:val="99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6E3FC1"/>
    <w:multiLevelType w:val="hybridMultilevel"/>
    <w:tmpl w:val="39C6F1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84656EC"/>
    <w:multiLevelType w:val="hybridMultilevel"/>
    <w:tmpl w:val="E6969808"/>
    <w:lvl w:ilvl="0" w:tplc="11BCBFF2">
      <w:start w:val="1"/>
      <w:numFmt w:val="bullet"/>
      <w:lvlText w:val=""/>
      <w:lvlJc w:val="left"/>
      <w:pPr>
        <w:tabs>
          <w:tab w:val="num" w:pos="720"/>
        </w:tabs>
        <w:ind w:left="720" w:hanging="360"/>
      </w:pPr>
      <w:rPr>
        <w:rFonts w:ascii="Symbol" w:hAnsi="Symbol" w:hint="default"/>
        <w:sz w:val="20"/>
      </w:rPr>
    </w:lvl>
    <w:lvl w:ilvl="1" w:tplc="E13E8DA2">
      <w:start w:val="1"/>
      <w:numFmt w:val="bullet"/>
      <w:lvlText w:val=""/>
      <w:lvlJc w:val="left"/>
      <w:pPr>
        <w:tabs>
          <w:tab w:val="num" w:pos="624"/>
        </w:tabs>
        <w:ind w:left="624" w:hanging="397"/>
      </w:pPr>
      <w:rPr>
        <w:rFonts w:ascii="Wingdings" w:hAnsi="Wingdings" w:hint="default"/>
      </w:rPr>
    </w:lvl>
    <w:lvl w:ilvl="2" w:tplc="4D22A8F6">
      <w:start w:val="1"/>
      <w:numFmt w:val="bullet"/>
      <w:lvlText w:val="-"/>
      <w:lvlJc w:val="left"/>
      <w:pPr>
        <w:tabs>
          <w:tab w:val="num" w:pos="2197"/>
        </w:tabs>
        <w:ind w:left="2197" w:hanging="397"/>
      </w:pPr>
      <w:rPr>
        <w:rFonts w:ascii="Times New Roman" w:hAnsi="Times New Roman" w:cs="Times New Roman" w:hint="default"/>
      </w:rPr>
    </w:lvl>
    <w:lvl w:ilvl="3" w:tplc="2A22DF9C" w:tentative="1">
      <w:start w:val="1"/>
      <w:numFmt w:val="bullet"/>
      <w:lvlText w:val=""/>
      <w:lvlJc w:val="left"/>
      <w:pPr>
        <w:tabs>
          <w:tab w:val="num" w:pos="2880"/>
        </w:tabs>
        <w:ind w:left="2880" w:hanging="360"/>
      </w:pPr>
      <w:rPr>
        <w:rFonts w:ascii="Symbol" w:hAnsi="Symbol" w:hint="default"/>
        <w:sz w:val="20"/>
      </w:rPr>
    </w:lvl>
    <w:lvl w:ilvl="4" w:tplc="080E5B6E" w:tentative="1">
      <w:start w:val="1"/>
      <w:numFmt w:val="bullet"/>
      <w:lvlText w:val=""/>
      <w:lvlJc w:val="left"/>
      <w:pPr>
        <w:tabs>
          <w:tab w:val="num" w:pos="3600"/>
        </w:tabs>
        <w:ind w:left="3600" w:hanging="360"/>
      </w:pPr>
      <w:rPr>
        <w:rFonts w:ascii="Symbol" w:hAnsi="Symbol" w:hint="default"/>
        <w:sz w:val="20"/>
      </w:rPr>
    </w:lvl>
    <w:lvl w:ilvl="5" w:tplc="05F291AA" w:tentative="1">
      <w:start w:val="1"/>
      <w:numFmt w:val="bullet"/>
      <w:lvlText w:val=""/>
      <w:lvlJc w:val="left"/>
      <w:pPr>
        <w:tabs>
          <w:tab w:val="num" w:pos="4320"/>
        </w:tabs>
        <w:ind w:left="4320" w:hanging="360"/>
      </w:pPr>
      <w:rPr>
        <w:rFonts w:ascii="Symbol" w:hAnsi="Symbol" w:hint="default"/>
        <w:sz w:val="20"/>
      </w:rPr>
    </w:lvl>
    <w:lvl w:ilvl="6" w:tplc="C06A5AD8" w:tentative="1">
      <w:start w:val="1"/>
      <w:numFmt w:val="bullet"/>
      <w:lvlText w:val=""/>
      <w:lvlJc w:val="left"/>
      <w:pPr>
        <w:tabs>
          <w:tab w:val="num" w:pos="5040"/>
        </w:tabs>
        <w:ind w:left="5040" w:hanging="360"/>
      </w:pPr>
      <w:rPr>
        <w:rFonts w:ascii="Symbol" w:hAnsi="Symbol" w:hint="default"/>
        <w:sz w:val="20"/>
      </w:rPr>
    </w:lvl>
    <w:lvl w:ilvl="7" w:tplc="6FF81060" w:tentative="1">
      <w:start w:val="1"/>
      <w:numFmt w:val="bullet"/>
      <w:lvlText w:val=""/>
      <w:lvlJc w:val="left"/>
      <w:pPr>
        <w:tabs>
          <w:tab w:val="num" w:pos="5760"/>
        </w:tabs>
        <w:ind w:left="5760" w:hanging="360"/>
      </w:pPr>
      <w:rPr>
        <w:rFonts w:ascii="Symbol" w:hAnsi="Symbol" w:hint="default"/>
        <w:sz w:val="20"/>
      </w:rPr>
    </w:lvl>
    <w:lvl w:ilvl="8" w:tplc="8CD695C2"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017D7C"/>
    <w:multiLevelType w:val="hybridMultilevel"/>
    <w:tmpl w:val="AADEA75C"/>
    <w:lvl w:ilvl="0" w:tplc="0C0C9540">
      <w:start w:val="1"/>
      <w:numFmt w:val="bullet"/>
      <w:lvlText w:val=""/>
      <w:lvlJc w:val="left"/>
      <w:pPr>
        <w:ind w:left="720" w:hanging="360"/>
      </w:pPr>
      <w:rPr>
        <w:rFonts w:ascii="Wingdings" w:hAnsi="Wingdings" w:hint="default"/>
        <w:color w:val="0000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A013F40"/>
    <w:multiLevelType w:val="hybridMultilevel"/>
    <w:tmpl w:val="C3AC3C8A"/>
    <w:lvl w:ilvl="0" w:tplc="04150017">
      <w:start w:val="1"/>
      <w:numFmt w:val="lowerLetter"/>
      <w:lvlText w:val="%1)"/>
      <w:lvlJc w:val="left"/>
      <w:pPr>
        <w:tabs>
          <w:tab w:val="num" w:pos="720"/>
        </w:tabs>
        <w:ind w:left="720" w:hanging="360"/>
      </w:pPr>
    </w:lvl>
    <w:lvl w:ilvl="1" w:tplc="00201854">
      <w:start w:val="1"/>
      <w:numFmt w:val="bullet"/>
      <w:pStyle w:val="Listapunktowana3"/>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C3A20E2"/>
    <w:multiLevelType w:val="hybridMultilevel"/>
    <w:tmpl w:val="53CE7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E63714E"/>
    <w:multiLevelType w:val="hybridMultilevel"/>
    <w:tmpl w:val="22240930"/>
    <w:lvl w:ilvl="0" w:tplc="B554C55C">
      <w:start w:val="1"/>
      <w:numFmt w:val="bullet"/>
      <w:lvlText w:val=""/>
      <w:lvlJc w:val="left"/>
      <w:pPr>
        <w:tabs>
          <w:tab w:val="num" w:pos="397"/>
        </w:tabs>
        <w:ind w:left="397" w:hanging="397"/>
      </w:pPr>
      <w:rPr>
        <w:rFonts w:ascii="Wingdings" w:hAnsi="Wingdings" w:hint="default"/>
        <w:color w:val="660033"/>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4036417">
    <w:abstractNumId w:val="40"/>
  </w:num>
  <w:num w:numId="2" w16cid:durableId="1980644209">
    <w:abstractNumId w:val="38"/>
  </w:num>
  <w:num w:numId="3" w16cid:durableId="1224026467">
    <w:abstractNumId w:val="29"/>
  </w:num>
  <w:num w:numId="4" w16cid:durableId="1966739799">
    <w:abstractNumId w:val="9"/>
  </w:num>
  <w:num w:numId="5" w16cid:durableId="2069380024">
    <w:abstractNumId w:val="6"/>
  </w:num>
  <w:num w:numId="6" w16cid:durableId="1908420454">
    <w:abstractNumId w:val="30"/>
  </w:num>
  <w:num w:numId="7" w16cid:durableId="1944141340">
    <w:abstractNumId w:val="7"/>
  </w:num>
  <w:num w:numId="8" w16cid:durableId="596063177">
    <w:abstractNumId w:val="22"/>
  </w:num>
  <w:num w:numId="9" w16cid:durableId="314142254">
    <w:abstractNumId w:val="0"/>
  </w:num>
  <w:num w:numId="10" w16cid:durableId="1355229723">
    <w:abstractNumId w:val="17"/>
  </w:num>
  <w:num w:numId="11" w16cid:durableId="266469672">
    <w:abstractNumId w:val="34"/>
  </w:num>
  <w:num w:numId="12" w16cid:durableId="953705112">
    <w:abstractNumId w:val="35"/>
  </w:num>
  <w:num w:numId="13" w16cid:durableId="2043817598">
    <w:abstractNumId w:val="5"/>
  </w:num>
  <w:num w:numId="14" w16cid:durableId="100955954">
    <w:abstractNumId w:val="10"/>
  </w:num>
  <w:num w:numId="15" w16cid:durableId="1635407600">
    <w:abstractNumId w:val="27"/>
  </w:num>
  <w:num w:numId="16" w16cid:durableId="1919705851">
    <w:abstractNumId w:val="28"/>
  </w:num>
  <w:num w:numId="17" w16cid:durableId="1280524462">
    <w:abstractNumId w:val="18"/>
  </w:num>
  <w:num w:numId="18" w16cid:durableId="109980639">
    <w:abstractNumId w:val="23"/>
  </w:num>
  <w:num w:numId="19" w16cid:durableId="325670058">
    <w:abstractNumId w:val="42"/>
  </w:num>
  <w:num w:numId="20" w16cid:durableId="1345664958">
    <w:abstractNumId w:val="3"/>
  </w:num>
  <w:num w:numId="21" w16cid:durableId="1632247589">
    <w:abstractNumId w:val="36"/>
  </w:num>
  <w:num w:numId="22" w16cid:durableId="825361934">
    <w:abstractNumId w:val="21"/>
  </w:num>
  <w:num w:numId="23" w16cid:durableId="1322805671">
    <w:abstractNumId w:val="33"/>
  </w:num>
  <w:num w:numId="24" w16cid:durableId="116221064">
    <w:abstractNumId w:val="32"/>
  </w:num>
  <w:num w:numId="25" w16cid:durableId="794180264">
    <w:abstractNumId w:val="31"/>
  </w:num>
  <w:num w:numId="26" w16cid:durableId="898367973">
    <w:abstractNumId w:val="41"/>
  </w:num>
  <w:num w:numId="27" w16cid:durableId="417137380">
    <w:abstractNumId w:val="20"/>
  </w:num>
  <w:num w:numId="28" w16cid:durableId="903446525">
    <w:abstractNumId w:val="19"/>
  </w:num>
  <w:num w:numId="29" w16cid:durableId="860319633">
    <w:abstractNumId w:val="14"/>
  </w:num>
  <w:num w:numId="30" w16cid:durableId="1720978838">
    <w:abstractNumId w:val="11"/>
  </w:num>
  <w:num w:numId="31" w16cid:durableId="2046446920">
    <w:abstractNumId w:val="12"/>
  </w:num>
  <w:num w:numId="32" w16cid:durableId="73742449">
    <w:abstractNumId w:val="24"/>
  </w:num>
  <w:num w:numId="33" w16cid:durableId="1446270559">
    <w:abstractNumId w:val="37"/>
  </w:num>
  <w:num w:numId="34" w16cid:durableId="879173648">
    <w:abstractNumId w:val="8"/>
  </w:num>
  <w:num w:numId="35" w16cid:durableId="1728264158">
    <w:abstractNumId w:val="26"/>
  </w:num>
  <w:num w:numId="36" w16cid:durableId="1457214370">
    <w:abstractNumId w:val="16"/>
  </w:num>
  <w:num w:numId="37" w16cid:durableId="1465543326">
    <w:abstractNumId w:val="1"/>
  </w:num>
  <w:num w:numId="38" w16cid:durableId="55665797">
    <w:abstractNumId w:val="39"/>
  </w:num>
  <w:num w:numId="39" w16cid:durableId="645546207">
    <w:abstractNumId w:val="2"/>
  </w:num>
  <w:num w:numId="40" w16cid:durableId="2108235291">
    <w:abstractNumId w:val="25"/>
  </w:num>
  <w:num w:numId="41" w16cid:durableId="1910537883">
    <w:abstractNumId w:val="15"/>
  </w:num>
  <w:num w:numId="42" w16cid:durableId="1851017992">
    <w:abstractNumId w:val="4"/>
  </w:num>
  <w:num w:numId="43" w16cid:durableId="13686027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Generated" w:val="1"/>
    <w:docVar w:name="ActTemplateName" w:val="C:\Documents and Settings\Maciej\Moje dokumenty\OFERTY ACT\2013\DIZR KWIECIEŃ I MAJ 2013.ADT"/>
    <w:docVar w:name="FilledActDocument" w:val="-1"/>
  </w:docVars>
  <w:rsids>
    <w:rsidRoot w:val="001C737A"/>
    <w:rsid w:val="00002E9C"/>
    <w:rsid w:val="00012483"/>
    <w:rsid w:val="00023D5F"/>
    <w:rsid w:val="000262A4"/>
    <w:rsid w:val="00026680"/>
    <w:rsid w:val="00030456"/>
    <w:rsid w:val="0003316E"/>
    <w:rsid w:val="00036B6E"/>
    <w:rsid w:val="00037A99"/>
    <w:rsid w:val="00042C14"/>
    <w:rsid w:val="00043764"/>
    <w:rsid w:val="00047A13"/>
    <w:rsid w:val="00052E49"/>
    <w:rsid w:val="000536A8"/>
    <w:rsid w:val="000537C3"/>
    <w:rsid w:val="00053E75"/>
    <w:rsid w:val="000540BE"/>
    <w:rsid w:val="00055008"/>
    <w:rsid w:val="000554E1"/>
    <w:rsid w:val="00057D90"/>
    <w:rsid w:val="00060685"/>
    <w:rsid w:val="00075346"/>
    <w:rsid w:val="00075787"/>
    <w:rsid w:val="00080C5B"/>
    <w:rsid w:val="000817EF"/>
    <w:rsid w:val="00081BDB"/>
    <w:rsid w:val="00082419"/>
    <w:rsid w:val="000826C1"/>
    <w:rsid w:val="00083D49"/>
    <w:rsid w:val="00085012"/>
    <w:rsid w:val="00094699"/>
    <w:rsid w:val="00095236"/>
    <w:rsid w:val="0009602E"/>
    <w:rsid w:val="00096BC1"/>
    <w:rsid w:val="00097E2E"/>
    <w:rsid w:val="000A19C5"/>
    <w:rsid w:val="000A1C1A"/>
    <w:rsid w:val="000C3F26"/>
    <w:rsid w:val="000C590E"/>
    <w:rsid w:val="000D43F5"/>
    <w:rsid w:val="000D5DF6"/>
    <w:rsid w:val="000E5075"/>
    <w:rsid w:val="000E5348"/>
    <w:rsid w:val="000E5E61"/>
    <w:rsid w:val="000F173E"/>
    <w:rsid w:val="000F5295"/>
    <w:rsid w:val="0010193B"/>
    <w:rsid w:val="00105573"/>
    <w:rsid w:val="001063F9"/>
    <w:rsid w:val="00121826"/>
    <w:rsid w:val="001242DD"/>
    <w:rsid w:val="001244DC"/>
    <w:rsid w:val="001248F3"/>
    <w:rsid w:val="001307FE"/>
    <w:rsid w:val="001317E8"/>
    <w:rsid w:val="00137C19"/>
    <w:rsid w:val="00142032"/>
    <w:rsid w:val="00143A68"/>
    <w:rsid w:val="0015017C"/>
    <w:rsid w:val="001546B2"/>
    <w:rsid w:val="001550FD"/>
    <w:rsid w:val="001558E1"/>
    <w:rsid w:val="00155FE1"/>
    <w:rsid w:val="00165A46"/>
    <w:rsid w:val="0016790D"/>
    <w:rsid w:val="00170E40"/>
    <w:rsid w:val="00182314"/>
    <w:rsid w:val="00184ACF"/>
    <w:rsid w:val="00186F2C"/>
    <w:rsid w:val="00186F67"/>
    <w:rsid w:val="00195F45"/>
    <w:rsid w:val="001A3AF9"/>
    <w:rsid w:val="001A6D62"/>
    <w:rsid w:val="001A7249"/>
    <w:rsid w:val="001B132C"/>
    <w:rsid w:val="001B2BCE"/>
    <w:rsid w:val="001B5D2E"/>
    <w:rsid w:val="001C3005"/>
    <w:rsid w:val="001C34E4"/>
    <w:rsid w:val="001C737A"/>
    <w:rsid w:val="001C7B38"/>
    <w:rsid w:val="001D2DA8"/>
    <w:rsid w:val="001D582E"/>
    <w:rsid w:val="001D64DF"/>
    <w:rsid w:val="001E29D8"/>
    <w:rsid w:val="001E3AF4"/>
    <w:rsid w:val="001E3D7A"/>
    <w:rsid w:val="001E77E4"/>
    <w:rsid w:val="001F1208"/>
    <w:rsid w:val="001F52C3"/>
    <w:rsid w:val="00203692"/>
    <w:rsid w:val="00207BB2"/>
    <w:rsid w:val="002104C6"/>
    <w:rsid w:val="00217394"/>
    <w:rsid w:val="00220797"/>
    <w:rsid w:val="002234EA"/>
    <w:rsid w:val="002237F4"/>
    <w:rsid w:val="00232024"/>
    <w:rsid w:val="00233831"/>
    <w:rsid w:val="0023442A"/>
    <w:rsid w:val="00235307"/>
    <w:rsid w:val="00237B3B"/>
    <w:rsid w:val="0024257F"/>
    <w:rsid w:val="00242587"/>
    <w:rsid w:val="002500C9"/>
    <w:rsid w:val="0025443B"/>
    <w:rsid w:val="00254799"/>
    <w:rsid w:val="00254D49"/>
    <w:rsid w:val="002558E0"/>
    <w:rsid w:val="00257CC1"/>
    <w:rsid w:val="00260DC9"/>
    <w:rsid w:val="00262FB8"/>
    <w:rsid w:val="00265954"/>
    <w:rsid w:val="002710F8"/>
    <w:rsid w:val="00272F41"/>
    <w:rsid w:val="002801B2"/>
    <w:rsid w:val="00282EDC"/>
    <w:rsid w:val="00287EC2"/>
    <w:rsid w:val="00293CC9"/>
    <w:rsid w:val="00296DF1"/>
    <w:rsid w:val="002A3F76"/>
    <w:rsid w:val="002A7FA4"/>
    <w:rsid w:val="002B1958"/>
    <w:rsid w:val="002B3312"/>
    <w:rsid w:val="002B386D"/>
    <w:rsid w:val="002B4F76"/>
    <w:rsid w:val="002B6323"/>
    <w:rsid w:val="002C204B"/>
    <w:rsid w:val="002D0BD1"/>
    <w:rsid w:val="002D5A39"/>
    <w:rsid w:val="002D619D"/>
    <w:rsid w:val="002D7173"/>
    <w:rsid w:val="002E4958"/>
    <w:rsid w:val="002E5DD9"/>
    <w:rsid w:val="002F6DB7"/>
    <w:rsid w:val="003033A9"/>
    <w:rsid w:val="00304995"/>
    <w:rsid w:val="0031298F"/>
    <w:rsid w:val="003212DF"/>
    <w:rsid w:val="003231EF"/>
    <w:rsid w:val="00323573"/>
    <w:rsid w:val="0032385F"/>
    <w:rsid w:val="0032546A"/>
    <w:rsid w:val="00330BF0"/>
    <w:rsid w:val="0033491F"/>
    <w:rsid w:val="003350FE"/>
    <w:rsid w:val="0034097F"/>
    <w:rsid w:val="003463C4"/>
    <w:rsid w:val="00346D14"/>
    <w:rsid w:val="00353A03"/>
    <w:rsid w:val="003561D8"/>
    <w:rsid w:val="003625A2"/>
    <w:rsid w:val="0036450A"/>
    <w:rsid w:val="00364B19"/>
    <w:rsid w:val="00364E55"/>
    <w:rsid w:val="00365A1C"/>
    <w:rsid w:val="003722EE"/>
    <w:rsid w:val="003723BF"/>
    <w:rsid w:val="003730AB"/>
    <w:rsid w:val="003736B6"/>
    <w:rsid w:val="00380BF3"/>
    <w:rsid w:val="003838B7"/>
    <w:rsid w:val="0039396E"/>
    <w:rsid w:val="00393DB4"/>
    <w:rsid w:val="00397EB9"/>
    <w:rsid w:val="003A66FB"/>
    <w:rsid w:val="003B27A4"/>
    <w:rsid w:val="003B4FE0"/>
    <w:rsid w:val="003B6944"/>
    <w:rsid w:val="003B7424"/>
    <w:rsid w:val="003C09A3"/>
    <w:rsid w:val="003C0A62"/>
    <w:rsid w:val="003C7613"/>
    <w:rsid w:val="003F092C"/>
    <w:rsid w:val="003F4B5F"/>
    <w:rsid w:val="004030B3"/>
    <w:rsid w:val="00406CB7"/>
    <w:rsid w:val="00406FFC"/>
    <w:rsid w:val="004077BB"/>
    <w:rsid w:val="0041188E"/>
    <w:rsid w:val="00415930"/>
    <w:rsid w:val="00421E6E"/>
    <w:rsid w:val="004253A9"/>
    <w:rsid w:val="004307E9"/>
    <w:rsid w:val="00435238"/>
    <w:rsid w:val="0043543E"/>
    <w:rsid w:val="004364E4"/>
    <w:rsid w:val="00441479"/>
    <w:rsid w:val="00447BB5"/>
    <w:rsid w:val="00452A55"/>
    <w:rsid w:val="0045588B"/>
    <w:rsid w:val="004610DA"/>
    <w:rsid w:val="004611C7"/>
    <w:rsid w:val="004619DF"/>
    <w:rsid w:val="004670A2"/>
    <w:rsid w:val="00470600"/>
    <w:rsid w:val="00476867"/>
    <w:rsid w:val="0047722C"/>
    <w:rsid w:val="00482C77"/>
    <w:rsid w:val="0048619D"/>
    <w:rsid w:val="00487B11"/>
    <w:rsid w:val="00494E90"/>
    <w:rsid w:val="00495730"/>
    <w:rsid w:val="004A28B5"/>
    <w:rsid w:val="004A60E4"/>
    <w:rsid w:val="004A6D79"/>
    <w:rsid w:val="004A7B54"/>
    <w:rsid w:val="004B0A71"/>
    <w:rsid w:val="004C05FF"/>
    <w:rsid w:val="004C063A"/>
    <w:rsid w:val="004C0FC7"/>
    <w:rsid w:val="004C4D6D"/>
    <w:rsid w:val="004C7ED2"/>
    <w:rsid w:val="004D068A"/>
    <w:rsid w:val="004D14C6"/>
    <w:rsid w:val="004D16B1"/>
    <w:rsid w:val="004D3192"/>
    <w:rsid w:val="004D440C"/>
    <w:rsid w:val="004D6F2F"/>
    <w:rsid w:val="004E70C5"/>
    <w:rsid w:val="004E7F06"/>
    <w:rsid w:val="004F49DA"/>
    <w:rsid w:val="004F676C"/>
    <w:rsid w:val="005012AB"/>
    <w:rsid w:val="0050179D"/>
    <w:rsid w:val="00503D42"/>
    <w:rsid w:val="005051F2"/>
    <w:rsid w:val="0050626C"/>
    <w:rsid w:val="00506BBD"/>
    <w:rsid w:val="005110C2"/>
    <w:rsid w:val="00511C37"/>
    <w:rsid w:val="005137C7"/>
    <w:rsid w:val="00514F97"/>
    <w:rsid w:val="0052439A"/>
    <w:rsid w:val="005254E1"/>
    <w:rsid w:val="00536F0F"/>
    <w:rsid w:val="005406F8"/>
    <w:rsid w:val="00542F80"/>
    <w:rsid w:val="0054342D"/>
    <w:rsid w:val="005448CA"/>
    <w:rsid w:val="0054528E"/>
    <w:rsid w:val="005472A0"/>
    <w:rsid w:val="005612A0"/>
    <w:rsid w:val="00561E19"/>
    <w:rsid w:val="00564982"/>
    <w:rsid w:val="00564E4B"/>
    <w:rsid w:val="005707DA"/>
    <w:rsid w:val="005834E1"/>
    <w:rsid w:val="00586882"/>
    <w:rsid w:val="005875AF"/>
    <w:rsid w:val="00592AFE"/>
    <w:rsid w:val="00594176"/>
    <w:rsid w:val="005A007C"/>
    <w:rsid w:val="005A0C34"/>
    <w:rsid w:val="005A1044"/>
    <w:rsid w:val="005A4E8D"/>
    <w:rsid w:val="005A7624"/>
    <w:rsid w:val="005C40CB"/>
    <w:rsid w:val="005C4773"/>
    <w:rsid w:val="005C4917"/>
    <w:rsid w:val="005D17FE"/>
    <w:rsid w:val="005D65F2"/>
    <w:rsid w:val="005E05A3"/>
    <w:rsid w:val="005E07FC"/>
    <w:rsid w:val="005F1619"/>
    <w:rsid w:val="00606646"/>
    <w:rsid w:val="006114D8"/>
    <w:rsid w:val="00613E14"/>
    <w:rsid w:val="00616F3B"/>
    <w:rsid w:val="00621A49"/>
    <w:rsid w:val="00625991"/>
    <w:rsid w:val="00635A32"/>
    <w:rsid w:val="00642DAA"/>
    <w:rsid w:val="00645999"/>
    <w:rsid w:val="006462F2"/>
    <w:rsid w:val="00650D89"/>
    <w:rsid w:val="00653594"/>
    <w:rsid w:val="006606F0"/>
    <w:rsid w:val="006720B9"/>
    <w:rsid w:val="0067431E"/>
    <w:rsid w:val="00676B21"/>
    <w:rsid w:val="006857BC"/>
    <w:rsid w:val="00687AC0"/>
    <w:rsid w:val="006A0789"/>
    <w:rsid w:val="006A4297"/>
    <w:rsid w:val="006A7292"/>
    <w:rsid w:val="006A76F7"/>
    <w:rsid w:val="006A7B29"/>
    <w:rsid w:val="006B1D11"/>
    <w:rsid w:val="006B605E"/>
    <w:rsid w:val="006C0D17"/>
    <w:rsid w:val="006C5434"/>
    <w:rsid w:val="006D2CC1"/>
    <w:rsid w:val="006D772F"/>
    <w:rsid w:val="006E1091"/>
    <w:rsid w:val="006E1F94"/>
    <w:rsid w:val="006F122B"/>
    <w:rsid w:val="006F2586"/>
    <w:rsid w:val="006F3C83"/>
    <w:rsid w:val="006F5BE7"/>
    <w:rsid w:val="006F69F4"/>
    <w:rsid w:val="006F72EB"/>
    <w:rsid w:val="006F7A96"/>
    <w:rsid w:val="00701A41"/>
    <w:rsid w:val="00706AEA"/>
    <w:rsid w:val="007075A7"/>
    <w:rsid w:val="00710917"/>
    <w:rsid w:val="007111AD"/>
    <w:rsid w:val="007112D8"/>
    <w:rsid w:val="00711E21"/>
    <w:rsid w:val="00712D7F"/>
    <w:rsid w:val="00712FBA"/>
    <w:rsid w:val="00723F37"/>
    <w:rsid w:val="0073486D"/>
    <w:rsid w:val="00736D32"/>
    <w:rsid w:val="00737995"/>
    <w:rsid w:val="00745A29"/>
    <w:rsid w:val="00746285"/>
    <w:rsid w:val="0074685C"/>
    <w:rsid w:val="00750884"/>
    <w:rsid w:val="007644E5"/>
    <w:rsid w:val="007676BB"/>
    <w:rsid w:val="007718CC"/>
    <w:rsid w:val="00782A87"/>
    <w:rsid w:val="007856B1"/>
    <w:rsid w:val="00786E7D"/>
    <w:rsid w:val="007875A2"/>
    <w:rsid w:val="00792C6E"/>
    <w:rsid w:val="007940D8"/>
    <w:rsid w:val="00795BE2"/>
    <w:rsid w:val="007973F4"/>
    <w:rsid w:val="007A7162"/>
    <w:rsid w:val="007B197A"/>
    <w:rsid w:val="007B2982"/>
    <w:rsid w:val="007B3022"/>
    <w:rsid w:val="007B3AD9"/>
    <w:rsid w:val="007B3E6E"/>
    <w:rsid w:val="007B4EAB"/>
    <w:rsid w:val="007B71D5"/>
    <w:rsid w:val="007C6B21"/>
    <w:rsid w:val="007D1805"/>
    <w:rsid w:val="007D7B98"/>
    <w:rsid w:val="007E459A"/>
    <w:rsid w:val="007F5F0B"/>
    <w:rsid w:val="007F6EBB"/>
    <w:rsid w:val="00802481"/>
    <w:rsid w:val="008041BF"/>
    <w:rsid w:val="00805C86"/>
    <w:rsid w:val="008062C7"/>
    <w:rsid w:val="008062DF"/>
    <w:rsid w:val="0080642D"/>
    <w:rsid w:val="00806448"/>
    <w:rsid w:val="00813A26"/>
    <w:rsid w:val="0081572A"/>
    <w:rsid w:val="00824211"/>
    <w:rsid w:val="008325DF"/>
    <w:rsid w:val="0083275C"/>
    <w:rsid w:val="00834205"/>
    <w:rsid w:val="008363A4"/>
    <w:rsid w:val="00847092"/>
    <w:rsid w:val="00847649"/>
    <w:rsid w:val="00870732"/>
    <w:rsid w:val="00870BF9"/>
    <w:rsid w:val="0087238A"/>
    <w:rsid w:val="0087370A"/>
    <w:rsid w:val="00873C54"/>
    <w:rsid w:val="00873FA2"/>
    <w:rsid w:val="0088275D"/>
    <w:rsid w:val="00882F4A"/>
    <w:rsid w:val="00883669"/>
    <w:rsid w:val="0088479A"/>
    <w:rsid w:val="00885003"/>
    <w:rsid w:val="00886CED"/>
    <w:rsid w:val="00886D47"/>
    <w:rsid w:val="0089756C"/>
    <w:rsid w:val="008A22DE"/>
    <w:rsid w:val="008B3B21"/>
    <w:rsid w:val="008B67A6"/>
    <w:rsid w:val="008B68EB"/>
    <w:rsid w:val="008C250C"/>
    <w:rsid w:val="008C7DF9"/>
    <w:rsid w:val="008D5516"/>
    <w:rsid w:val="008D6E0A"/>
    <w:rsid w:val="008E069C"/>
    <w:rsid w:val="008E2DA2"/>
    <w:rsid w:val="008E4A74"/>
    <w:rsid w:val="008E5D5A"/>
    <w:rsid w:val="008E65FF"/>
    <w:rsid w:val="008E7D2E"/>
    <w:rsid w:val="008F2A78"/>
    <w:rsid w:val="0090084E"/>
    <w:rsid w:val="0090193D"/>
    <w:rsid w:val="00913305"/>
    <w:rsid w:val="009149C8"/>
    <w:rsid w:val="00915517"/>
    <w:rsid w:val="00923CD7"/>
    <w:rsid w:val="0092425A"/>
    <w:rsid w:val="00941554"/>
    <w:rsid w:val="009419EA"/>
    <w:rsid w:val="0094261C"/>
    <w:rsid w:val="00943F88"/>
    <w:rsid w:val="00951097"/>
    <w:rsid w:val="00960EFE"/>
    <w:rsid w:val="009743C9"/>
    <w:rsid w:val="009757DB"/>
    <w:rsid w:val="00977618"/>
    <w:rsid w:val="00985A05"/>
    <w:rsid w:val="0098746B"/>
    <w:rsid w:val="009A257E"/>
    <w:rsid w:val="009A2CE0"/>
    <w:rsid w:val="009A5212"/>
    <w:rsid w:val="009A690D"/>
    <w:rsid w:val="009B491F"/>
    <w:rsid w:val="009B495E"/>
    <w:rsid w:val="009B4C46"/>
    <w:rsid w:val="009C5BAF"/>
    <w:rsid w:val="009D12C3"/>
    <w:rsid w:val="009D4687"/>
    <w:rsid w:val="009E09B8"/>
    <w:rsid w:val="009E7BFF"/>
    <w:rsid w:val="009F00B1"/>
    <w:rsid w:val="009F56A6"/>
    <w:rsid w:val="009F6D83"/>
    <w:rsid w:val="00A0255F"/>
    <w:rsid w:val="00A03D50"/>
    <w:rsid w:val="00A06C6C"/>
    <w:rsid w:val="00A11B3F"/>
    <w:rsid w:val="00A14F37"/>
    <w:rsid w:val="00A221F3"/>
    <w:rsid w:val="00A3143F"/>
    <w:rsid w:val="00A32E84"/>
    <w:rsid w:val="00A35F1D"/>
    <w:rsid w:val="00A53C96"/>
    <w:rsid w:val="00A567B6"/>
    <w:rsid w:val="00A67177"/>
    <w:rsid w:val="00A81D3D"/>
    <w:rsid w:val="00A82600"/>
    <w:rsid w:val="00A8391C"/>
    <w:rsid w:val="00A871C7"/>
    <w:rsid w:val="00A87B9F"/>
    <w:rsid w:val="00A9376F"/>
    <w:rsid w:val="00A9638A"/>
    <w:rsid w:val="00A973A5"/>
    <w:rsid w:val="00AA0703"/>
    <w:rsid w:val="00AA3130"/>
    <w:rsid w:val="00AA4102"/>
    <w:rsid w:val="00AA44D1"/>
    <w:rsid w:val="00AA635A"/>
    <w:rsid w:val="00AA6628"/>
    <w:rsid w:val="00AB09F5"/>
    <w:rsid w:val="00AC0332"/>
    <w:rsid w:val="00AC1235"/>
    <w:rsid w:val="00AC6C4D"/>
    <w:rsid w:val="00AD0221"/>
    <w:rsid w:val="00AD03BB"/>
    <w:rsid w:val="00AD143C"/>
    <w:rsid w:val="00AD66EC"/>
    <w:rsid w:val="00AD6D83"/>
    <w:rsid w:val="00AD7DEE"/>
    <w:rsid w:val="00AE03FC"/>
    <w:rsid w:val="00AE13EA"/>
    <w:rsid w:val="00AE601C"/>
    <w:rsid w:val="00AE6210"/>
    <w:rsid w:val="00AE6AC0"/>
    <w:rsid w:val="00AF5708"/>
    <w:rsid w:val="00AF63CB"/>
    <w:rsid w:val="00B0103C"/>
    <w:rsid w:val="00B028A5"/>
    <w:rsid w:val="00B03887"/>
    <w:rsid w:val="00B07E9A"/>
    <w:rsid w:val="00B11FD3"/>
    <w:rsid w:val="00B13359"/>
    <w:rsid w:val="00B16A88"/>
    <w:rsid w:val="00B2162A"/>
    <w:rsid w:val="00B40FB6"/>
    <w:rsid w:val="00B46518"/>
    <w:rsid w:val="00B50A0C"/>
    <w:rsid w:val="00B53037"/>
    <w:rsid w:val="00B62A7A"/>
    <w:rsid w:val="00B62BF9"/>
    <w:rsid w:val="00B640B1"/>
    <w:rsid w:val="00B66EFF"/>
    <w:rsid w:val="00B76CC7"/>
    <w:rsid w:val="00B837EA"/>
    <w:rsid w:val="00B84F6A"/>
    <w:rsid w:val="00B90238"/>
    <w:rsid w:val="00B971B7"/>
    <w:rsid w:val="00B97A7A"/>
    <w:rsid w:val="00BA517E"/>
    <w:rsid w:val="00BA5B1C"/>
    <w:rsid w:val="00BA6335"/>
    <w:rsid w:val="00BA6914"/>
    <w:rsid w:val="00BB187D"/>
    <w:rsid w:val="00BB1C33"/>
    <w:rsid w:val="00BC290E"/>
    <w:rsid w:val="00BC32F2"/>
    <w:rsid w:val="00BD3108"/>
    <w:rsid w:val="00BD74DF"/>
    <w:rsid w:val="00BE026B"/>
    <w:rsid w:val="00BE3560"/>
    <w:rsid w:val="00BE3B3B"/>
    <w:rsid w:val="00BE5CC6"/>
    <w:rsid w:val="00BE766F"/>
    <w:rsid w:val="00BF0AE3"/>
    <w:rsid w:val="00BF5657"/>
    <w:rsid w:val="00BF74F3"/>
    <w:rsid w:val="00C108DC"/>
    <w:rsid w:val="00C125D2"/>
    <w:rsid w:val="00C21102"/>
    <w:rsid w:val="00C33A62"/>
    <w:rsid w:val="00C341A2"/>
    <w:rsid w:val="00C37B4F"/>
    <w:rsid w:val="00C4136C"/>
    <w:rsid w:val="00C41802"/>
    <w:rsid w:val="00C43F14"/>
    <w:rsid w:val="00C45082"/>
    <w:rsid w:val="00C462B3"/>
    <w:rsid w:val="00C527B2"/>
    <w:rsid w:val="00C54B3E"/>
    <w:rsid w:val="00C5785A"/>
    <w:rsid w:val="00C62021"/>
    <w:rsid w:val="00C63F40"/>
    <w:rsid w:val="00C647A0"/>
    <w:rsid w:val="00C64FA6"/>
    <w:rsid w:val="00C66B77"/>
    <w:rsid w:val="00C706F2"/>
    <w:rsid w:val="00C7207F"/>
    <w:rsid w:val="00C7552C"/>
    <w:rsid w:val="00C75A0E"/>
    <w:rsid w:val="00C809C8"/>
    <w:rsid w:val="00C82007"/>
    <w:rsid w:val="00C82778"/>
    <w:rsid w:val="00C855B1"/>
    <w:rsid w:val="00C870A1"/>
    <w:rsid w:val="00CB0358"/>
    <w:rsid w:val="00CB1713"/>
    <w:rsid w:val="00CB78ED"/>
    <w:rsid w:val="00CC1B53"/>
    <w:rsid w:val="00CC1FDB"/>
    <w:rsid w:val="00CC3119"/>
    <w:rsid w:val="00CC46DC"/>
    <w:rsid w:val="00CD09A0"/>
    <w:rsid w:val="00CD1E21"/>
    <w:rsid w:val="00CD5BB3"/>
    <w:rsid w:val="00CE245A"/>
    <w:rsid w:val="00CE43AB"/>
    <w:rsid w:val="00CF1BED"/>
    <w:rsid w:val="00D0267E"/>
    <w:rsid w:val="00D03643"/>
    <w:rsid w:val="00D10801"/>
    <w:rsid w:val="00D10831"/>
    <w:rsid w:val="00D11388"/>
    <w:rsid w:val="00D14D60"/>
    <w:rsid w:val="00D156D9"/>
    <w:rsid w:val="00D20D26"/>
    <w:rsid w:val="00D22461"/>
    <w:rsid w:val="00D22D12"/>
    <w:rsid w:val="00D27423"/>
    <w:rsid w:val="00D308BB"/>
    <w:rsid w:val="00D40021"/>
    <w:rsid w:val="00D4083F"/>
    <w:rsid w:val="00D46EE9"/>
    <w:rsid w:val="00D502D3"/>
    <w:rsid w:val="00D51430"/>
    <w:rsid w:val="00D5503D"/>
    <w:rsid w:val="00D600E6"/>
    <w:rsid w:val="00D60FC7"/>
    <w:rsid w:val="00D6726D"/>
    <w:rsid w:val="00D67D05"/>
    <w:rsid w:val="00D74476"/>
    <w:rsid w:val="00D763EA"/>
    <w:rsid w:val="00D772DE"/>
    <w:rsid w:val="00D81BFB"/>
    <w:rsid w:val="00D825E7"/>
    <w:rsid w:val="00D9430B"/>
    <w:rsid w:val="00D97557"/>
    <w:rsid w:val="00DA1590"/>
    <w:rsid w:val="00DA659C"/>
    <w:rsid w:val="00DB5FE2"/>
    <w:rsid w:val="00DC28A6"/>
    <w:rsid w:val="00DC79C8"/>
    <w:rsid w:val="00DD0F35"/>
    <w:rsid w:val="00DD10B0"/>
    <w:rsid w:val="00DD29F0"/>
    <w:rsid w:val="00DD60AD"/>
    <w:rsid w:val="00DF4283"/>
    <w:rsid w:val="00DF466C"/>
    <w:rsid w:val="00DF4B08"/>
    <w:rsid w:val="00DF5006"/>
    <w:rsid w:val="00DF5C4B"/>
    <w:rsid w:val="00E005AB"/>
    <w:rsid w:val="00E02CCF"/>
    <w:rsid w:val="00E055E3"/>
    <w:rsid w:val="00E06500"/>
    <w:rsid w:val="00E11BBD"/>
    <w:rsid w:val="00E130A0"/>
    <w:rsid w:val="00E1385C"/>
    <w:rsid w:val="00E20CE3"/>
    <w:rsid w:val="00E21747"/>
    <w:rsid w:val="00E218FC"/>
    <w:rsid w:val="00E25B6D"/>
    <w:rsid w:val="00E260DD"/>
    <w:rsid w:val="00E36C0F"/>
    <w:rsid w:val="00E3724F"/>
    <w:rsid w:val="00E53F04"/>
    <w:rsid w:val="00E54A80"/>
    <w:rsid w:val="00E569B1"/>
    <w:rsid w:val="00E60F67"/>
    <w:rsid w:val="00E63909"/>
    <w:rsid w:val="00E66F1D"/>
    <w:rsid w:val="00E679BA"/>
    <w:rsid w:val="00E81C4A"/>
    <w:rsid w:val="00E82839"/>
    <w:rsid w:val="00E83852"/>
    <w:rsid w:val="00E84D1F"/>
    <w:rsid w:val="00E907E8"/>
    <w:rsid w:val="00E923ED"/>
    <w:rsid w:val="00EA6235"/>
    <w:rsid w:val="00EB0085"/>
    <w:rsid w:val="00EB24BE"/>
    <w:rsid w:val="00EB62C8"/>
    <w:rsid w:val="00EB7327"/>
    <w:rsid w:val="00EC4CF0"/>
    <w:rsid w:val="00EC55E4"/>
    <w:rsid w:val="00ED418F"/>
    <w:rsid w:val="00ED4AC1"/>
    <w:rsid w:val="00EE5088"/>
    <w:rsid w:val="00EE675F"/>
    <w:rsid w:val="00EF076E"/>
    <w:rsid w:val="00EF1ABD"/>
    <w:rsid w:val="00F00050"/>
    <w:rsid w:val="00F05076"/>
    <w:rsid w:val="00F06B61"/>
    <w:rsid w:val="00F06C31"/>
    <w:rsid w:val="00F174B1"/>
    <w:rsid w:val="00F24331"/>
    <w:rsid w:val="00F32527"/>
    <w:rsid w:val="00F3543D"/>
    <w:rsid w:val="00F40CE6"/>
    <w:rsid w:val="00F42B00"/>
    <w:rsid w:val="00F43D44"/>
    <w:rsid w:val="00F53CC5"/>
    <w:rsid w:val="00F54714"/>
    <w:rsid w:val="00F5615B"/>
    <w:rsid w:val="00F56BCC"/>
    <w:rsid w:val="00F579B8"/>
    <w:rsid w:val="00F62DF3"/>
    <w:rsid w:val="00F631A9"/>
    <w:rsid w:val="00F647A4"/>
    <w:rsid w:val="00F65A27"/>
    <w:rsid w:val="00F66F0A"/>
    <w:rsid w:val="00F77347"/>
    <w:rsid w:val="00F82C7B"/>
    <w:rsid w:val="00F82F70"/>
    <w:rsid w:val="00F83356"/>
    <w:rsid w:val="00F86E0E"/>
    <w:rsid w:val="00F87BA7"/>
    <w:rsid w:val="00F90F12"/>
    <w:rsid w:val="00F92EB4"/>
    <w:rsid w:val="00FA04A9"/>
    <w:rsid w:val="00FA0E67"/>
    <w:rsid w:val="00FA173F"/>
    <w:rsid w:val="00FA506F"/>
    <w:rsid w:val="00FA763B"/>
    <w:rsid w:val="00FB602C"/>
    <w:rsid w:val="00FB6053"/>
    <w:rsid w:val="00FB7D07"/>
    <w:rsid w:val="00FC0397"/>
    <w:rsid w:val="00FC11EE"/>
    <w:rsid w:val="00FC12E3"/>
    <w:rsid w:val="00FC33E5"/>
    <w:rsid w:val="00FC3C92"/>
    <w:rsid w:val="00FD53E9"/>
    <w:rsid w:val="00FE007D"/>
    <w:rsid w:val="00FE03C2"/>
    <w:rsid w:val="00FE31B1"/>
    <w:rsid w:val="00FF2F38"/>
    <w:rsid w:val="00FF37C6"/>
    <w:rsid w:val="00FF7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71419"/>
  <w15:docId w15:val="{7247D625-9DF8-4672-8466-AA0D22A7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25DF"/>
    <w:rPr>
      <w:sz w:val="24"/>
      <w:szCs w:val="24"/>
    </w:rPr>
  </w:style>
  <w:style w:type="paragraph" w:styleId="Nagwek1">
    <w:name w:val="heading 1"/>
    <w:basedOn w:val="Normalny"/>
    <w:next w:val="Normalny"/>
    <w:qFormat/>
    <w:rsid w:val="008325DF"/>
    <w:pPr>
      <w:keepNext/>
      <w:widowControl w:val="0"/>
      <w:snapToGrid w:val="0"/>
      <w:jc w:val="center"/>
      <w:outlineLvl w:val="0"/>
    </w:pPr>
    <w:rPr>
      <w:b/>
      <w:sz w:val="40"/>
    </w:rPr>
  </w:style>
  <w:style w:type="paragraph" w:styleId="Nagwek2">
    <w:name w:val="heading 2"/>
    <w:basedOn w:val="Normalny"/>
    <w:next w:val="Normalny"/>
    <w:qFormat/>
    <w:rsid w:val="008325DF"/>
    <w:pPr>
      <w:keepNext/>
      <w:outlineLvl w:val="1"/>
    </w:pPr>
    <w:rPr>
      <w:b/>
      <w:sz w:val="28"/>
    </w:rPr>
  </w:style>
  <w:style w:type="paragraph" w:styleId="Nagwek3">
    <w:name w:val="heading 3"/>
    <w:basedOn w:val="Normalny"/>
    <w:next w:val="Normalny"/>
    <w:link w:val="Nagwek3Znak"/>
    <w:qFormat/>
    <w:rsid w:val="008325DF"/>
    <w:pPr>
      <w:keepNext/>
      <w:outlineLvl w:val="2"/>
    </w:pPr>
    <w:rPr>
      <w:b/>
    </w:rPr>
  </w:style>
  <w:style w:type="paragraph" w:styleId="Nagwek4">
    <w:name w:val="heading 4"/>
    <w:basedOn w:val="Normalny"/>
    <w:next w:val="Normalny"/>
    <w:qFormat/>
    <w:rsid w:val="008325DF"/>
    <w:pPr>
      <w:keepNext/>
      <w:outlineLvl w:val="3"/>
    </w:pPr>
    <w:rPr>
      <w:rFonts w:ascii="Bookman Old Style" w:hAnsi="Bookman Old Style"/>
      <w:szCs w:val="20"/>
    </w:rPr>
  </w:style>
  <w:style w:type="paragraph" w:styleId="Nagwek5">
    <w:name w:val="heading 5"/>
    <w:basedOn w:val="Normalny"/>
    <w:next w:val="Normalny"/>
    <w:qFormat/>
    <w:rsid w:val="008325DF"/>
    <w:pPr>
      <w:keepNext/>
      <w:widowControl w:val="0"/>
      <w:snapToGrid w:val="0"/>
      <w:jc w:val="center"/>
      <w:outlineLvl w:val="4"/>
    </w:pPr>
    <w:rPr>
      <w:b/>
      <w:sz w:val="56"/>
    </w:rPr>
  </w:style>
  <w:style w:type="paragraph" w:styleId="Nagwek6">
    <w:name w:val="heading 6"/>
    <w:basedOn w:val="Normalny"/>
    <w:next w:val="Normalny"/>
    <w:qFormat/>
    <w:rsid w:val="008325DF"/>
    <w:pPr>
      <w:keepNext/>
      <w:jc w:val="center"/>
      <w:outlineLvl w:val="5"/>
    </w:pPr>
    <w:rPr>
      <w:b/>
      <w:sz w:val="32"/>
    </w:rPr>
  </w:style>
  <w:style w:type="paragraph" w:styleId="Nagwek7">
    <w:name w:val="heading 7"/>
    <w:basedOn w:val="Normalny"/>
    <w:next w:val="Normalny"/>
    <w:qFormat/>
    <w:rsid w:val="008325DF"/>
    <w:pPr>
      <w:keepNext/>
      <w:tabs>
        <w:tab w:val="left" w:pos="2127"/>
        <w:tab w:val="left" w:pos="10490"/>
      </w:tabs>
      <w:jc w:val="center"/>
      <w:outlineLvl w:val="6"/>
    </w:pPr>
    <w:rPr>
      <w:b/>
      <w:sz w:val="28"/>
    </w:rPr>
  </w:style>
  <w:style w:type="paragraph" w:styleId="Nagwek8">
    <w:name w:val="heading 8"/>
    <w:basedOn w:val="Normalny"/>
    <w:next w:val="Normalny"/>
    <w:qFormat/>
    <w:rsid w:val="008325DF"/>
    <w:pPr>
      <w:keepNext/>
      <w:tabs>
        <w:tab w:val="left" w:pos="2127"/>
        <w:tab w:val="left" w:pos="10490"/>
      </w:tabs>
      <w:jc w:val="center"/>
      <w:outlineLvl w:val="7"/>
    </w:pPr>
    <w:rPr>
      <w:b/>
    </w:rPr>
  </w:style>
  <w:style w:type="paragraph" w:styleId="Nagwek9">
    <w:name w:val="heading 9"/>
    <w:basedOn w:val="Normalny"/>
    <w:next w:val="Normalny"/>
    <w:qFormat/>
    <w:rsid w:val="008325DF"/>
    <w:pPr>
      <w:keepNext/>
      <w:widowControl w:val="0"/>
      <w:snapToGrid w:val="0"/>
      <w:jc w:val="center"/>
      <w:outlineLvl w:val="8"/>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325DF"/>
    <w:rPr>
      <w:sz w:val="22"/>
      <w:szCs w:val="20"/>
    </w:rPr>
  </w:style>
  <w:style w:type="paragraph" w:styleId="Tekstpodstawowy3">
    <w:name w:val="Body Text 3"/>
    <w:basedOn w:val="Normalny"/>
    <w:rsid w:val="008325DF"/>
    <w:rPr>
      <w:b/>
      <w:sz w:val="28"/>
      <w:szCs w:val="20"/>
      <w14:shadow w14:blurRad="50800" w14:dist="38100" w14:dir="2700000" w14:sx="100000" w14:sy="100000" w14:kx="0" w14:ky="0" w14:algn="tl">
        <w14:srgbClr w14:val="000000">
          <w14:alpha w14:val="60000"/>
        </w14:srgbClr>
      </w14:shadow>
    </w:rPr>
  </w:style>
  <w:style w:type="paragraph" w:styleId="Nagwek">
    <w:name w:val="header"/>
    <w:basedOn w:val="Normalny"/>
    <w:rsid w:val="008325DF"/>
    <w:pPr>
      <w:tabs>
        <w:tab w:val="center" w:pos="4536"/>
        <w:tab w:val="right" w:pos="9072"/>
      </w:tabs>
    </w:pPr>
  </w:style>
  <w:style w:type="paragraph" w:styleId="Stopka">
    <w:name w:val="footer"/>
    <w:basedOn w:val="Normalny"/>
    <w:rsid w:val="008325DF"/>
    <w:pPr>
      <w:tabs>
        <w:tab w:val="center" w:pos="4536"/>
        <w:tab w:val="right" w:pos="9072"/>
      </w:tabs>
    </w:pPr>
  </w:style>
  <w:style w:type="character" w:styleId="Numerstrony">
    <w:name w:val="page number"/>
    <w:basedOn w:val="Domylnaczcionkaakapitu"/>
    <w:rsid w:val="008325DF"/>
  </w:style>
  <w:style w:type="paragraph" w:styleId="Lista">
    <w:name w:val="List"/>
    <w:basedOn w:val="Normalny"/>
    <w:rsid w:val="008325DF"/>
    <w:pPr>
      <w:ind w:left="283" w:hanging="283"/>
    </w:pPr>
  </w:style>
  <w:style w:type="paragraph" w:styleId="Lista2">
    <w:name w:val="List 2"/>
    <w:basedOn w:val="Normalny"/>
    <w:rsid w:val="008325DF"/>
    <w:pPr>
      <w:ind w:left="566" w:hanging="283"/>
    </w:pPr>
  </w:style>
  <w:style w:type="paragraph" w:styleId="Listapunktowana3">
    <w:name w:val="List Bullet 3"/>
    <w:basedOn w:val="Normalny"/>
    <w:autoRedefine/>
    <w:rsid w:val="008325DF"/>
    <w:pPr>
      <w:numPr>
        <w:ilvl w:val="1"/>
        <w:numId w:val="1"/>
      </w:numPr>
    </w:pPr>
  </w:style>
  <w:style w:type="paragraph" w:styleId="Tekstpodstawowy2">
    <w:name w:val="Body Text 2"/>
    <w:basedOn w:val="Normalny"/>
    <w:link w:val="Tekstpodstawowy2Znak"/>
    <w:rsid w:val="008325DF"/>
    <w:rPr>
      <w:sz w:val="16"/>
    </w:rPr>
  </w:style>
  <w:style w:type="paragraph" w:styleId="Legenda">
    <w:name w:val="caption"/>
    <w:basedOn w:val="Normalny"/>
    <w:next w:val="Normalny"/>
    <w:qFormat/>
    <w:rsid w:val="008325DF"/>
    <w:pPr>
      <w:jc w:val="center"/>
    </w:pPr>
    <w:rPr>
      <w:b/>
      <w:bCs/>
      <w:sz w:val="26"/>
    </w:rPr>
  </w:style>
  <w:style w:type="character" w:styleId="Hipercze">
    <w:name w:val="Hyperlink"/>
    <w:basedOn w:val="Domylnaczcionkaakapitu"/>
    <w:rsid w:val="008325DF"/>
    <w:rPr>
      <w:color w:val="0000FF"/>
      <w:u w:val="single"/>
    </w:rPr>
  </w:style>
  <w:style w:type="character" w:customStyle="1" w:styleId="grame">
    <w:name w:val="grame"/>
    <w:basedOn w:val="Domylnaczcionkaakapitu"/>
    <w:rsid w:val="008325DF"/>
  </w:style>
  <w:style w:type="character" w:styleId="UyteHipercze">
    <w:name w:val="FollowedHyperlink"/>
    <w:basedOn w:val="Domylnaczcionkaakapitu"/>
    <w:rsid w:val="008325DF"/>
    <w:rPr>
      <w:color w:val="800080"/>
      <w:u w:val="single"/>
    </w:rPr>
  </w:style>
  <w:style w:type="paragraph" w:customStyle="1" w:styleId="Tekstpodstawowy21">
    <w:name w:val="Tekst podstawowy 21"/>
    <w:basedOn w:val="Normalny"/>
    <w:rsid w:val="008325DF"/>
    <w:pPr>
      <w:overflowPunct w:val="0"/>
      <w:autoSpaceDE w:val="0"/>
      <w:autoSpaceDN w:val="0"/>
      <w:adjustRightInd w:val="0"/>
      <w:ind w:left="2130" w:hanging="2130"/>
      <w:jc w:val="center"/>
      <w:textAlignment w:val="baseline"/>
    </w:pPr>
    <w:rPr>
      <w:b/>
      <w:szCs w:val="20"/>
    </w:rPr>
  </w:style>
  <w:style w:type="paragraph" w:styleId="Tekstpodstawowywcity3">
    <w:name w:val="Body Text Indent 3"/>
    <w:basedOn w:val="Normalny"/>
    <w:rsid w:val="008325DF"/>
    <w:pPr>
      <w:ind w:left="165" w:hanging="165"/>
      <w:jc w:val="both"/>
    </w:pPr>
    <w:rPr>
      <w:sz w:val="23"/>
    </w:rPr>
  </w:style>
  <w:style w:type="paragraph" w:styleId="HTML-wstpniesformatowany">
    <w:name w:val="HTML Preformatted"/>
    <w:basedOn w:val="Normalny"/>
    <w:link w:val="HTML-wstpniesformatowanyZnak"/>
    <w:rsid w:val="00832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nyWeb">
    <w:name w:val="Normal (Web)"/>
    <w:basedOn w:val="Normalny"/>
    <w:rsid w:val="008325DF"/>
    <w:pPr>
      <w:spacing w:before="100" w:beforeAutospacing="1" w:after="100" w:afterAutospacing="1"/>
    </w:pPr>
  </w:style>
  <w:style w:type="character" w:styleId="Pogrubienie">
    <w:name w:val="Strong"/>
    <w:basedOn w:val="Domylnaczcionkaakapitu"/>
    <w:qFormat/>
    <w:rsid w:val="008325DF"/>
    <w:rPr>
      <w:b/>
      <w:bCs/>
    </w:rPr>
  </w:style>
  <w:style w:type="paragraph" w:styleId="Tekstpodstawowywcity">
    <w:name w:val="Body Text Indent"/>
    <w:basedOn w:val="Normalny"/>
    <w:rsid w:val="008325DF"/>
    <w:pPr>
      <w:tabs>
        <w:tab w:val="left" w:pos="1477"/>
        <w:tab w:val="left" w:pos="10912"/>
      </w:tabs>
      <w:spacing w:before="120" w:after="160"/>
      <w:ind w:left="-6"/>
      <w:jc w:val="both"/>
    </w:pPr>
    <w:rPr>
      <w:rFonts w:ascii="Calibri" w:hAnsi="Calibri"/>
      <w:sz w:val="20"/>
      <w:szCs w:val="20"/>
    </w:rPr>
  </w:style>
  <w:style w:type="paragraph" w:styleId="Tekstkomentarza">
    <w:name w:val="annotation text"/>
    <w:basedOn w:val="Normalny"/>
    <w:semiHidden/>
    <w:rsid w:val="008325DF"/>
    <w:rPr>
      <w:sz w:val="20"/>
    </w:rPr>
  </w:style>
  <w:style w:type="paragraph" w:styleId="Tytu">
    <w:name w:val="Title"/>
    <w:basedOn w:val="Normalny"/>
    <w:qFormat/>
    <w:rsid w:val="008325DF"/>
    <w:pPr>
      <w:jc w:val="center"/>
    </w:pPr>
    <w:rPr>
      <w:b/>
      <w:bCs/>
    </w:rPr>
  </w:style>
  <w:style w:type="character" w:customStyle="1" w:styleId="apple-converted-space">
    <w:name w:val="apple-converted-space"/>
    <w:basedOn w:val="Domylnaczcionkaakapitu"/>
    <w:rsid w:val="008325DF"/>
  </w:style>
  <w:style w:type="character" w:customStyle="1" w:styleId="Tekstpodstawowy2Znak">
    <w:name w:val="Tekst podstawowy 2 Znak"/>
    <w:basedOn w:val="Domylnaczcionkaakapitu"/>
    <w:link w:val="Tekstpodstawowy2"/>
    <w:rsid w:val="007B2982"/>
    <w:rPr>
      <w:sz w:val="16"/>
      <w:szCs w:val="24"/>
    </w:rPr>
  </w:style>
  <w:style w:type="paragraph" w:styleId="Akapitzlist">
    <w:name w:val="List Paragraph"/>
    <w:basedOn w:val="Normalny"/>
    <w:uiPriority w:val="34"/>
    <w:qFormat/>
    <w:rsid w:val="00736D32"/>
    <w:pPr>
      <w:ind w:left="720"/>
      <w:contextualSpacing/>
    </w:pPr>
  </w:style>
  <w:style w:type="character" w:customStyle="1" w:styleId="HTML-wstpniesformatowanyZnak">
    <w:name w:val="HTML - wstępnie sformatowany Znak"/>
    <w:basedOn w:val="Domylnaczcionkaakapitu"/>
    <w:link w:val="HTML-wstpniesformatowany"/>
    <w:rsid w:val="00D20D26"/>
    <w:rPr>
      <w:rFonts w:ascii="Courier New" w:hAnsi="Courier New" w:cs="Courier New"/>
    </w:rPr>
  </w:style>
  <w:style w:type="character" w:customStyle="1" w:styleId="Nagwek3Znak">
    <w:name w:val="Nagłówek 3 Znak"/>
    <w:basedOn w:val="Domylnaczcionkaakapitu"/>
    <w:link w:val="Nagwek3"/>
    <w:rsid w:val="00A9638A"/>
    <w:rPr>
      <w:b/>
      <w:sz w:val="24"/>
      <w:szCs w:val="24"/>
    </w:rPr>
  </w:style>
  <w:style w:type="table" w:styleId="Tabela-Siatka">
    <w:name w:val="Table Grid"/>
    <w:basedOn w:val="Standardowy"/>
    <w:rsid w:val="00C33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2D0B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109192">
      <w:bodyDiv w:val="1"/>
      <w:marLeft w:val="0"/>
      <w:marRight w:val="0"/>
      <w:marTop w:val="0"/>
      <w:marBottom w:val="0"/>
      <w:divBdr>
        <w:top w:val="none" w:sz="0" w:space="0" w:color="auto"/>
        <w:left w:val="none" w:sz="0" w:space="0" w:color="auto"/>
        <w:bottom w:val="none" w:sz="0" w:space="0" w:color="auto"/>
        <w:right w:val="none" w:sz="0" w:space="0" w:color="auto"/>
      </w:divBdr>
    </w:div>
    <w:div w:id="12286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tl.edu.pl/uploads/ROD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tl.edu.pl/uploads/REGULAMIN.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tl.edu.pl/uploads/RODO.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7917E-87A8-4290-A74F-C66C56E4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3321</Words>
  <Characters>19926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SKUTECZNY_SPECJALISTA_DZIALU_ZAKUPOW</vt:lpstr>
    </vt:vector>
  </TitlesOfParts>
  <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SKUTECZNY_SPECJALISTA_DZIALU_ZAKUPOW</dc:title>
  <dc:creator>Majchrowski</dc:creator>
  <cp:lastModifiedBy>Maciej Majchrowski</cp:lastModifiedBy>
  <cp:revision>15</cp:revision>
  <cp:lastPrinted>2020-02-26T10:19:00Z</cp:lastPrinted>
  <dcterms:created xsi:type="dcterms:W3CDTF">2023-11-10T10:36:00Z</dcterms:created>
  <dcterms:modified xsi:type="dcterms:W3CDTF">2024-04-14T15:03:00Z</dcterms:modified>
</cp:coreProperties>
</file>