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83ED" w14:textId="77777777" w:rsidR="00676750" w:rsidRPr="002C74D4" w:rsidRDefault="00676750" w:rsidP="00676750">
      <w:pPr>
        <w:shd w:val="clear" w:color="auto" w:fill="FFC000"/>
        <w:jc w:val="center"/>
        <w:rPr>
          <w:rFonts w:ascii="Calibri" w:hAnsi="Calibri"/>
          <w:b/>
          <w:bCs/>
          <w:color w:val="FF0000"/>
          <w:sz w:val="10"/>
          <w:szCs w:val="10"/>
        </w:rPr>
      </w:pPr>
    </w:p>
    <w:p w14:paraId="4A397625" w14:textId="4D71FED4" w:rsidR="004A64EB" w:rsidRDefault="009341FA" w:rsidP="00676750">
      <w:pPr>
        <w:shd w:val="clear" w:color="auto" w:fill="FFC000"/>
        <w:jc w:val="center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ZAPRASZAMY </w:t>
      </w:r>
      <w:r w:rsidR="009F64C0">
        <w:rPr>
          <w:rFonts w:ascii="Calibri" w:hAnsi="Calibri"/>
          <w:b/>
          <w:bCs/>
          <w:sz w:val="18"/>
          <w:szCs w:val="18"/>
        </w:rPr>
        <w:t xml:space="preserve">PAŃSTWA </w:t>
      </w:r>
      <w:r w:rsidR="00C31833" w:rsidRPr="00BF4732">
        <w:rPr>
          <w:rFonts w:ascii="Calibri" w:hAnsi="Calibri"/>
          <w:b/>
          <w:bCs/>
          <w:sz w:val="18"/>
          <w:szCs w:val="18"/>
        </w:rPr>
        <w:t xml:space="preserve">DO UCZESTNICTWA W </w:t>
      </w:r>
      <w:r w:rsidR="004A64EB" w:rsidRPr="00BF4732">
        <w:rPr>
          <w:rFonts w:ascii="Calibri" w:hAnsi="Calibri"/>
          <w:b/>
          <w:bCs/>
          <w:sz w:val="18"/>
          <w:szCs w:val="18"/>
        </w:rPr>
        <w:t>SZKOLENIU:</w:t>
      </w:r>
    </w:p>
    <w:p w14:paraId="2949DBDD" w14:textId="77777777" w:rsidR="00676750" w:rsidRPr="00ED0CB1" w:rsidRDefault="00676750" w:rsidP="00676750">
      <w:pPr>
        <w:shd w:val="clear" w:color="auto" w:fill="FFC000"/>
        <w:jc w:val="center"/>
        <w:rPr>
          <w:b/>
          <w:bCs/>
          <w:sz w:val="10"/>
          <w:szCs w:val="10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1795"/>
        <w:gridCol w:w="1795"/>
        <w:gridCol w:w="1796"/>
      </w:tblGrid>
      <w:tr w:rsidR="00676750" w:rsidRPr="0083495B" w14:paraId="58F97BBE" w14:textId="1EA812F5" w:rsidTr="00156B0D">
        <w:trPr>
          <w:trHeight w:val="1528"/>
        </w:trPr>
        <w:tc>
          <w:tcPr>
            <w:tcW w:w="10772" w:type="dxa"/>
            <w:gridSpan w:val="4"/>
            <w:tcBorders>
              <w:bottom w:val="nil"/>
            </w:tcBorders>
            <w:shd w:val="clear" w:color="auto" w:fill="003399"/>
          </w:tcPr>
          <w:p w14:paraId="5AEAB95F" w14:textId="2852AC83" w:rsidR="008F15DC" w:rsidRDefault="000908A1" w:rsidP="00553F67">
            <w:pPr>
              <w:pStyle w:val="Tekstpodstawowy2"/>
              <w:spacing w:before="240"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44"/>
                <w:szCs w:val="44"/>
              </w:rPr>
              <w:t>PRAWO CELNE OD PODSTAW</w:t>
            </w:r>
          </w:p>
          <w:p w14:paraId="4A2A0EDB" w14:textId="77777777" w:rsidR="00553F67" w:rsidRDefault="000908A1" w:rsidP="00553F67">
            <w:pPr>
              <w:pStyle w:val="Tekstpodstawowy2"/>
              <w:spacing w:before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44"/>
              </w:rPr>
            </w:pPr>
            <w:r w:rsidRPr="008F15DC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44"/>
              </w:rPr>
              <w:t xml:space="preserve">UNIJNE I KRAJOWE USTAWODAWSTWO </w:t>
            </w:r>
          </w:p>
          <w:p w14:paraId="30EC0F01" w14:textId="72DE031B" w:rsidR="00676750" w:rsidRPr="00156B0D" w:rsidRDefault="000908A1" w:rsidP="00553F67">
            <w:pPr>
              <w:pStyle w:val="Tekstpodstawowy2"/>
              <w:spacing w:after="36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44"/>
                <w:szCs w:val="44"/>
              </w:rPr>
            </w:pPr>
            <w:r w:rsidRPr="008F15DC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44"/>
              </w:rPr>
              <w:t>W ZAKRESIE PRAWA I PROCEDUR CELNYCH</w:t>
            </w:r>
          </w:p>
        </w:tc>
      </w:tr>
      <w:tr w:rsidR="00FA153B" w14:paraId="4CAE34F4" w14:textId="6B087692" w:rsidTr="00806C09">
        <w:trPr>
          <w:trHeight w:val="534"/>
        </w:trPr>
        <w:tc>
          <w:tcPr>
            <w:tcW w:w="5386" w:type="dxa"/>
            <w:tcBorders>
              <w:top w:val="nil"/>
              <w:bottom w:val="nil"/>
              <w:right w:val="single" w:sz="4" w:space="0" w:color="auto"/>
            </w:tcBorders>
            <w:shd w:val="clear" w:color="auto" w:fill="3366FF"/>
            <w:vAlign w:val="center"/>
          </w:tcPr>
          <w:p w14:paraId="5033D74C" w14:textId="1C5A3A5A" w:rsidR="00FA153B" w:rsidRDefault="00FA153B" w:rsidP="00FA153B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 w:rsidRPr="00BB0821">
              <w:rPr>
                <w:rFonts w:ascii="Calibri" w:hAnsi="Calibri"/>
                <w:b/>
                <w:iCs/>
                <w:color w:val="F2F2F2" w:themeColor="background1" w:themeShade="F2"/>
                <w:sz w:val="28"/>
                <w:szCs w:val="28"/>
              </w:rPr>
              <w:t>Forma szkolenia:</w:t>
            </w: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3366FF"/>
            <w:vAlign w:val="center"/>
          </w:tcPr>
          <w:p w14:paraId="3EB9BDBE" w14:textId="4C7D4DDC" w:rsidR="00FA153B" w:rsidRPr="003F2CB2" w:rsidRDefault="00FA153B" w:rsidP="00FA153B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 w:rsidRPr="00BB0821">
              <w:rPr>
                <w:rFonts w:asciiTheme="minorHAnsi" w:hAnsiTheme="minorHAnsi"/>
                <w:b/>
                <w:bCs/>
                <w:color w:val="F2F2F2" w:themeColor="background1" w:themeShade="F2"/>
                <w:sz w:val="28"/>
                <w:szCs w:val="28"/>
              </w:rPr>
              <w:t>Terminy szkolenia:</w:t>
            </w:r>
          </w:p>
        </w:tc>
      </w:tr>
      <w:tr w:rsidR="00A6290C" w14:paraId="493E7862" w14:textId="77777777" w:rsidTr="00167B08">
        <w:trPr>
          <w:trHeight w:val="1163"/>
        </w:trPr>
        <w:tc>
          <w:tcPr>
            <w:tcW w:w="5386" w:type="dxa"/>
            <w:tcBorders>
              <w:top w:val="nil"/>
              <w:left w:val="nil"/>
              <w:bottom w:val="single" w:sz="12" w:space="0" w:color="003399"/>
              <w:right w:val="single" w:sz="4" w:space="0" w:color="003399"/>
            </w:tcBorders>
            <w:shd w:val="clear" w:color="auto" w:fill="F2F2F2" w:themeFill="background1" w:themeFillShade="F2"/>
            <w:vAlign w:val="center"/>
          </w:tcPr>
          <w:p w14:paraId="4A7A66E6" w14:textId="77777777" w:rsidR="00A6290C" w:rsidRDefault="00A6290C" w:rsidP="00FA153B">
            <w:pPr>
              <w:ind w:right="23"/>
              <w:jc w:val="center"/>
              <w:rPr>
                <w:rFonts w:ascii="Calibri" w:hAnsi="Calibri"/>
                <w:bCs/>
                <w:iCs/>
                <w:sz w:val="28"/>
                <w:szCs w:val="28"/>
              </w:rPr>
            </w:pPr>
            <w:r w:rsidRPr="00937543">
              <w:rPr>
                <w:rFonts w:ascii="Calibri" w:hAnsi="Calibri"/>
                <w:bCs/>
                <w:iCs/>
                <w:sz w:val="28"/>
                <w:szCs w:val="28"/>
              </w:rPr>
              <w:t xml:space="preserve">Online </w:t>
            </w:r>
          </w:p>
          <w:p w14:paraId="4BA69849" w14:textId="54CA5354" w:rsidR="00A6290C" w:rsidRDefault="00A6290C" w:rsidP="00FA153B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 w:rsidRPr="00937543">
              <w:rPr>
                <w:rFonts w:ascii="Calibri" w:hAnsi="Calibri"/>
                <w:bCs/>
                <w:iCs/>
                <w:sz w:val="28"/>
                <w:szCs w:val="28"/>
              </w:rPr>
              <w:t>- wirtualna sala ATL</w:t>
            </w:r>
          </w:p>
        </w:tc>
        <w:tc>
          <w:tcPr>
            <w:tcW w:w="1795" w:type="dxa"/>
            <w:tcBorders>
              <w:top w:val="nil"/>
              <w:left w:val="single" w:sz="4" w:space="0" w:color="003399"/>
              <w:bottom w:val="single" w:sz="12" w:space="0" w:color="003399"/>
              <w:right w:val="nil"/>
            </w:tcBorders>
            <w:shd w:val="clear" w:color="auto" w:fill="F2F2F2" w:themeFill="background1" w:themeFillShade="F2"/>
            <w:vAlign w:val="center"/>
          </w:tcPr>
          <w:p w14:paraId="4CC77ABC" w14:textId="6A47B739" w:rsidR="00A6290C" w:rsidRPr="00A6290C" w:rsidRDefault="00A6290C" w:rsidP="005D00ED">
            <w:pPr>
              <w:pStyle w:val="Tekstpodstawowy2"/>
              <w:jc w:val="center"/>
              <w:rPr>
                <w:rFonts w:ascii="Calibri" w:hAnsi="Calibri"/>
                <w:b/>
                <w:sz w:val="24"/>
              </w:rPr>
            </w:pPr>
            <w:r w:rsidRPr="00A6290C">
              <w:rPr>
                <w:rFonts w:ascii="Calibri" w:hAnsi="Calibri"/>
                <w:b/>
                <w:sz w:val="24"/>
              </w:rPr>
              <w:t>Sesja I</w:t>
            </w:r>
          </w:p>
          <w:p w14:paraId="2AD2D550" w14:textId="238DD341" w:rsidR="00CA0B8D" w:rsidRDefault="00B20D84" w:rsidP="00435BFF">
            <w:pPr>
              <w:pStyle w:val="Tekstpodstawowy2"/>
              <w:spacing w:before="60"/>
              <w:jc w:val="center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2</w:t>
            </w:r>
            <w:r w:rsidR="00435BFF">
              <w:rPr>
                <w:rFonts w:ascii="Calibri" w:hAnsi="Calibri"/>
                <w:bCs/>
                <w:sz w:val="24"/>
              </w:rPr>
              <w:t>2</w:t>
            </w:r>
            <w:r w:rsidR="00A6290C">
              <w:rPr>
                <w:rFonts w:ascii="Calibri" w:hAnsi="Calibri"/>
                <w:bCs/>
                <w:sz w:val="24"/>
              </w:rPr>
              <w:t>.</w:t>
            </w:r>
            <w:r>
              <w:rPr>
                <w:rFonts w:ascii="Calibri" w:hAnsi="Calibri"/>
                <w:bCs/>
                <w:sz w:val="24"/>
              </w:rPr>
              <w:t>05</w:t>
            </w:r>
            <w:r w:rsidR="00A6290C">
              <w:rPr>
                <w:rFonts w:ascii="Calibri" w:hAnsi="Calibri"/>
                <w:bCs/>
                <w:sz w:val="24"/>
              </w:rPr>
              <w:t>.202</w:t>
            </w:r>
            <w:r w:rsidR="00FB11AD">
              <w:rPr>
                <w:rFonts w:ascii="Calibri" w:hAnsi="Calibri"/>
                <w:bCs/>
                <w:sz w:val="24"/>
              </w:rPr>
              <w:t>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003399"/>
              <w:right w:val="nil"/>
            </w:tcBorders>
            <w:shd w:val="clear" w:color="auto" w:fill="F2F2F2" w:themeFill="background1" w:themeFillShade="F2"/>
            <w:vAlign w:val="center"/>
          </w:tcPr>
          <w:p w14:paraId="1224EA9B" w14:textId="769EAE75" w:rsidR="00A6290C" w:rsidRPr="00A6290C" w:rsidRDefault="00A6290C" w:rsidP="00E35E8A">
            <w:pPr>
              <w:pStyle w:val="Tekstpodstawowy2"/>
              <w:jc w:val="center"/>
              <w:rPr>
                <w:rFonts w:ascii="Calibri" w:hAnsi="Calibri"/>
                <w:b/>
                <w:sz w:val="24"/>
              </w:rPr>
            </w:pPr>
            <w:r w:rsidRPr="00A6290C">
              <w:rPr>
                <w:rFonts w:ascii="Calibri" w:hAnsi="Calibri"/>
                <w:b/>
                <w:sz w:val="24"/>
              </w:rPr>
              <w:t>Sesja II</w:t>
            </w:r>
          </w:p>
          <w:p w14:paraId="71D8122B" w14:textId="222A8654" w:rsidR="00CA0B8D" w:rsidRDefault="00B20D84" w:rsidP="00435BFF">
            <w:pPr>
              <w:pStyle w:val="Tekstpodstawowy2"/>
              <w:spacing w:before="60"/>
              <w:jc w:val="center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05</w:t>
            </w:r>
            <w:r w:rsidR="00A6290C">
              <w:rPr>
                <w:rFonts w:ascii="Calibri" w:hAnsi="Calibri"/>
                <w:bCs/>
                <w:sz w:val="24"/>
              </w:rPr>
              <w:t>.</w:t>
            </w:r>
            <w:r>
              <w:rPr>
                <w:rFonts w:ascii="Calibri" w:hAnsi="Calibri"/>
                <w:bCs/>
                <w:sz w:val="24"/>
              </w:rPr>
              <w:t>06</w:t>
            </w:r>
            <w:r w:rsidR="00A6290C">
              <w:rPr>
                <w:rFonts w:ascii="Calibri" w:hAnsi="Calibri"/>
                <w:bCs/>
                <w:sz w:val="24"/>
              </w:rPr>
              <w:t>.202</w:t>
            </w:r>
            <w:r w:rsidR="00FB11AD">
              <w:rPr>
                <w:rFonts w:ascii="Calibri" w:hAnsi="Calibri"/>
                <w:bCs/>
                <w:sz w:val="24"/>
              </w:rPr>
              <w:t>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003399"/>
            </w:tcBorders>
            <w:shd w:val="clear" w:color="auto" w:fill="F2F2F2" w:themeFill="background1" w:themeFillShade="F2"/>
            <w:vAlign w:val="center"/>
          </w:tcPr>
          <w:p w14:paraId="181D1BD9" w14:textId="0D864568" w:rsidR="00A6290C" w:rsidRPr="00A6290C" w:rsidRDefault="00A6290C" w:rsidP="00C50E64">
            <w:pPr>
              <w:pStyle w:val="Tekstpodstawowy2"/>
              <w:jc w:val="center"/>
              <w:rPr>
                <w:rFonts w:ascii="Calibri" w:hAnsi="Calibri"/>
                <w:b/>
                <w:sz w:val="24"/>
              </w:rPr>
            </w:pPr>
            <w:r w:rsidRPr="00A6290C">
              <w:rPr>
                <w:rFonts w:ascii="Calibri" w:hAnsi="Calibri"/>
                <w:b/>
                <w:sz w:val="24"/>
              </w:rPr>
              <w:t>Sesja III</w:t>
            </w:r>
          </w:p>
          <w:p w14:paraId="512D12FE" w14:textId="364F5EA0" w:rsidR="00CA0B8D" w:rsidRDefault="00B20D84" w:rsidP="00435BFF">
            <w:pPr>
              <w:pStyle w:val="Tekstpodstawowy2"/>
              <w:spacing w:before="60"/>
              <w:jc w:val="center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19</w:t>
            </w:r>
            <w:r w:rsidR="00A6290C">
              <w:rPr>
                <w:rFonts w:ascii="Calibri" w:hAnsi="Calibri"/>
                <w:bCs/>
                <w:sz w:val="24"/>
              </w:rPr>
              <w:t>.</w:t>
            </w:r>
            <w:r>
              <w:rPr>
                <w:rFonts w:ascii="Calibri" w:hAnsi="Calibri"/>
                <w:bCs/>
                <w:sz w:val="24"/>
              </w:rPr>
              <w:t>06</w:t>
            </w:r>
            <w:r w:rsidR="00A6290C">
              <w:rPr>
                <w:rFonts w:ascii="Calibri" w:hAnsi="Calibri"/>
                <w:bCs/>
                <w:sz w:val="24"/>
              </w:rPr>
              <w:t>.202</w:t>
            </w:r>
            <w:r w:rsidR="00FB11AD">
              <w:rPr>
                <w:rFonts w:ascii="Calibri" w:hAnsi="Calibri"/>
                <w:bCs/>
                <w:sz w:val="24"/>
              </w:rPr>
              <w:t>4</w:t>
            </w:r>
          </w:p>
        </w:tc>
      </w:tr>
    </w:tbl>
    <w:p w14:paraId="4E047EAF" w14:textId="6220E8BB" w:rsidR="002E3BAF" w:rsidRPr="002E3BAF" w:rsidRDefault="002E3BAF" w:rsidP="002D7775">
      <w:pPr>
        <w:pStyle w:val="Tekstpodstawowywcity21"/>
        <w:spacing w:before="240"/>
        <w:ind w:firstLine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E3BAF">
        <w:rPr>
          <w:rFonts w:asciiTheme="minorHAnsi" w:hAnsiTheme="minorHAnsi" w:cstheme="minorHAnsi"/>
          <w:b/>
          <w:bCs/>
          <w:sz w:val="20"/>
          <w:szCs w:val="20"/>
        </w:rPr>
        <w:t xml:space="preserve">Propozycja szkolenia skierowana jest głównie do osób zajmujących się w firmach obrotem towarowym z zagranicą, ale również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 </w:t>
      </w:r>
      <w:r w:rsidRPr="002E3BAF">
        <w:rPr>
          <w:rFonts w:asciiTheme="minorHAnsi" w:hAnsiTheme="minorHAnsi" w:cstheme="minorHAnsi"/>
          <w:b/>
          <w:bCs/>
          <w:sz w:val="20"/>
          <w:szCs w:val="20"/>
        </w:rPr>
        <w:t>w pewnym zakresie do transakcji wewnątrzunij</w:t>
      </w:r>
      <w:r w:rsidR="00592025">
        <w:rPr>
          <w:rFonts w:asciiTheme="minorHAnsi" w:hAnsiTheme="minorHAnsi" w:cstheme="minorHAnsi"/>
          <w:b/>
          <w:bCs/>
          <w:sz w:val="20"/>
          <w:szCs w:val="20"/>
        </w:rPr>
        <w:t>nych np. w zakresie Intrastatu.</w:t>
      </w:r>
    </w:p>
    <w:p w14:paraId="1911E385" w14:textId="44460A43" w:rsidR="002E3BAF" w:rsidRPr="002E3BAF" w:rsidRDefault="002E3BAF" w:rsidP="00553F67">
      <w:pPr>
        <w:pStyle w:val="Tekstpodstawowywcity21"/>
        <w:spacing w:after="120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 w:rsidRPr="002E3BAF">
        <w:rPr>
          <w:rFonts w:asciiTheme="minorHAnsi" w:hAnsiTheme="minorHAnsi" w:cstheme="minorHAnsi"/>
          <w:sz w:val="20"/>
          <w:szCs w:val="20"/>
        </w:rPr>
        <w:t>W zaproponowanym szkoleniu powinny uczestniczyć osoby, które pracę w tym zakresie rozpoczynają lub mają niewielkie doświadczenie i praktykę w kontaktach z urzędami celnymi. Szkoleniem mogą zostać objęte również osoby, które kompleksowo pragną posiadaną wiedzę w tym zakresie sobie przypomnieć i utrwalić.</w:t>
      </w:r>
    </w:p>
    <w:p w14:paraId="0DCD5E16" w14:textId="3C58168D" w:rsidR="002E3BAF" w:rsidRPr="00553F67" w:rsidRDefault="002E3BAF" w:rsidP="00553F67">
      <w:pPr>
        <w:spacing w:after="2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53F67">
        <w:rPr>
          <w:rFonts w:asciiTheme="minorHAnsi" w:hAnsiTheme="minorHAnsi" w:cstheme="minorHAnsi"/>
          <w:b/>
          <w:bCs/>
          <w:sz w:val="20"/>
          <w:szCs w:val="20"/>
        </w:rPr>
        <w:t xml:space="preserve">Szkolenie obejmować będzie 15 godzin </w:t>
      </w:r>
      <w:r w:rsidR="00806C09" w:rsidRPr="00553F67">
        <w:rPr>
          <w:rFonts w:asciiTheme="minorHAnsi" w:hAnsiTheme="minorHAnsi" w:cstheme="minorHAnsi"/>
          <w:b/>
          <w:bCs/>
          <w:sz w:val="20"/>
          <w:szCs w:val="20"/>
        </w:rPr>
        <w:t>zajęć</w:t>
      </w:r>
      <w:r w:rsidRPr="00553F67">
        <w:rPr>
          <w:rFonts w:asciiTheme="minorHAnsi" w:hAnsiTheme="minorHAnsi" w:cstheme="minorHAnsi"/>
          <w:b/>
          <w:bCs/>
          <w:sz w:val="20"/>
          <w:szCs w:val="20"/>
        </w:rPr>
        <w:t xml:space="preserve"> podzielonych na trzy </w:t>
      </w:r>
      <w:r w:rsidR="00806C09" w:rsidRPr="00553F67">
        <w:rPr>
          <w:rFonts w:asciiTheme="minorHAnsi" w:hAnsiTheme="minorHAnsi" w:cstheme="minorHAnsi"/>
          <w:b/>
          <w:bCs/>
          <w:sz w:val="20"/>
          <w:szCs w:val="20"/>
        </w:rPr>
        <w:t>sesje</w:t>
      </w:r>
      <w:r w:rsidRPr="00553F67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0432BC4" w14:textId="3542B3C4" w:rsidR="00A91C33" w:rsidRPr="000C4AB2" w:rsidRDefault="000C4AB2" w:rsidP="002D7D9C">
      <w:pPr>
        <w:pStyle w:val="Nagwek2"/>
        <w:numPr>
          <w:ilvl w:val="1"/>
          <w:numId w:val="6"/>
        </w:numPr>
        <w:shd w:val="clear" w:color="auto" w:fill="003399"/>
        <w:suppressAutoHyphens/>
        <w:jc w:val="center"/>
        <w:rPr>
          <w:rFonts w:asciiTheme="minorHAnsi" w:hAnsiTheme="minorHAnsi" w:cstheme="minorHAnsi"/>
          <w:sz w:val="24"/>
        </w:rPr>
      </w:pPr>
      <w:r w:rsidRPr="000C4AB2">
        <w:rPr>
          <w:rFonts w:asciiTheme="minorHAnsi" w:hAnsiTheme="minorHAnsi" w:cstheme="minorHAnsi"/>
          <w:sz w:val="24"/>
        </w:rPr>
        <w:t xml:space="preserve">PROGRAM SZKOLENIA - </w:t>
      </w:r>
      <w:r w:rsidR="00A91C33" w:rsidRPr="000C4AB2">
        <w:rPr>
          <w:rFonts w:asciiTheme="minorHAnsi" w:hAnsiTheme="minorHAnsi" w:cstheme="minorHAnsi"/>
          <w:sz w:val="24"/>
        </w:rPr>
        <w:t xml:space="preserve">SESJA </w:t>
      </w:r>
      <w:r>
        <w:rPr>
          <w:rFonts w:asciiTheme="minorHAnsi" w:hAnsiTheme="minorHAnsi" w:cstheme="minorHAnsi"/>
          <w:sz w:val="24"/>
        </w:rPr>
        <w:t>I</w:t>
      </w:r>
    </w:p>
    <w:p w14:paraId="4BF2D019" w14:textId="77777777" w:rsidR="00A91C33" w:rsidRPr="00A91C33" w:rsidRDefault="00A91C33" w:rsidP="00A91C33">
      <w:pPr>
        <w:rPr>
          <w:rFonts w:asciiTheme="minorHAnsi" w:hAnsiTheme="minorHAnsi" w:cstheme="minorHAnsi"/>
          <w:b/>
          <w:sz w:val="20"/>
          <w:szCs w:val="20"/>
        </w:rPr>
      </w:pPr>
    </w:p>
    <w:p w14:paraId="3D263D61" w14:textId="45B3695E" w:rsidR="00A91C33" w:rsidRPr="000C4AB2" w:rsidRDefault="00A91C33" w:rsidP="00C85F9C">
      <w:pPr>
        <w:pStyle w:val="Akapitzlist"/>
        <w:numPr>
          <w:ilvl w:val="0"/>
          <w:numId w:val="23"/>
        </w:numPr>
        <w:ind w:left="357" w:hanging="357"/>
        <w:rPr>
          <w:rFonts w:asciiTheme="minorHAnsi" w:hAnsiTheme="minorHAnsi" w:cstheme="minorHAnsi"/>
          <w:b/>
          <w:bCs/>
          <w:color w:val="003399"/>
          <w:sz w:val="20"/>
          <w:szCs w:val="20"/>
        </w:rPr>
      </w:pPr>
      <w:r w:rsidRPr="000C4AB2">
        <w:rPr>
          <w:rFonts w:asciiTheme="minorHAnsi" w:hAnsiTheme="minorHAnsi" w:cstheme="minorHAnsi"/>
          <w:b/>
          <w:bCs/>
          <w:color w:val="003399"/>
          <w:sz w:val="20"/>
          <w:szCs w:val="20"/>
        </w:rPr>
        <w:t>Przepisy ogólne – podstawowe definicje.</w:t>
      </w:r>
    </w:p>
    <w:p w14:paraId="7F0D7419" w14:textId="77777777" w:rsidR="00A91C33" w:rsidRPr="00A91C33" w:rsidRDefault="00A91C33" w:rsidP="002D7D9C">
      <w:pPr>
        <w:numPr>
          <w:ilvl w:val="0"/>
          <w:numId w:val="18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A91C33">
        <w:rPr>
          <w:rFonts w:asciiTheme="minorHAnsi" w:hAnsiTheme="minorHAnsi" w:cstheme="minorHAnsi"/>
          <w:sz w:val="20"/>
          <w:szCs w:val="20"/>
        </w:rPr>
        <w:t>Podstawowe informacje na temat regulacji prawnych stosowanych w obrocie towarowym w ramach UE i w kontakcie z krajami trzecimi.</w:t>
      </w:r>
    </w:p>
    <w:p w14:paraId="22875EF3" w14:textId="77777777" w:rsidR="00BA3B1C" w:rsidRDefault="00A91C33" w:rsidP="002D7D9C">
      <w:pPr>
        <w:pStyle w:val="Akapitzlist"/>
        <w:numPr>
          <w:ilvl w:val="0"/>
          <w:numId w:val="24"/>
        </w:numPr>
        <w:ind w:left="1077" w:hanging="357"/>
        <w:rPr>
          <w:rFonts w:asciiTheme="minorHAnsi" w:hAnsiTheme="minorHAnsi" w:cstheme="minorHAnsi"/>
          <w:sz w:val="20"/>
          <w:szCs w:val="20"/>
        </w:rPr>
      </w:pPr>
      <w:r w:rsidRPr="00BA3B1C">
        <w:rPr>
          <w:rFonts w:asciiTheme="minorHAnsi" w:hAnsiTheme="minorHAnsi" w:cstheme="minorHAnsi"/>
          <w:sz w:val="20"/>
          <w:szCs w:val="20"/>
        </w:rPr>
        <w:t xml:space="preserve">Unijny Kodeks Celny, </w:t>
      </w:r>
    </w:p>
    <w:p w14:paraId="422BD652" w14:textId="50E7968D" w:rsidR="00A91C33" w:rsidRDefault="00A91C33" w:rsidP="002D7D9C">
      <w:pPr>
        <w:pStyle w:val="Akapitzlist"/>
        <w:numPr>
          <w:ilvl w:val="0"/>
          <w:numId w:val="24"/>
        </w:numPr>
        <w:ind w:left="1077" w:hanging="357"/>
        <w:rPr>
          <w:rFonts w:asciiTheme="minorHAnsi" w:hAnsiTheme="minorHAnsi" w:cstheme="minorHAnsi"/>
          <w:sz w:val="20"/>
          <w:szCs w:val="20"/>
        </w:rPr>
      </w:pPr>
      <w:r w:rsidRPr="00BA3B1C">
        <w:rPr>
          <w:rFonts w:asciiTheme="minorHAnsi" w:hAnsiTheme="minorHAnsi" w:cstheme="minorHAnsi"/>
          <w:sz w:val="20"/>
          <w:szCs w:val="20"/>
        </w:rPr>
        <w:t>akty delegowane i wykonawcze</w:t>
      </w:r>
      <w:r w:rsidR="005A57BE">
        <w:rPr>
          <w:rFonts w:asciiTheme="minorHAnsi" w:hAnsiTheme="minorHAnsi" w:cstheme="minorHAnsi"/>
          <w:sz w:val="20"/>
          <w:szCs w:val="20"/>
        </w:rPr>
        <w:t>,</w:t>
      </w:r>
    </w:p>
    <w:p w14:paraId="6A089A52" w14:textId="53B40E46" w:rsidR="005A57BE" w:rsidRPr="00BA3B1C" w:rsidRDefault="00500B73" w:rsidP="002D7D9C">
      <w:pPr>
        <w:pStyle w:val="Akapitzlist"/>
        <w:numPr>
          <w:ilvl w:val="0"/>
          <w:numId w:val="24"/>
        </w:numPr>
        <w:ind w:left="107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podstawowe definicje.</w:t>
      </w:r>
    </w:p>
    <w:p w14:paraId="26C9EFB7" w14:textId="77777777" w:rsidR="00A91C33" w:rsidRPr="00A91C33" w:rsidRDefault="00A91C33" w:rsidP="002D7D9C">
      <w:pPr>
        <w:numPr>
          <w:ilvl w:val="0"/>
          <w:numId w:val="12"/>
        </w:numPr>
        <w:suppressAutoHyphens/>
        <w:spacing w:after="120"/>
        <w:ind w:right="1"/>
        <w:rPr>
          <w:rFonts w:asciiTheme="minorHAnsi" w:hAnsiTheme="minorHAnsi" w:cstheme="minorHAnsi"/>
          <w:sz w:val="20"/>
          <w:szCs w:val="20"/>
        </w:rPr>
      </w:pPr>
      <w:r w:rsidRPr="00A91C33">
        <w:rPr>
          <w:rFonts w:asciiTheme="minorHAnsi" w:hAnsiTheme="minorHAnsi" w:cstheme="minorHAnsi"/>
          <w:bCs/>
          <w:sz w:val="20"/>
          <w:szCs w:val="20"/>
        </w:rPr>
        <w:t>Prawo celne krajowe.</w:t>
      </w:r>
    </w:p>
    <w:p w14:paraId="2BFE16D9" w14:textId="1FDC1D3B" w:rsidR="00A91C33" w:rsidRPr="000C4AB2" w:rsidRDefault="00A91C33" w:rsidP="002D7D9C">
      <w:pPr>
        <w:pStyle w:val="Akapitzlist"/>
        <w:numPr>
          <w:ilvl w:val="0"/>
          <w:numId w:val="23"/>
        </w:numPr>
        <w:spacing w:after="120"/>
        <w:ind w:left="357" w:hanging="357"/>
        <w:rPr>
          <w:rFonts w:asciiTheme="minorHAnsi" w:hAnsiTheme="minorHAnsi" w:cstheme="minorHAnsi"/>
          <w:b/>
          <w:bCs/>
          <w:color w:val="003399"/>
          <w:sz w:val="20"/>
          <w:szCs w:val="20"/>
        </w:rPr>
      </w:pPr>
      <w:r w:rsidRPr="000C4AB2">
        <w:rPr>
          <w:rFonts w:asciiTheme="minorHAnsi" w:hAnsiTheme="minorHAnsi" w:cstheme="minorHAnsi"/>
          <w:b/>
          <w:bCs/>
          <w:color w:val="003399"/>
          <w:sz w:val="20"/>
          <w:szCs w:val="20"/>
        </w:rPr>
        <w:t>Elementy kalkulacyjne służące do naliczania należności celnych przywozowych i należności celnych wywozowych oraz innych środków przewidzianych w wymianie towarowej:</w:t>
      </w:r>
    </w:p>
    <w:p w14:paraId="4DBF54BA" w14:textId="77777777" w:rsidR="00A91C33" w:rsidRDefault="00A91C33" w:rsidP="00C85F9C">
      <w:pPr>
        <w:numPr>
          <w:ilvl w:val="1"/>
          <w:numId w:val="16"/>
        </w:numPr>
        <w:suppressAutoHyphens/>
        <w:rPr>
          <w:rFonts w:asciiTheme="minorHAnsi" w:hAnsiTheme="minorHAnsi" w:cstheme="minorHAnsi"/>
          <w:b/>
          <w:bCs/>
          <w:color w:val="003399"/>
          <w:sz w:val="20"/>
          <w:szCs w:val="20"/>
        </w:rPr>
      </w:pPr>
      <w:r w:rsidRPr="000C4AB2">
        <w:rPr>
          <w:rFonts w:asciiTheme="minorHAnsi" w:hAnsiTheme="minorHAnsi" w:cstheme="minorHAnsi"/>
          <w:b/>
          <w:bCs/>
          <w:color w:val="003399"/>
          <w:sz w:val="20"/>
          <w:szCs w:val="20"/>
        </w:rPr>
        <w:t>Taryfa celna, inne środki taryfowe, klasyfikacja towarów:</w:t>
      </w:r>
    </w:p>
    <w:p w14:paraId="4A946197" w14:textId="0AF7F1B8" w:rsidR="001F71D4" w:rsidRPr="001F71D4" w:rsidRDefault="001F71D4" w:rsidP="00167B08">
      <w:pPr>
        <w:pStyle w:val="Akapitzlist1"/>
        <w:numPr>
          <w:ilvl w:val="0"/>
          <w:numId w:val="37"/>
        </w:numPr>
        <w:ind w:left="640" w:hanging="283"/>
        <w:jc w:val="both"/>
        <w:rPr>
          <w:rFonts w:asciiTheme="minorHAnsi" w:hAnsiTheme="minorHAnsi" w:cstheme="minorHAnsi"/>
          <w:sz w:val="20"/>
          <w:szCs w:val="20"/>
        </w:rPr>
      </w:pPr>
      <w:r w:rsidRPr="00A91C33">
        <w:rPr>
          <w:rFonts w:asciiTheme="minorHAnsi" w:hAnsiTheme="minorHAnsi" w:cstheme="minorHAnsi"/>
          <w:b/>
          <w:color w:val="000000"/>
          <w:sz w:val="20"/>
          <w:szCs w:val="20"/>
          <w:lang w:eastAsia="en-US"/>
        </w:rPr>
        <w:t xml:space="preserve">Taryfa celna na </w:t>
      </w:r>
      <w:r w:rsidRPr="003F050D">
        <w:rPr>
          <w:rFonts w:asciiTheme="minorHAnsi" w:hAnsiTheme="minorHAnsi" w:cstheme="minorHAnsi"/>
          <w:b/>
          <w:color w:val="000000"/>
          <w:sz w:val="20"/>
          <w:szCs w:val="20"/>
          <w:lang w:eastAsia="en-US"/>
        </w:rPr>
        <w:t>202</w:t>
      </w:r>
      <w:r w:rsidR="002C74D4" w:rsidRPr="003F050D">
        <w:rPr>
          <w:rFonts w:asciiTheme="minorHAnsi" w:hAnsiTheme="minorHAnsi" w:cstheme="minorHAnsi"/>
          <w:b/>
          <w:color w:val="000000"/>
          <w:sz w:val="20"/>
          <w:szCs w:val="20"/>
          <w:lang w:eastAsia="en-US"/>
        </w:rPr>
        <w:t>4</w:t>
      </w:r>
      <w:r w:rsidRPr="00A91C33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 rok podstawowe informacje.</w:t>
      </w:r>
    </w:p>
    <w:p w14:paraId="402251DD" w14:textId="77777777" w:rsidR="00A91C33" w:rsidRPr="00A91C33" w:rsidRDefault="00A91C33" w:rsidP="002D7D9C">
      <w:pPr>
        <w:numPr>
          <w:ilvl w:val="0"/>
          <w:numId w:val="21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A91C33">
        <w:rPr>
          <w:rFonts w:asciiTheme="minorHAnsi" w:hAnsiTheme="minorHAnsi" w:cstheme="minorHAnsi"/>
          <w:b/>
          <w:color w:val="000000"/>
          <w:sz w:val="20"/>
          <w:szCs w:val="20"/>
          <w:lang w:eastAsia="en-US"/>
        </w:rPr>
        <w:t xml:space="preserve">Rodzaje stawek celnych </w:t>
      </w:r>
      <w:r w:rsidRPr="00A91C33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i zasady ich stosowania – wpływ klasyfikacji. </w:t>
      </w:r>
    </w:p>
    <w:p w14:paraId="7FAB7382" w14:textId="6F7DF4DE" w:rsidR="00A91C33" w:rsidRPr="00A91C33" w:rsidRDefault="00A91C33" w:rsidP="002D7D9C">
      <w:pPr>
        <w:numPr>
          <w:ilvl w:val="0"/>
          <w:numId w:val="21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A91C33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Preferencyjne stawki celne i warunki ich zastosowania, cła antydumpingowe.</w:t>
      </w:r>
    </w:p>
    <w:p w14:paraId="6F7B3577" w14:textId="77777777" w:rsidR="00A91C33" w:rsidRPr="00A91C33" w:rsidRDefault="00A91C33" w:rsidP="00A91C33">
      <w:pPr>
        <w:pStyle w:val="Akapitzlist1"/>
        <w:jc w:val="both"/>
        <w:rPr>
          <w:rFonts w:asciiTheme="minorHAnsi" w:hAnsiTheme="minorHAnsi" w:cstheme="minorHAnsi"/>
          <w:sz w:val="20"/>
          <w:szCs w:val="20"/>
        </w:rPr>
      </w:pPr>
      <w:r w:rsidRPr="00A91C33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Kontyngenty taryfowe.</w:t>
      </w:r>
    </w:p>
    <w:p w14:paraId="0E291BFA" w14:textId="77777777" w:rsidR="00A91C33" w:rsidRPr="00A91C33" w:rsidRDefault="00A91C33" w:rsidP="002D7D9C">
      <w:pPr>
        <w:pStyle w:val="Akapitzlist1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91C33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Zarys stosowania </w:t>
      </w:r>
      <w:r w:rsidRPr="00A91C33">
        <w:rPr>
          <w:rFonts w:asciiTheme="minorHAnsi" w:hAnsiTheme="minorHAnsi" w:cstheme="minorHAnsi"/>
          <w:b/>
          <w:color w:val="000000"/>
          <w:sz w:val="20"/>
          <w:szCs w:val="20"/>
          <w:lang w:eastAsia="en-US"/>
        </w:rPr>
        <w:t>TARIC i systemu ISZTAR4.</w:t>
      </w:r>
    </w:p>
    <w:p w14:paraId="5A22F852" w14:textId="5753ABC4" w:rsidR="00A91C33" w:rsidRPr="00A91C33" w:rsidRDefault="00A91C33" w:rsidP="002D7D9C">
      <w:pPr>
        <w:pStyle w:val="Akapitzlist1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A91C33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Ogólne Reguły Interpretacji Nomenklatury Scalonej. Ich zastosowanie łącznie z przykładami</w:t>
      </w:r>
      <w:r w:rsidR="00861442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 ustalenia pozycji</w:t>
      </w:r>
      <w:r w:rsidR="004556B0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,</w:t>
      </w:r>
      <w:r w:rsidRPr="00A91C33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 odnoszącymi się do szerokiego zakresu towarowego.</w:t>
      </w:r>
    </w:p>
    <w:p w14:paraId="0A9D4BF7" w14:textId="73D730C9" w:rsidR="00A91C33" w:rsidRPr="00A91C33" w:rsidRDefault="00A91C33" w:rsidP="002D7D9C">
      <w:pPr>
        <w:pStyle w:val="Akapitzlist1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91C33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Przykłady regulacji zawartych w uwagach do sekcji i działów Taryfy celnej mających istotne znaczenie dla określenia właściwego kodu CN</w:t>
      </w:r>
      <w:r w:rsidR="004556B0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 i TARIC.</w:t>
      </w:r>
    </w:p>
    <w:p w14:paraId="4F7804F7" w14:textId="77777777" w:rsidR="00A91C33" w:rsidRPr="00A91C33" w:rsidRDefault="00A91C33" w:rsidP="002D7D9C">
      <w:pPr>
        <w:pStyle w:val="Akapitzlist1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91C33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  <w:t>Używanie w praktyce przypisów i akronimów.</w:t>
      </w:r>
    </w:p>
    <w:p w14:paraId="4A636773" w14:textId="2608905C" w:rsidR="00A91C33" w:rsidRPr="00A91C33" w:rsidRDefault="00A91C33" w:rsidP="002D7D9C">
      <w:pPr>
        <w:numPr>
          <w:ilvl w:val="0"/>
          <w:numId w:val="20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A91C33">
        <w:rPr>
          <w:rFonts w:asciiTheme="minorHAnsi" w:hAnsiTheme="minorHAnsi" w:cstheme="minorHAnsi"/>
          <w:b/>
          <w:bCs/>
          <w:sz w:val="20"/>
          <w:szCs w:val="20"/>
        </w:rPr>
        <w:t>WIT</w:t>
      </w:r>
      <w:r w:rsidRPr="00A91C33">
        <w:rPr>
          <w:rFonts w:asciiTheme="minorHAnsi" w:hAnsiTheme="minorHAnsi" w:cstheme="minorHAnsi"/>
          <w:sz w:val="20"/>
          <w:szCs w:val="20"/>
        </w:rPr>
        <w:t xml:space="preserve"> - wiążąca informacja taryfowa,</w:t>
      </w:r>
      <w:r w:rsidR="002D7775" w:rsidRPr="002D7775">
        <w:rPr>
          <w:rFonts w:cs="Arial"/>
          <w:color w:val="FF0000"/>
        </w:rPr>
        <w:t xml:space="preserve"> </w:t>
      </w:r>
      <w:r w:rsidR="002D7775" w:rsidRPr="002D7775">
        <w:rPr>
          <w:rFonts w:asciiTheme="minorHAnsi" w:hAnsiTheme="minorHAnsi" w:cstheme="minorHAnsi"/>
          <w:sz w:val="20"/>
          <w:szCs w:val="20"/>
        </w:rPr>
        <w:t xml:space="preserve">system </w:t>
      </w:r>
      <w:r w:rsidR="002D7775" w:rsidRPr="002D7775">
        <w:rPr>
          <w:rFonts w:asciiTheme="minorHAnsi" w:hAnsiTheme="minorHAnsi" w:cstheme="minorHAnsi"/>
          <w:b/>
          <w:bCs/>
          <w:sz w:val="20"/>
          <w:szCs w:val="20"/>
        </w:rPr>
        <w:t>eBTI</w:t>
      </w:r>
      <w:r w:rsidR="002D7775" w:rsidRPr="002D7775">
        <w:rPr>
          <w:rFonts w:asciiTheme="minorHAnsi" w:hAnsiTheme="minorHAnsi" w:cstheme="minorHAnsi"/>
          <w:sz w:val="20"/>
          <w:szCs w:val="20"/>
        </w:rPr>
        <w:t>,</w:t>
      </w:r>
    </w:p>
    <w:p w14:paraId="628479F2" w14:textId="77777777" w:rsidR="00A91C33" w:rsidRPr="00A91C33" w:rsidRDefault="00A91C33" w:rsidP="002D7D9C">
      <w:pPr>
        <w:numPr>
          <w:ilvl w:val="0"/>
          <w:numId w:val="8"/>
        </w:num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  <w:r w:rsidRPr="00A91C33">
        <w:rPr>
          <w:rFonts w:asciiTheme="minorHAnsi" w:hAnsiTheme="minorHAnsi" w:cstheme="minorHAnsi"/>
          <w:b/>
          <w:bCs/>
          <w:sz w:val="20"/>
          <w:szCs w:val="20"/>
        </w:rPr>
        <w:t xml:space="preserve">System TQS </w:t>
      </w:r>
      <w:r w:rsidRPr="00A91C33">
        <w:rPr>
          <w:rFonts w:asciiTheme="minorHAnsi" w:hAnsiTheme="minorHAnsi" w:cstheme="minorHAnsi"/>
          <w:sz w:val="20"/>
          <w:szCs w:val="20"/>
        </w:rPr>
        <w:t>– kontyngenty celne.</w:t>
      </w:r>
    </w:p>
    <w:p w14:paraId="38395EA9" w14:textId="77777777" w:rsidR="00A91C33" w:rsidRPr="000C4AB2" w:rsidRDefault="00A91C33" w:rsidP="002D7D9C">
      <w:pPr>
        <w:numPr>
          <w:ilvl w:val="1"/>
          <w:numId w:val="16"/>
        </w:numPr>
        <w:suppressAutoHyphens/>
        <w:spacing w:after="120"/>
        <w:rPr>
          <w:rFonts w:asciiTheme="minorHAnsi" w:hAnsiTheme="minorHAnsi" w:cstheme="minorHAnsi"/>
          <w:b/>
          <w:bCs/>
          <w:color w:val="003399"/>
          <w:sz w:val="20"/>
          <w:szCs w:val="20"/>
        </w:rPr>
      </w:pPr>
      <w:r w:rsidRPr="000C4AB2">
        <w:rPr>
          <w:rFonts w:asciiTheme="minorHAnsi" w:hAnsiTheme="minorHAnsi" w:cstheme="minorHAnsi"/>
          <w:b/>
          <w:bCs/>
          <w:color w:val="003399"/>
          <w:sz w:val="20"/>
          <w:szCs w:val="20"/>
        </w:rPr>
        <w:t>Reguły pochodzenia towarów:</w:t>
      </w:r>
    </w:p>
    <w:p w14:paraId="431601D9" w14:textId="1FF2E0D6" w:rsidR="00A91C33" w:rsidRPr="003938F3" w:rsidRDefault="00A91C33" w:rsidP="00167B08">
      <w:pPr>
        <w:pStyle w:val="Akapitzlist"/>
        <w:numPr>
          <w:ilvl w:val="0"/>
          <w:numId w:val="25"/>
        </w:numPr>
        <w:ind w:left="714" w:hanging="357"/>
        <w:jc w:val="both"/>
        <w:rPr>
          <w:rFonts w:asciiTheme="minorHAnsi" w:hAnsiTheme="minorHAnsi" w:cstheme="minorHAnsi"/>
          <w:color w:val="003399"/>
          <w:sz w:val="20"/>
          <w:szCs w:val="20"/>
        </w:rPr>
      </w:pPr>
      <w:r w:rsidRPr="008202E2">
        <w:rPr>
          <w:rFonts w:asciiTheme="minorHAnsi" w:hAnsiTheme="minorHAnsi" w:cstheme="minorHAnsi"/>
          <w:b/>
          <w:bCs/>
          <w:color w:val="003399"/>
          <w:sz w:val="20"/>
          <w:szCs w:val="20"/>
        </w:rPr>
        <w:t>Pochodzenie niepreferencyjne</w:t>
      </w:r>
      <w:r w:rsidR="000C4AB2" w:rsidRPr="008202E2">
        <w:rPr>
          <w:rFonts w:asciiTheme="minorHAnsi" w:hAnsiTheme="minorHAnsi" w:cstheme="minorHAnsi"/>
          <w:b/>
          <w:bCs/>
          <w:color w:val="003399"/>
          <w:sz w:val="20"/>
          <w:szCs w:val="20"/>
        </w:rPr>
        <w:t>.</w:t>
      </w:r>
      <w:r w:rsidRPr="008202E2">
        <w:rPr>
          <w:rFonts w:asciiTheme="minorHAnsi" w:hAnsiTheme="minorHAnsi" w:cstheme="minorHAnsi"/>
          <w:b/>
          <w:bCs/>
          <w:color w:val="003399"/>
          <w:sz w:val="20"/>
          <w:szCs w:val="20"/>
        </w:rPr>
        <w:t xml:space="preserve"> </w:t>
      </w:r>
    </w:p>
    <w:p w14:paraId="3E51CC9B" w14:textId="250C98C7" w:rsidR="00A91C33" w:rsidRPr="000C4AB2" w:rsidRDefault="00A91C33" w:rsidP="002D7D9C">
      <w:pPr>
        <w:numPr>
          <w:ilvl w:val="0"/>
          <w:numId w:val="22"/>
        </w:numPr>
        <w:suppressAutoHyphens/>
        <w:contextualSpacing/>
        <w:rPr>
          <w:rFonts w:asciiTheme="minorHAnsi" w:hAnsiTheme="minorHAnsi" w:cstheme="minorHAnsi"/>
          <w:sz w:val="20"/>
          <w:szCs w:val="20"/>
        </w:rPr>
      </w:pPr>
      <w:r w:rsidRPr="000C4AB2">
        <w:rPr>
          <w:rFonts w:asciiTheme="minorHAnsi" w:hAnsiTheme="minorHAnsi" w:cstheme="minorHAnsi"/>
          <w:sz w:val="20"/>
          <w:szCs w:val="20"/>
        </w:rPr>
        <w:t>Sposoby dokumentowania niepreferencyjnego pochodzenia</w:t>
      </w:r>
      <w:r w:rsidR="00F863AE">
        <w:rPr>
          <w:rFonts w:asciiTheme="minorHAnsi" w:hAnsiTheme="minorHAnsi" w:cstheme="minorHAnsi"/>
          <w:sz w:val="20"/>
          <w:szCs w:val="20"/>
        </w:rPr>
        <w:t xml:space="preserve"> dla potrzeb stosowania</w:t>
      </w:r>
      <w:r w:rsidR="00714A85">
        <w:rPr>
          <w:rFonts w:asciiTheme="minorHAnsi" w:hAnsiTheme="minorHAnsi" w:cstheme="minorHAnsi"/>
          <w:sz w:val="20"/>
          <w:szCs w:val="20"/>
        </w:rPr>
        <w:t xml:space="preserve"> stawek celnych (erga omnes).</w:t>
      </w:r>
    </w:p>
    <w:p w14:paraId="0830FA6E" w14:textId="5475819D" w:rsidR="00167B08" w:rsidRPr="00C85F9C" w:rsidRDefault="00A91C33" w:rsidP="00C85F9C">
      <w:pPr>
        <w:numPr>
          <w:ilvl w:val="0"/>
          <w:numId w:val="22"/>
        </w:numPr>
        <w:suppressAutoHyphens/>
        <w:contextualSpacing/>
        <w:rPr>
          <w:rFonts w:asciiTheme="minorHAnsi" w:hAnsiTheme="minorHAnsi" w:cstheme="minorHAnsi"/>
          <w:sz w:val="20"/>
          <w:szCs w:val="20"/>
        </w:rPr>
      </w:pPr>
      <w:r w:rsidRPr="000C4AB2">
        <w:rPr>
          <w:rFonts w:asciiTheme="minorHAnsi" w:hAnsiTheme="minorHAnsi" w:cstheme="minorHAnsi"/>
          <w:b/>
          <w:sz w:val="20"/>
          <w:szCs w:val="20"/>
        </w:rPr>
        <w:t xml:space="preserve">Świadectwa niepreferencyjne – </w:t>
      </w:r>
      <w:r w:rsidRPr="000C4AB2">
        <w:rPr>
          <w:rFonts w:asciiTheme="minorHAnsi" w:hAnsiTheme="minorHAnsi" w:cstheme="minorHAnsi"/>
          <w:b/>
          <w:color w:val="000000"/>
          <w:sz w:val="20"/>
          <w:szCs w:val="20"/>
        </w:rPr>
        <w:t>uniwersalne</w:t>
      </w:r>
      <w:r w:rsidR="000C4AB2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</w:p>
    <w:p w14:paraId="05EEF922" w14:textId="5264AB7A" w:rsidR="00167B08" w:rsidRDefault="00A91C33" w:rsidP="00167B08">
      <w:pPr>
        <w:numPr>
          <w:ilvl w:val="0"/>
          <w:numId w:val="22"/>
        </w:numPr>
        <w:suppressAutoHyphens/>
        <w:contextualSpacing/>
        <w:rPr>
          <w:rFonts w:asciiTheme="minorHAnsi" w:hAnsiTheme="minorHAnsi" w:cstheme="minorHAnsi"/>
          <w:sz w:val="20"/>
          <w:szCs w:val="20"/>
        </w:rPr>
      </w:pPr>
      <w:r w:rsidRPr="00167B08">
        <w:rPr>
          <w:rFonts w:asciiTheme="minorHAnsi" w:hAnsiTheme="minorHAnsi" w:cstheme="minorHAnsi"/>
          <w:sz w:val="20"/>
          <w:szCs w:val="20"/>
        </w:rPr>
        <w:t xml:space="preserve">Regulacje </w:t>
      </w:r>
      <w:r w:rsidRPr="003F050D">
        <w:rPr>
          <w:rFonts w:asciiTheme="minorHAnsi" w:hAnsiTheme="minorHAnsi" w:cstheme="minorHAnsi"/>
          <w:sz w:val="20"/>
          <w:szCs w:val="20"/>
        </w:rPr>
        <w:t>odno</w:t>
      </w:r>
      <w:r w:rsidR="002C74D4" w:rsidRPr="003F050D">
        <w:rPr>
          <w:rFonts w:asciiTheme="minorHAnsi" w:hAnsiTheme="minorHAnsi" w:cstheme="minorHAnsi"/>
          <w:sz w:val="20"/>
          <w:szCs w:val="20"/>
        </w:rPr>
        <w:t>szące się</w:t>
      </w:r>
      <w:r w:rsidR="002C74D4">
        <w:rPr>
          <w:rFonts w:asciiTheme="minorHAnsi" w:hAnsiTheme="minorHAnsi" w:cstheme="minorHAnsi"/>
          <w:sz w:val="20"/>
          <w:szCs w:val="20"/>
        </w:rPr>
        <w:t xml:space="preserve"> </w:t>
      </w:r>
      <w:r w:rsidR="003F050D">
        <w:rPr>
          <w:rFonts w:asciiTheme="minorHAnsi" w:hAnsiTheme="minorHAnsi" w:cstheme="minorHAnsi"/>
          <w:sz w:val="20"/>
          <w:szCs w:val="20"/>
        </w:rPr>
        <w:t xml:space="preserve">do </w:t>
      </w:r>
      <w:r w:rsidRPr="00167B08">
        <w:rPr>
          <w:rFonts w:asciiTheme="minorHAnsi" w:hAnsiTheme="minorHAnsi" w:cstheme="minorHAnsi"/>
          <w:sz w:val="20"/>
          <w:szCs w:val="20"/>
        </w:rPr>
        <w:t>stosowania uproszczonej procedury wystawiania niepreferencyjnych świadectw pochodzenia.</w:t>
      </w:r>
    </w:p>
    <w:p w14:paraId="2BA63D40" w14:textId="77777777" w:rsidR="00C85F9C" w:rsidRDefault="00C85F9C" w:rsidP="00C85F9C">
      <w:pPr>
        <w:suppressAutoHyphens/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14:paraId="71A86B8F" w14:textId="77777777" w:rsidR="00167B08" w:rsidRDefault="00A91C33" w:rsidP="00167B08">
      <w:pPr>
        <w:numPr>
          <w:ilvl w:val="0"/>
          <w:numId w:val="22"/>
        </w:numPr>
        <w:suppressAutoHyphens/>
        <w:contextualSpacing/>
        <w:rPr>
          <w:rStyle w:val="Uwydatnienie"/>
          <w:rFonts w:asciiTheme="minorHAnsi" w:hAnsiTheme="minorHAnsi" w:cstheme="minorHAnsi"/>
          <w:i w:val="0"/>
          <w:iCs w:val="0"/>
          <w:sz w:val="20"/>
          <w:szCs w:val="20"/>
        </w:rPr>
      </w:pPr>
      <w:r w:rsidRPr="00167B08">
        <w:rPr>
          <w:rStyle w:val="Uwydatnienie"/>
          <w:rFonts w:asciiTheme="minorHAnsi" w:hAnsiTheme="minorHAnsi" w:cstheme="minorHAnsi"/>
          <w:i w:val="0"/>
          <w:iCs w:val="0"/>
          <w:sz w:val="20"/>
          <w:szCs w:val="20"/>
        </w:rPr>
        <w:t>Zasady ustalania niepreferencyjnego pochodzenia</w:t>
      </w:r>
      <w:r w:rsidR="000C4AB2" w:rsidRPr="00167B08">
        <w:rPr>
          <w:rStyle w:val="Uwydatnienie"/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5B871493" w14:textId="54E6571A" w:rsidR="00167B08" w:rsidRDefault="00A91C33" w:rsidP="00167B08">
      <w:pPr>
        <w:numPr>
          <w:ilvl w:val="0"/>
          <w:numId w:val="22"/>
        </w:numPr>
        <w:suppressAutoHyphens/>
        <w:contextualSpacing/>
        <w:rPr>
          <w:rStyle w:val="Uwydatnienie"/>
          <w:rFonts w:asciiTheme="minorHAnsi" w:hAnsiTheme="minorHAnsi" w:cstheme="minorHAnsi"/>
          <w:i w:val="0"/>
          <w:iCs w:val="0"/>
          <w:sz w:val="20"/>
          <w:szCs w:val="20"/>
        </w:rPr>
      </w:pPr>
      <w:r w:rsidRPr="00167B08">
        <w:rPr>
          <w:rStyle w:val="Uwydatnienie"/>
          <w:rFonts w:asciiTheme="minorHAnsi" w:hAnsiTheme="minorHAnsi" w:cstheme="minorHAnsi"/>
          <w:i w:val="0"/>
          <w:iCs w:val="0"/>
          <w:sz w:val="20"/>
          <w:szCs w:val="20"/>
        </w:rPr>
        <w:t>Niewystarczające obróbki i przetworzenie do uzyskania pochodzenia</w:t>
      </w:r>
      <w:r w:rsidR="000C4AB2" w:rsidRPr="00167B08">
        <w:rPr>
          <w:rStyle w:val="Uwydatnienie"/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0FE46DDE" w14:textId="5ACB0252" w:rsidR="002C74D4" w:rsidRPr="002C74D4" w:rsidRDefault="002C74D4" w:rsidP="002C74D4">
      <w:pPr>
        <w:numPr>
          <w:ilvl w:val="0"/>
          <w:numId w:val="22"/>
        </w:numPr>
        <w:suppressAutoHyphens/>
        <w:spacing w:after="120"/>
        <w:contextualSpacing/>
        <w:rPr>
          <w:rStyle w:val="Uwydatnienie"/>
          <w:rFonts w:asciiTheme="minorHAnsi" w:hAnsiTheme="minorHAnsi" w:cstheme="minorHAnsi"/>
          <w:i w:val="0"/>
          <w:iCs w:val="0"/>
          <w:sz w:val="20"/>
          <w:szCs w:val="20"/>
        </w:rPr>
      </w:pPr>
      <w:r w:rsidRPr="00167B08">
        <w:rPr>
          <w:rStyle w:val="Uwydatnienie"/>
          <w:rFonts w:asciiTheme="minorHAnsi" w:hAnsiTheme="minorHAnsi" w:cstheme="minorHAnsi"/>
          <w:i w:val="0"/>
          <w:iCs w:val="0"/>
          <w:sz w:val="20"/>
          <w:szCs w:val="20"/>
        </w:rPr>
        <w:t>Towary całkowicie uzyskane.</w:t>
      </w:r>
    </w:p>
    <w:p w14:paraId="6B00940F" w14:textId="31DAD925" w:rsidR="002C74D4" w:rsidRDefault="00A91C33" w:rsidP="00C85F9C">
      <w:pPr>
        <w:numPr>
          <w:ilvl w:val="0"/>
          <w:numId w:val="22"/>
        </w:numPr>
        <w:suppressAutoHyphens/>
        <w:spacing w:after="120"/>
        <w:contextualSpacing/>
        <w:rPr>
          <w:rStyle w:val="Uwydatnienie"/>
          <w:rFonts w:asciiTheme="minorHAnsi" w:hAnsiTheme="minorHAnsi" w:cstheme="minorHAnsi"/>
          <w:i w:val="0"/>
          <w:iCs w:val="0"/>
          <w:sz w:val="20"/>
          <w:szCs w:val="20"/>
        </w:rPr>
      </w:pPr>
      <w:r w:rsidRPr="00167B08">
        <w:rPr>
          <w:rStyle w:val="Uwydatnienie"/>
          <w:rFonts w:asciiTheme="minorHAnsi" w:hAnsiTheme="minorHAnsi" w:cstheme="minorHAnsi"/>
          <w:i w:val="0"/>
          <w:iCs w:val="0"/>
          <w:sz w:val="20"/>
          <w:szCs w:val="20"/>
        </w:rPr>
        <w:t>Towary wystarczająco przetworzone</w:t>
      </w:r>
      <w:r w:rsidR="00CE0223" w:rsidRPr="00167B08">
        <w:rPr>
          <w:rStyle w:val="Uwydatnienie"/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2A99C9E8" w14:textId="1DD104B1" w:rsidR="00A91C33" w:rsidRPr="008202E2" w:rsidRDefault="00A91C33" w:rsidP="00167B08">
      <w:pPr>
        <w:pStyle w:val="Akapitzlist"/>
        <w:numPr>
          <w:ilvl w:val="0"/>
          <w:numId w:val="25"/>
        </w:numPr>
        <w:ind w:left="714" w:hanging="357"/>
        <w:rPr>
          <w:rFonts w:asciiTheme="minorHAnsi" w:hAnsiTheme="minorHAnsi" w:cstheme="minorHAnsi"/>
          <w:color w:val="003399"/>
          <w:sz w:val="20"/>
          <w:szCs w:val="20"/>
        </w:rPr>
      </w:pPr>
      <w:r w:rsidRPr="008202E2">
        <w:rPr>
          <w:rFonts w:asciiTheme="minorHAnsi" w:hAnsiTheme="minorHAnsi" w:cstheme="minorHAnsi"/>
          <w:b/>
          <w:bCs/>
          <w:color w:val="003399"/>
          <w:sz w:val="20"/>
          <w:szCs w:val="20"/>
        </w:rPr>
        <w:t>Pochodzenie preferencyjne</w:t>
      </w:r>
      <w:r w:rsidR="000C4AB2" w:rsidRPr="008202E2">
        <w:rPr>
          <w:rFonts w:asciiTheme="minorHAnsi" w:hAnsiTheme="minorHAnsi" w:cstheme="minorHAnsi"/>
          <w:b/>
          <w:bCs/>
          <w:color w:val="003399"/>
          <w:sz w:val="20"/>
          <w:szCs w:val="20"/>
        </w:rPr>
        <w:t>.</w:t>
      </w:r>
    </w:p>
    <w:p w14:paraId="68E39B1A" w14:textId="4B6F5078" w:rsidR="00A91C33" w:rsidRPr="000C4AB2" w:rsidRDefault="00A91C33" w:rsidP="002D7D9C">
      <w:pPr>
        <w:numPr>
          <w:ilvl w:val="0"/>
          <w:numId w:val="22"/>
        </w:numPr>
        <w:suppressAutoHyphens/>
        <w:autoSpaceDE w:val="0"/>
        <w:rPr>
          <w:rFonts w:asciiTheme="minorHAnsi" w:hAnsiTheme="minorHAnsi" w:cstheme="minorHAnsi"/>
          <w:sz w:val="20"/>
          <w:szCs w:val="20"/>
        </w:rPr>
      </w:pPr>
      <w:r w:rsidRPr="000C4AB2">
        <w:rPr>
          <w:rFonts w:asciiTheme="minorHAnsi" w:hAnsiTheme="minorHAnsi" w:cstheme="minorHAnsi"/>
          <w:sz w:val="20"/>
          <w:szCs w:val="20"/>
        </w:rPr>
        <w:t xml:space="preserve">Umowy o </w:t>
      </w:r>
      <w:r w:rsidRPr="000C4AB2">
        <w:rPr>
          <w:rFonts w:asciiTheme="minorHAnsi" w:hAnsiTheme="minorHAnsi" w:cstheme="minorHAnsi"/>
          <w:b/>
          <w:bCs/>
          <w:sz w:val="20"/>
          <w:szCs w:val="20"/>
        </w:rPr>
        <w:t>strefach wolnego handlu</w:t>
      </w:r>
      <w:r w:rsidR="008202E2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0C4AB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EC21BC5" w14:textId="77777777" w:rsidR="00A91C33" w:rsidRPr="000C4AB2" w:rsidRDefault="00A91C33" w:rsidP="002D7D9C">
      <w:pPr>
        <w:numPr>
          <w:ilvl w:val="0"/>
          <w:numId w:val="22"/>
        </w:numPr>
        <w:suppressAutoHyphens/>
        <w:autoSpaceDE w:val="0"/>
        <w:rPr>
          <w:rFonts w:asciiTheme="minorHAnsi" w:hAnsiTheme="minorHAnsi" w:cstheme="minorHAnsi"/>
          <w:sz w:val="20"/>
          <w:szCs w:val="20"/>
        </w:rPr>
      </w:pPr>
      <w:r w:rsidRPr="000C4AB2">
        <w:rPr>
          <w:rFonts w:asciiTheme="minorHAnsi" w:hAnsiTheme="minorHAnsi" w:cstheme="minorHAnsi"/>
          <w:sz w:val="20"/>
          <w:szCs w:val="20"/>
        </w:rPr>
        <w:t xml:space="preserve">Świadectwa przewozowe </w:t>
      </w:r>
      <w:r w:rsidRPr="000C4AB2">
        <w:rPr>
          <w:rFonts w:asciiTheme="minorHAnsi" w:hAnsiTheme="minorHAnsi" w:cstheme="minorHAnsi"/>
          <w:b/>
          <w:sz w:val="20"/>
          <w:szCs w:val="20"/>
        </w:rPr>
        <w:t>EUR.1 i deklaracje</w:t>
      </w:r>
      <w:r w:rsidRPr="000C4AB2">
        <w:rPr>
          <w:rFonts w:asciiTheme="minorHAnsi" w:hAnsiTheme="minorHAnsi" w:cstheme="minorHAnsi"/>
          <w:sz w:val="20"/>
          <w:szCs w:val="20"/>
        </w:rPr>
        <w:t xml:space="preserve"> na fakturze, stosowanie świadectwa </w:t>
      </w:r>
      <w:r w:rsidRPr="000C4AB2">
        <w:rPr>
          <w:rFonts w:asciiTheme="minorHAnsi" w:hAnsiTheme="minorHAnsi" w:cstheme="minorHAnsi"/>
          <w:b/>
          <w:bCs/>
          <w:sz w:val="20"/>
          <w:szCs w:val="20"/>
        </w:rPr>
        <w:t>EUR-MED i deklaracji</w:t>
      </w:r>
      <w:r w:rsidRPr="000C4AB2">
        <w:rPr>
          <w:rFonts w:asciiTheme="minorHAnsi" w:hAnsiTheme="minorHAnsi" w:cstheme="minorHAnsi"/>
          <w:sz w:val="20"/>
          <w:szCs w:val="20"/>
        </w:rPr>
        <w:t xml:space="preserve"> na fakturze</w:t>
      </w:r>
      <w:r w:rsidRPr="000C4AB2">
        <w:rPr>
          <w:rFonts w:asciiTheme="minorHAnsi" w:hAnsiTheme="minorHAnsi" w:cstheme="minorHAnsi"/>
          <w:b/>
          <w:bCs/>
          <w:sz w:val="20"/>
          <w:szCs w:val="20"/>
        </w:rPr>
        <w:t xml:space="preserve"> EUR-MED </w:t>
      </w:r>
      <w:r w:rsidRPr="000C4AB2">
        <w:rPr>
          <w:rFonts w:asciiTheme="minorHAnsi" w:hAnsiTheme="minorHAnsi" w:cstheme="minorHAnsi"/>
          <w:bCs/>
          <w:sz w:val="20"/>
          <w:szCs w:val="20"/>
        </w:rPr>
        <w:t>z</w:t>
      </w:r>
      <w:r w:rsidRPr="000C4AB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C4AB2">
        <w:rPr>
          <w:rFonts w:asciiTheme="minorHAnsi" w:hAnsiTheme="minorHAnsi" w:cstheme="minorHAnsi"/>
          <w:sz w:val="20"/>
          <w:szCs w:val="20"/>
        </w:rPr>
        <w:t>uczestnikami Partnerstwa eurośródziemnomorskiego,</w:t>
      </w:r>
    </w:p>
    <w:p w14:paraId="61E45681" w14:textId="77777777" w:rsidR="008202E2" w:rsidRDefault="00A91C33" w:rsidP="002D7D9C">
      <w:pPr>
        <w:numPr>
          <w:ilvl w:val="0"/>
          <w:numId w:val="22"/>
        </w:numPr>
        <w:tabs>
          <w:tab w:val="left" w:pos="1080"/>
        </w:tabs>
        <w:suppressAutoHyphens/>
        <w:ind w:left="714" w:hanging="357"/>
        <w:rPr>
          <w:rFonts w:asciiTheme="minorHAnsi" w:hAnsiTheme="minorHAnsi" w:cstheme="minorHAnsi"/>
          <w:sz w:val="20"/>
          <w:szCs w:val="20"/>
        </w:rPr>
      </w:pPr>
      <w:r w:rsidRPr="000C4AB2">
        <w:rPr>
          <w:rFonts w:asciiTheme="minorHAnsi" w:hAnsiTheme="minorHAnsi" w:cstheme="minorHAnsi"/>
          <w:b/>
          <w:bCs/>
          <w:sz w:val="20"/>
          <w:szCs w:val="20"/>
        </w:rPr>
        <w:t>UE-Turcja</w:t>
      </w:r>
      <w:r w:rsidRPr="000C4AB2">
        <w:rPr>
          <w:rFonts w:asciiTheme="minorHAnsi" w:hAnsiTheme="minorHAnsi" w:cstheme="minorHAnsi"/>
          <w:sz w:val="20"/>
          <w:szCs w:val="20"/>
        </w:rPr>
        <w:t xml:space="preserve"> - stosowanie świadectw </w:t>
      </w:r>
      <w:r w:rsidRPr="000C4AB2">
        <w:rPr>
          <w:rFonts w:asciiTheme="minorHAnsi" w:hAnsiTheme="minorHAnsi" w:cstheme="minorHAnsi"/>
          <w:b/>
          <w:bCs/>
          <w:sz w:val="20"/>
          <w:szCs w:val="20"/>
        </w:rPr>
        <w:t>A.TR</w:t>
      </w:r>
      <w:r w:rsidRPr="000C4AB2">
        <w:rPr>
          <w:rFonts w:asciiTheme="minorHAnsi" w:hAnsiTheme="minorHAnsi" w:cstheme="minorHAnsi"/>
          <w:sz w:val="20"/>
          <w:szCs w:val="20"/>
        </w:rPr>
        <w:t xml:space="preserve"> – określenie statusu towaru, </w:t>
      </w:r>
    </w:p>
    <w:p w14:paraId="3FB71DA9" w14:textId="37499B74" w:rsidR="00A91C33" w:rsidRPr="008202E2" w:rsidRDefault="00A91C33" w:rsidP="002D7D9C">
      <w:pPr>
        <w:numPr>
          <w:ilvl w:val="0"/>
          <w:numId w:val="22"/>
        </w:numPr>
        <w:tabs>
          <w:tab w:val="left" w:pos="1080"/>
        </w:tabs>
        <w:suppressAutoHyphens/>
        <w:ind w:left="714" w:hanging="357"/>
        <w:rPr>
          <w:rFonts w:asciiTheme="minorHAnsi" w:hAnsiTheme="minorHAnsi" w:cstheme="minorHAnsi"/>
          <w:sz w:val="20"/>
          <w:szCs w:val="20"/>
        </w:rPr>
      </w:pPr>
      <w:r w:rsidRPr="008202E2">
        <w:rPr>
          <w:rFonts w:asciiTheme="minorHAnsi" w:hAnsiTheme="minorHAnsi" w:cstheme="minorHAnsi"/>
          <w:bCs/>
          <w:sz w:val="20"/>
          <w:szCs w:val="20"/>
        </w:rPr>
        <w:t>Przykłady p</w:t>
      </w:r>
      <w:r w:rsidRPr="008202E2">
        <w:rPr>
          <w:rFonts w:asciiTheme="minorHAnsi" w:hAnsiTheme="minorHAnsi" w:cstheme="minorHAnsi"/>
          <w:b/>
          <w:bCs/>
          <w:sz w:val="20"/>
          <w:szCs w:val="20"/>
        </w:rPr>
        <w:t xml:space="preserve">odobieństwa i różnic </w:t>
      </w:r>
      <w:r w:rsidRPr="008202E2">
        <w:rPr>
          <w:rFonts w:asciiTheme="minorHAnsi" w:hAnsiTheme="minorHAnsi" w:cstheme="minorHAnsi"/>
          <w:bCs/>
          <w:sz w:val="20"/>
          <w:szCs w:val="20"/>
        </w:rPr>
        <w:t xml:space="preserve">w niektórych umowach o wolnym handlu między UE a np. </w:t>
      </w:r>
      <w:r w:rsidRPr="008202E2">
        <w:rPr>
          <w:rFonts w:asciiTheme="minorHAnsi" w:hAnsiTheme="minorHAnsi" w:cstheme="minorHAnsi"/>
          <w:b/>
          <w:bCs/>
          <w:sz w:val="20"/>
          <w:szCs w:val="20"/>
        </w:rPr>
        <w:t>Rep. Korei</w:t>
      </w:r>
      <w:r w:rsidR="000F03B1">
        <w:rPr>
          <w:rFonts w:asciiTheme="minorHAnsi" w:hAnsiTheme="minorHAnsi" w:cstheme="minorHAnsi"/>
          <w:b/>
          <w:bCs/>
          <w:sz w:val="20"/>
          <w:szCs w:val="20"/>
        </w:rPr>
        <w:t xml:space="preserve"> Pd</w:t>
      </w:r>
      <w:r w:rsidRPr="008202E2">
        <w:rPr>
          <w:rFonts w:asciiTheme="minorHAnsi" w:hAnsiTheme="minorHAnsi" w:cstheme="minorHAnsi"/>
          <w:b/>
          <w:bCs/>
          <w:sz w:val="20"/>
          <w:szCs w:val="20"/>
        </w:rPr>
        <w:t>, Japonią, Kanadą,</w:t>
      </w:r>
      <w:r w:rsidR="009B7E1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202E2">
        <w:rPr>
          <w:rFonts w:asciiTheme="minorHAnsi" w:hAnsiTheme="minorHAnsi" w:cstheme="minorHAnsi"/>
          <w:b/>
          <w:bCs/>
          <w:sz w:val="20"/>
          <w:szCs w:val="20"/>
        </w:rPr>
        <w:t>Wietnamem, UK i innymi.</w:t>
      </w:r>
    </w:p>
    <w:p w14:paraId="6EF9AF56" w14:textId="77777777" w:rsidR="00A91C33" w:rsidRPr="000C4AB2" w:rsidRDefault="00A91C33" w:rsidP="002D7D9C">
      <w:pPr>
        <w:numPr>
          <w:ilvl w:val="0"/>
          <w:numId w:val="22"/>
        </w:numPr>
        <w:tabs>
          <w:tab w:val="left" w:pos="1068"/>
        </w:tabs>
        <w:suppressAutoHyphens/>
        <w:ind w:left="714" w:hanging="357"/>
        <w:rPr>
          <w:rFonts w:asciiTheme="minorHAnsi" w:hAnsiTheme="minorHAnsi" w:cstheme="minorHAnsi"/>
          <w:sz w:val="20"/>
          <w:szCs w:val="20"/>
        </w:rPr>
      </w:pPr>
      <w:r w:rsidRPr="000C4AB2">
        <w:rPr>
          <w:rFonts w:asciiTheme="minorHAnsi" w:hAnsiTheme="minorHAnsi" w:cstheme="minorHAnsi"/>
          <w:b/>
          <w:sz w:val="20"/>
          <w:szCs w:val="20"/>
        </w:rPr>
        <w:t>Umowy z krajami stowarzyszonymi np. z Ukrainą.</w:t>
      </w:r>
    </w:p>
    <w:p w14:paraId="7BC8795D" w14:textId="77777777" w:rsidR="00A91C33" w:rsidRPr="000C4AB2" w:rsidRDefault="00A91C33" w:rsidP="002D7D9C">
      <w:pPr>
        <w:numPr>
          <w:ilvl w:val="0"/>
          <w:numId w:val="22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0C4AB2">
        <w:rPr>
          <w:rFonts w:asciiTheme="minorHAnsi" w:hAnsiTheme="minorHAnsi" w:cstheme="minorHAnsi"/>
          <w:bCs/>
          <w:sz w:val="20"/>
          <w:szCs w:val="20"/>
        </w:rPr>
        <w:t xml:space="preserve">Stosowanie procedury </w:t>
      </w:r>
      <w:r w:rsidRPr="000C4AB2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„upoważnionego eksportera”.</w:t>
      </w:r>
    </w:p>
    <w:p w14:paraId="54E4E031" w14:textId="77777777" w:rsidR="00A91C33" w:rsidRPr="000C4AB2" w:rsidRDefault="00A91C33" w:rsidP="002D7D9C">
      <w:pPr>
        <w:numPr>
          <w:ilvl w:val="0"/>
          <w:numId w:val="22"/>
        </w:numPr>
        <w:suppressAutoHyphens/>
        <w:autoSpaceDE w:val="0"/>
        <w:rPr>
          <w:rFonts w:asciiTheme="minorHAnsi" w:hAnsiTheme="minorHAnsi" w:cstheme="minorHAnsi"/>
          <w:sz w:val="20"/>
          <w:szCs w:val="20"/>
        </w:rPr>
      </w:pPr>
      <w:r w:rsidRPr="000C4AB2">
        <w:rPr>
          <w:rFonts w:asciiTheme="minorHAnsi" w:hAnsiTheme="minorHAnsi" w:cstheme="minorHAnsi"/>
          <w:color w:val="000000"/>
          <w:sz w:val="20"/>
          <w:szCs w:val="20"/>
        </w:rPr>
        <w:t>WIP -wiążąca informacja o pochodzeniu.</w:t>
      </w:r>
    </w:p>
    <w:p w14:paraId="6B7997EE" w14:textId="2EEE84D0" w:rsidR="00A91C33" w:rsidRPr="000C4AB2" w:rsidRDefault="00A91C33" w:rsidP="002D7D9C">
      <w:pPr>
        <w:numPr>
          <w:ilvl w:val="0"/>
          <w:numId w:val="22"/>
        </w:numPr>
        <w:suppressAutoHyphens/>
        <w:autoSpaceDE w:val="0"/>
        <w:rPr>
          <w:rFonts w:asciiTheme="minorHAnsi" w:hAnsiTheme="minorHAnsi" w:cstheme="minorHAnsi"/>
          <w:sz w:val="20"/>
          <w:szCs w:val="20"/>
        </w:rPr>
      </w:pPr>
      <w:r w:rsidRPr="000C4AB2">
        <w:rPr>
          <w:rFonts w:asciiTheme="minorHAnsi" w:eastAsia="+mn-ea" w:hAnsiTheme="minorHAnsi" w:cstheme="minorHAnsi"/>
          <w:b/>
          <w:bCs/>
          <w:color w:val="000000"/>
          <w:kern w:val="2"/>
          <w:sz w:val="20"/>
          <w:szCs w:val="20"/>
        </w:rPr>
        <w:t>System zarejestrowanych eksporterów (REX)</w:t>
      </w:r>
      <w:r w:rsidRPr="000C4AB2">
        <w:rPr>
          <w:rFonts w:asciiTheme="minorHAnsi" w:eastAsia="+mn-ea" w:hAnsiTheme="minorHAnsi" w:cstheme="minorHAnsi"/>
          <w:color w:val="000000"/>
          <w:kern w:val="2"/>
          <w:sz w:val="20"/>
          <w:szCs w:val="20"/>
        </w:rPr>
        <w:t xml:space="preserve"> - system dokumentowania pochodzenia towarów za pomocą oświadczeń </w:t>
      </w:r>
      <w:r w:rsidR="008202E2">
        <w:rPr>
          <w:rFonts w:asciiTheme="minorHAnsi" w:eastAsia="+mn-ea" w:hAnsiTheme="minorHAnsi" w:cstheme="minorHAnsi"/>
          <w:color w:val="000000"/>
          <w:kern w:val="2"/>
          <w:sz w:val="20"/>
          <w:szCs w:val="20"/>
        </w:rPr>
        <w:t xml:space="preserve">              </w:t>
      </w:r>
      <w:r w:rsidRPr="000C4AB2">
        <w:rPr>
          <w:rFonts w:asciiTheme="minorHAnsi" w:eastAsia="+mn-ea" w:hAnsiTheme="minorHAnsi" w:cstheme="minorHAnsi"/>
          <w:color w:val="000000"/>
          <w:kern w:val="2"/>
          <w:sz w:val="20"/>
          <w:szCs w:val="20"/>
        </w:rPr>
        <w:t>o pochodz</w:t>
      </w:r>
      <w:r w:rsidRPr="000C4AB2">
        <w:rPr>
          <w:rFonts w:asciiTheme="minorHAnsi" w:eastAsia="+mn-ea" w:hAnsiTheme="minorHAnsi" w:cstheme="minorHAnsi"/>
          <w:color w:val="003300"/>
          <w:kern w:val="2"/>
          <w:sz w:val="20"/>
          <w:szCs w:val="20"/>
        </w:rPr>
        <w:t>eniu.</w:t>
      </w:r>
    </w:p>
    <w:p w14:paraId="32C68763" w14:textId="58285520" w:rsidR="00A91C33" w:rsidRPr="000C4AB2" w:rsidRDefault="00A91C33" w:rsidP="002D7D9C">
      <w:pPr>
        <w:numPr>
          <w:ilvl w:val="0"/>
          <w:numId w:val="22"/>
        </w:num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  <w:r w:rsidRPr="000C4AB2">
        <w:rPr>
          <w:rFonts w:asciiTheme="minorHAnsi" w:hAnsiTheme="minorHAnsi" w:cstheme="minorHAnsi"/>
          <w:sz w:val="20"/>
          <w:szCs w:val="20"/>
        </w:rPr>
        <w:t>Wpływ klasyfikacji towarów na ustalenie pochodzenia towarów</w:t>
      </w:r>
      <w:r w:rsidR="008202E2">
        <w:rPr>
          <w:rFonts w:asciiTheme="minorHAnsi" w:hAnsiTheme="minorHAnsi" w:cstheme="minorHAnsi"/>
          <w:sz w:val="20"/>
          <w:szCs w:val="20"/>
        </w:rPr>
        <w:t>.</w:t>
      </w:r>
    </w:p>
    <w:p w14:paraId="38914494" w14:textId="77777777" w:rsidR="00A91C33" w:rsidRPr="008202E2" w:rsidRDefault="00A91C33" w:rsidP="00C85F9C">
      <w:pPr>
        <w:rPr>
          <w:rFonts w:asciiTheme="minorHAnsi" w:hAnsiTheme="minorHAnsi" w:cstheme="minorHAnsi"/>
          <w:color w:val="003399"/>
          <w:sz w:val="20"/>
          <w:szCs w:val="20"/>
        </w:rPr>
      </w:pPr>
      <w:r w:rsidRPr="008202E2">
        <w:rPr>
          <w:rFonts w:asciiTheme="minorHAnsi" w:hAnsiTheme="minorHAnsi" w:cstheme="minorHAnsi"/>
          <w:b/>
          <w:bCs/>
          <w:color w:val="003399"/>
          <w:sz w:val="20"/>
          <w:szCs w:val="20"/>
        </w:rPr>
        <w:t>2.3 Potwierdzanie wspólnotowego statusu towarów:</w:t>
      </w:r>
    </w:p>
    <w:p w14:paraId="3800B05E" w14:textId="16FDA0B8" w:rsidR="00A91C33" w:rsidRPr="008202E2" w:rsidRDefault="00A91C33" w:rsidP="002D7D9C">
      <w:pPr>
        <w:pStyle w:val="Akapitzlist"/>
        <w:numPr>
          <w:ilvl w:val="0"/>
          <w:numId w:val="26"/>
        </w:num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  <w:r w:rsidRPr="008202E2">
        <w:rPr>
          <w:rFonts w:asciiTheme="minorHAnsi" w:hAnsiTheme="minorHAnsi" w:cstheme="minorHAnsi"/>
          <w:sz w:val="20"/>
          <w:szCs w:val="20"/>
        </w:rPr>
        <w:t xml:space="preserve">rola dokumentu </w:t>
      </w:r>
      <w:r w:rsidRPr="008202E2">
        <w:rPr>
          <w:rFonts w:asciiTheme="minorHAnsi" w:hAnsiTheme="minorHAnsi" w:cstheme="minorHAnsi"/>
          <w:b/>
          <w:sz w:val="20"/>
          <w:szCs w:val="20"/>
        </w:rPr>
        <w:t>T2L</w:t>
      </w:r>
      <w:r w:rsidR="003938F3">
        <w:rPr>
          <w:rFonts w:asciiTheme="minorHAnsi" w:hAnsiTheme="minorHAnsi" w:cstheme="minorHAnsi"/>
          <w:b/>
          <w:sz w:val="20"/>
          <w:szCs w:val="20"/>
        </w:rPr>
        <w:t>.</w:t>
      </w:r>
    </w:p>
    <w:p w14:paraId="3B4C3CF9" w14:textId="77777777" w:rsidR="00A91C33" w:rsidRPr="008202E2" w:rsidRDefault="00A91C33" w:rsidP="00C85F9C">
      <w:pPr>
        <w:numPr>
          <w:ilvl w:val="1"/>
          <w:numId w:val="9"/>
        </w:numPr>
        <w:suppressAutoHyphens/>
        <w:rPr>
          <w:rFonts w:asciiTheme="minorHAnsi" w:hAnsiTheme="minorHAnsi" w:cstheme="minorHAnsi"/>
          <w:b/>
          <w:bCs/>
          <w:color w:val="003399"/>
          <w:sz w:val="20"/>
          <w:szCs w:val="20"/>
        </w:rPr>
      </w:pPr>
      <w:r w:rsidRPr="008202E2">
        <w:rPr>
          <w:rFonts w:asciiTheme="minorHAnsi" w:hAnsiTheme="minorHAnsi" w:cstheme="minorHAnsi"/>
          <w:b/>
          <w:bCs/>
          <w:color w:val="003399"/>
          <w:sz w:val="20"/>
          <w:szCs w:val="20"/>
        </w:rPr>
        <w:t>Wartość celna towarów:</w:t>
      </w:r>
    </w:p>
    <w:p w14:paraId="76CBFF36" w14:textId="156EB570" w:rsidR="00A91C33" w:rsidRPr="008202E2" w:rsidRDefault="00A91C33" w:rsidP="002D7D9C">
      <w:pPr>
        <w:pStyle w:val="Akapitzlist"/>
        <w:numPr>
          <w:ilvl w:val="0"/>
          <w:numId w:val="27"/>
        </w:num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8202E2">
        <w:rPr>
          <w:rFonts w:asciiTheme="minorHAnsi" w:hAnsiTheme="minorHAnsi" w:cstheme="minorHAnsi"/>
          <w:sz w:val="20"/>
          <w:szCs w:val="20"/>
        </w:rPr>
        <w:t xml:space="preserve">wartość celna transakcyjna, </w:t>
      </w:r>
    </w:p>
    <w:p w14:paraId="0B0AA3E5" w14:textId="253A6474" w:rsidR="00A91C33" w:rsidRPr="008202E2" w:rsidRDefault="00A91C33" w:rsidP="002D7D9C">
      <w:pPr>
        <w:pStyle w:val="Akapitzlist"/>
        <w:numPr>
          <w:ilvl w:val="0"/>
          <w:numId w:val="27"/>
        </w:num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8202E2">
        <w:rPr>
          <w:rFonts w:asciiTheme="minorHAnsi" w:hAnsiTheme="minorHAnsi" w:cstheme="minorHAnsi"/>
          <w:sz w:val="20"/>
          <w:szCs w:val="20"/>
        </w:rPr>
        <w:t>metody ustalania wartości celnej,</w:t>
      </w:r>
    </w:p>
    <w:p w14:paraId="323E439C" w14:textId="628E5985" w:rsidR="00A91C33" w:rsidRDefault="00A91C33" w:rsidP="002D7D9C">
      <w:pPr>
        <w:pStyle w:val="Akapitzlist"/>
        <w:numPr>
          <w:ilvl w:val="0"/>
          <w:numId w:val="27"/>
        </w:numPr>
        <w:tabs>
          <w:tab w:val="left" w:pos="284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8202E2">
        <w:rPr>
          <w:rFonts w:asciiTheme="minorHAnsi" w:hAnsiTheme="minorHAnsi" w:cstheme="minorHAnsi"/>
          <w:sz w:val="20"/>
          <w:szCs w:val="20"/>
        </w:rPr>
        <w:t>faktury, koszty dodatkowe, rabaty.</w:t>
      </w:r>
    </w:p>
    <w:p w14:paraId="6689E8F3" w14:textId="567B7CB8" w:rsidR="00C450E9" w:rsidRPr="008202E2" w:rsidRDefault="003023F4" w:rsidP="002D7D9C">
      <w:pPr>
        <w:pStyle w:val="Akapitzlist"/>
        <w:numPr>
          <w:ilvl w:val="0"/>
          <w:numId w:val="27"/>
        </w:numPr>
        <w:tabs>
          <w:tab w:val="left" w:pos="284"/>
        </w:tabs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Ustalenie podstawy wymiaru cła i podatków.</w:t>
      </w:r>
    </w:p>
    <w:p w14:paraId="19B49316" w14:textId="77777777" w:rsidR="00A91C33" w:rsidRPr="00A91C33" w:rsidRDefault="00A91C33" w:rsidP="002D7D9C">
      <w:pPr>
        <w:pStyle w:val="Nagwek2"/>
        <w:numPr>
          <w:ilvl w:val="1"/>
          <w:numId w:val="6"/>
        </w:numPr>
        <w:suppressAutoHyphens/>
        <w:rPr>
          <w:rFonts w:asciiTheme="minorHAnsi" w:hAnsiTheme="minorHAnsi" w:cstheme="minorHAnsi"/>
          <w:sz w:val="20"/>
          <w:szCs w:val="20"/>
        </w:rPr>
      </w:pPr>
    </w:p>
    <w:p w14:paraId="2E108407" w14:textId="4AA5C7F3" w:rsidR="008202E2" w:rsidRPr="000C4AB2" w:rsidRDefault="008202E2" w:rsidP="002D7D9C">
      <w:pPr>
        <w:pStyle w:val="Nagwek2"/>
        <w:numPr>
          <w:ilvl w:val="1"/>
          <w:numId w:val="6"/>
        </w:numPr>
        <w:shd w:val="clear" w:color="auto" w:fill="003399"/>
        <w:suppressAutoHyphens/>
        <w:jc w:val="center"/>
        <w:rPr>
          <w:rFonts w:asciiTheme="minorHAnsi" w:hAnsiTheme="minorHAnsi" w:cstheme="minorHAnsi"/>
          <w:sz w:val="24"/>
        </w:rPr>
      </w:pPr>
      <w:r w:rsidRPr="000C4AB2">
        <w:rPr>
          <w:rFonts w:asciiTheme="minorHAnsi" w:hAnsiTheme="minorHAnsi" w:cstheme="minorHAnsi"/>
          <w:sz w:val="24"/>
        </w:rPr>
        <w:t xml:space="preserve">PROGRAM SZKOLENIA - SESJA </w:t>
      </w:r>
      <w:r>
        <w:rPr>
          <w:rFonts w:asciiTheme="minorHAnsi" w:hAnsiTheme="minorHAnsi" w:cstheme="minorHAnsi"/>
          <w:sz w:val="24"/>
        </w:rPr>
        <w:t>II</w:t>
      </w:r>
    </w:p>
    <w:p w14:paraId="2F2B600C" w14:textId="77777777" w:rsidR="008202E2" w:rsidRDefault="008202E2" w:rsidP="002D7D9C">
      <w:pPr>
        <w:pStyle w:val="Nagwek2"/>
        <w:numPr>
          <w:ilvl w:val="1"/>
          <w:numId w:val="6"/>
        </w:numPr>
        <w:suppressAutoHyphens/>
        <w:rPr>
          <w:rFonts w:asciiTheme="minorHAnsi" w:hAnsiTheme="minorHAnsi" w:cstheme="minorHAnsi"/>
          <w:sz w:val="20"/>
          <w:szCs w:val="20"/>
        </w:rPr>
      </w:pPr>
    </w:p>
    <w:p w14:paraId="409DFF6B" w14:textId="77777777" w:rsidR="00A91C33" w:rsidRPr="0013082B" w:rsidRDefault="00A91C33" w:rsidP="00C85F9C">
      <w:pPr>
        <w:pStyle w:val="Tekstpodstawowy31"/>
        <w:numPr>
          <w:ilvl w:val="0"/>
          <w:numId w:val="28"/>
        </w:numPr>
        <w:ind w:left="357" w:right="0" w:hanging="357"/>
        <w:rPr>
          <w:rFonts w:asciiTheme="minorHAnsi" w:hAnsiTheme="minorHAnsi" w:cstheme="minorHAnsi"/>
          <w:color w:val="003399"/>
          <w:sz w:val="20"/>
          <w:szCs w:val="20"/>
        </w:rPr>
      </w:pPr>
      <w:r w:rsidRPr="0013082B">
        <w:rPr>
          <w:rFonts w:asciiTheme="minorHAnsi" w:hAnsiTheme="minorHAnsi" w:cstheme="minorHAnsi"/>
          <w:color w:val="003399"/>
          <w:sz w:val="20"/>
          <w:szCs w:val="20"/>
        </w:rPr>
        <w:t>Wprowadzenie towarów na obszar celny wspólnoty przedstawienie towarów organom celnym:</w:t>
      </w:r>
    </w:p>
    <w:p w14:paraId="0A286B4B" w14:textId="4DBEA6CD" w:rsidR="0033732D" w:rsidRPr="0033732D" w:rsidRDefault="00A91C33" w:rsidP="002D7D9C">
      <w:pPr>
        <w:numPr>
          <w:ilvl w:val="0"/>
          <w:numId w:val="1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3732D">
        <w:rPr>
          <w:rFonts w:asciiTheme="minorHAnsi" w:hAnsiTheme="minorHAnsi" w:cstheme="minorHAnsi"/>
          <w:sz w:val="20"/>
          <w:szCs w:val="20"/>
        </w:rPr>
        <w:t xml:space="preserve">System </w:t>
      </w:r>
      <w:r w:rsidRPr="0033732D">
        <w:rPr>
          <w:rFonts w:asciiTheme="minorHAnsi" w:hAnsiTheme="minorHAnsi" w:cstheme="minorHAnsi"/>
          <w:b/>
          <w:sz w:val="20"/>
          <w:szCs w:val="20"/>
        </w:rPr>
        <w:t>ICS</w:t>
      </w:r>
      <w:r w:rsidRPr="0033732D">
        <w:rPr>
          <w:rFonts w:asciiTheme="minorHAnsi" w:hAnsiTheme="minorHAnsi" w:cstheme="minorHAnsi"/>
          <w:sz w:val="20"/>
          <w:szCs w:val="20"/>
        </w:rPr>
        <w:t xml:space="preserve"> – (System Kontroli Importu)</w:t>
      </w:r>
      <w:r w:rsidR="0024296C">
        <w:rPr>
          <w:rFonts w:asciiTheme="minorHAnsi" w:hAnsiTheme="minorHAnsi" w:cstheme="minorHAnsi"/>
          <w:sz w:val="20"/>
          <w:szCs w:val="20"/>
        </w:rPr>
        <w:t>.</w:t>
      </w:r>
    </w:p>
    <w:p w14:paraId="44D607CF" w14:textId="15617F8D" w:rsidR="0033732D" w:rsidRPr="0033732D" w:rsidRDefault="00A91C33" w:rsidP="002D7D9C">
      <w:pPr>
        <w:numPr>
          <w:ilvl w:val="0"/>
          <w:numId w:val="19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33732D">
        <w:rPr>
          <w:rFonts w:asciiTheme="minorHAnsi" w:hAnsiTheme="minorHAnsi" w:cstheme="minorHAnsi"/>
          <w:bCs/>
          <w:sz w:val="20"/>
          <w:szCs w:val="20"/>
        </w:rPr>
        <w:t>Zasady nadawania podmiotom</w:t>
      </w:r>
      <w:r w:rsidRPr="0033732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3732D">
        <w:rPr>
          <w:rFonts w:asciiTheme="minorHAnsi" w:hAnsiTheme="minorHAnsi" w:cstheme="minorHAnsi"/>
          <w:bCs/>
          <w:sz w:val="20"/>
          <w:szCs w:val="20"/>
        </w:rPr>
        <w:t xml:space="preserve">numerów </w:t>
      </w:r>
      <w:r w:rsidRPr="0033732D">
        <w:rPr>
          <w:rFonts w:asciiTheme="minorHAnsi" w:hAnsiTheme="minorHAnsi" w:cstheme="minorHAnsi"/>
          <w:b/>
          <w:bCs/>
          <w:sz w:val="20"/>
          <w:szCs w:val="20"/>
        </w:rPr>
        <w:t xml:space="preserve">EORI  </w:t>
      </w:r>
      <w:r w:rsidRPr="0033732D">
        <w:rPr>
          <w:rFonts w:asciiTheme="minorHAnsi" w:hAnsiTheme="minorHAnsi" w:cstheme="minorHAnsi"/>
          <w:bCs/>
          <w:sz w:val="20"/>
          <w:szCs w:val="20"/>
        </w:rPr>
        <w:t>(</w:t>
      </w:r>
      <w:r w:rsidRPr="0033732D">
        <w:rPr>
          <w:rFonts w:asciiTheme="minorHAnsi" w:hAnsiTheme="minorHAnsi" w:cstheme="minorHAnsi"/>
          <w:sz w:val="20"/>
          <w:szCs w:val="20"/>
        </w:rPr>
        <w:t>Wspólnotowy System Rejestracji i Identyfikacji Podmiotów Gospodarczych)</w:t>
      </w:r>
      <w:r w:rsidR="0024296C">
        <w:rPr>
          <w:rFonts w:asciiTheme="minorHAnsi" w:hAnsiTheme="minorHAnsi" w:cstheme="minorHAnsi"/>
          <w:sz w:val="20"/>
          <w:szCs w:val="20"/>
        </w:rPr>
        <w:t>.</w:t>
      </w:r>
    </w:p>
    <w:p w14:paraId="68B8DB2C" w14:textId="5C427430" w:rsidR="00A91C33" w:rsidRPr="0033732D" w:rsidRDefault="0024296C" w:rsidP="002D7D9C">
      <w:pPr>
        <w:numPr>
          <w:ilvl w:val="0"/>
          <w:numId w:val="19"/>
        </w:numPr>
        <w:suppressAutoHyphens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</w:t>
      </w:r>
      <w:r w:rsidR="00A91C33" w:rsidRPr="0033732D">
        <w:rPr>
          <w:rFonts w:asciiTheme="minorHAnsi" w:hAnsiTheme="minorHAnsi" w:cstheme="minorHAnsi"/>
          <w:sz w:val="20"/>
          <w:szCs w:val="20"/>
        </w:rPr>
        <w:t xml:space="preserve">kładanie </w:t>
      </w:r>
      <w:r w:rsidR="00A91C33" w:rsidRPr="0033732D">
        <w:rPr>
          <w:rStyle w:val="Pogrubienie"/>
          <w:rFonts w:asciiTheme="minorHAnsi" w:hAnsiTheme="minorHAnsi" w:cstheme="minorHAnsi"/>
          <w:b w:val="0"/>
          <w:sz w:val="20"/>
          <w:szCs w:val="20"/>
        </w:rPr>
        <w:t>przywozowych deklaracji skróconych</w:t>
      </w:r>
      <w:r w:rsidR="00A368D2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368D2" w:rsidRPr="00A368D2">
        <w:rPr>
          <w:rStyle w:val="Pogrubienie"/>
          <w:rFonts w:asciiTheme="minorHAnsi" w:hAnsiTheme="minorHAnsi" w:cstheme="minorHAnsi"/>
          <w:bCs w:val="0"/>
          <w:sz w:val="20"/>
          <w:szCs w:val="20"/>
        </w:rPr>
        <w:t>PDS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6BD09BE" w14:textId="29EB605B" w:rsidR="00A91C33" w:rsidRPr="0033732D" w:rsidRDefault="0024296C" w:rsidP="002D7D9C">
      <w:pPr>
        <w:numPr>
          <w:ilvl w:val="0"/>
          <w:numId w:val="14"/>
        </w:numPr>
        <w:suppressAutoHyphens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A91C33" w:rsidRPr="0033732D">
        <w:rPr>
          <w:rFonts w:asciiTheme="minorHAnsi" w:hAnsiTheme="minorHAnsi" w:cstheme="minorHAnsi"/>
          <w:sz w:val="20"/>
          <w:szCs w:val="20"/>
        </w:rPr>
        <w:t>rzedstawienie towarów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D2B80EF" w14:textId="2F5272D8" w:rsidR="00A91C33" w:rsidRDefault="0024296C" w:rsidP="0065356A">
      <w:pPr>
        <w:numPr>
          <w:ilvl w:val="0"/>
          <w:numId w:val="14"/>
        </w:numPr>
        <w:suppressAutoHyphens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="00A91C33" w:rsidRPr="0033732D">
        <w:rPr>
          <w:rFonts w:asciiTheme="minorHAnsi" w:hAnsiTheme="minorHAnsi" w:cstheme="minorHAnsi"/>
          <w:sz w:val="20"/>
          <w:szCs w:val="20"/>
        </w:rPr>
        <w:t>zasowe składowanie towarów.</w:t>
      </w:r>
    </w:p>
    <w:p w14:paraId="2341D711" w14:textId="67AF412A" w:rsidR="0065356A" w:rsidRPr="0033732D" w:rsidRDefault="0065356A" w:rsidP="00CA05DC">
      <w:pPr>
        <w:suppressAutoHyphens/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Deklaracje skrócone </w:t>
      </w:r>
      <w:r w:rsidRPr="0065356A">
        <w:rPr>
          <w:rFonts w:asciiTheme="minorHAnsi" w:hAnsiTheme="minorHAnsi" w:cstheme="minorHAnsi"/>
          <w:b/>
          <w:bCs/>
          <w:sz w:val="20"/>
          <w:szCs w:val="20"/>
        </w:rPr>
        <w:t>DS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AE55FDB" w14:textId="4CC2A9B5" w:rsidR="00A91C33" w:rsidRPr="0013082B" w:rsidRDefault="00A91C33" w:rsidP="00C85F9C">
      <w:pPr>
        <w:pStyle w:val="Akapitzlist"/>
        <w:numPr>
          <w:ilvl w:val="0"/>
          <w:numId w:val="28"/>
        </w:numPr>
        <w:ind w:left="357" w:hanging="357"/>
        <w:rPr>
          <w:rFonts w:asciiTheme="minorHAnsi" w:hAnsiTheme="minorHAnsi" w:cstheme="minorHAnsi"/>
          <w:b/>
          <w:bCs/>
          <w:color w:val="003399"/>
          <w:sz w:val="20"/>
          <w:szCs w:val="20"/>
        </w:rPr>
      </w:pPr>
      <w:r w:rsidRPr="0013082B">
        <w:rPr>
          <w:rFonts w:asciiTheme="minorHAnsi" w:hAnsiTheme="minorHAnsi" w:cstheme="minorHAnsi"/>
          <w:b/>
          <w:bCs/>
          <w:color w:val="003399"/>
          <w:sz w:val="20"/>
          <w:szCs w:val="20"/>
        </w:rPr>
        <w:t>Nadanie towarom przeznaczenia celnego:</w:t>
      </w:r>
    </w:p>
    <w:p w14:paraId="1C9AFCDF" w14:textId="77777777" w:rsidR="00A91C33" w:rsidRPr="00A91C33" w:rsidRDefault="00A91C33" w:rsidP="002D7D9C">
      <w:pPr>
        <w:numPr>
          <w:ilvl w:val="0"/>
          <w:numId w:val="10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A91C33">
        <w:rPr>
          <w:rFonts w:asciiTheme="minorHAnsi" w:hAnsiTheme="minorHAnsi" w:cstheme="minorHAnsi"/>
          <w:sz w:val="20"/>
          <w:szCs w:val="20"/>
        </w:rPr>
        <w:t>formy zgłoszeń celnych:</w:t>
      </w:r>
    </w:p>
    <w:p w14:paraId="0823BF14" w14:textId="77777777" w:rsidR="00960F07" w:rsidRDefault="00A91C33" w:rsidP="002D7D9C">
      <w:pPr>
        <w:pStyle w:val="Akapitzlist"/>
        <w:numPr>
          <w:ilvl w:val="0"/>
          <w:numId w:val="29"/>
        </w:numPr>
        <w:ind w:left="1077" w:hanging="357"/>
        <w:rPr>
          <w:rFonts w:asciiTheme="minorHAnsi" w:hAnsiTheme="minorHAnsi" w:cstheme="minorHAnsi"/>
          <w:sz w:val="20"/>
          <w:szCs w:val="20"/>
        </w:rPr>
      </w:pPr>
      <w:r w:rsidRPr="00960F07">
        <w:rPr>
          <w:rFonts w:asciiTheme="minorHAnsi" w:hAnsiTheme="minorHAnsi" w:cstheme="minorHAnsi"/>
          <w:sz w:val="20"/>
          <w:szCs w:val="20"/>
        </w:rPr>
        <w:t>procedura zwykła,</w:t>
      </w:r>
    </w:p>
    <w:p w14:paraId="3D37DF3B" w14:textId="6BC3FA54" w:rsidR="00A91C33" w:rsidRPr="003F050D" w:rsidRDefault="00A91C33" w:rsidP="002D7D9C">
      <w:pPr>
        <w:pStyle w:val="Akapitzlist"/>
        <w:numPr>
          <w:ilvl w:val="0"/>
          <w:numId w:val="29"/>
        </w:numPr>
        <w:ind w:left="1077" w:hanging="357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960F07">
        <w:rPr>
          <w:rFonts w:asciiTheme="minorHAnsi" w:hAnsiTheme="minorHAnsi" w:cstheme="minorHAnsi"/>
          <w:b/>
          <w:sz w:val="20"/>
          <w:szCs w:val="20"/>
        </w:rPr>
        <w:t>procedury uproszczone</w:t>
      </w:r>
      <w:r w:rsidRPr="00960F07">
        <w:rPr>
          <w:rFonts w:asciiTheme="minorHAnsi" w:hAnsiTheme="minorHAnsi" w:cstheme="minorHAnsi"/>
          <w:bCs/>
          <w:sz w:val="20"/>
          <w:szCs w:val="20"/>
        </w:rPr>
        <w:t xml:space="preserve"> w wywozie i przywozie</w:t>
      </w:r>
      <w:r w:rsidR="0042397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2397E" w:rsidRPr="003F050D">
        <w:rPr>
          <w:rFonts w:asciiTheme="minorHAnsi" w:hAnsiTheme="minorHAnsi" w:cstheme="minorHAnsi"/>
          <w:bCs/>
          <w:sz w:val="20"/>
          <w:szCs w:val="20"/>
        </w:rPr>
        <w:t>- wpis do rejestru</w:t>
      </w:r>
      <w:r w:rsidRPr="003F050D">
        <w:rPr>
          <w:rFonts w:asciiTheme="minorHAnsi" w:hAnsiTheme="minorHAnsi" w:cstheme="minorHAnsi"/>
          <w:bCs/>
          <w:sz w:val="20"/>
          <w:szCs w:val="20"/>
        </w:rPr>
        <w:t>,</w:t>
      </w:r>
    </w:p>
    <w:p w14:paraId="237BBD91" w14:textId="77777777" w:rsidR="00A91C33" w:rsidRPr="00A91C33" w:rsidRDefault="00A91C33" w:rsidP="002D7D9C">
      <w:pPr>
        <w:numPr>
          <w:ilvl w:val="0"/>
          <w:numId w:val="10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A91C33">
        <w:rPr>
          <w:rFonts w:asciiTheme="minorHAnsi" w:hAnsiTheme="minorHAnsi" w:cstheme="minorHAnsi"/>
          <w:sz w:val="20"/>
          <w:szCs w:val="20"/>
        </w:rPr>
        <w:t>zwolnienie towaru,</w:t>
      </w:r>
    </w:p>
    <w:p w14:paraId="5D242E87" w14:textId="77777777" w:rsidR="00A91C33" w:rsidRPr="00A91C33" w:rsidRDefault="00A91C33" w:rsidP="002D7D9C">
      <w:pPr>
        <w:numPr>
          <w:ilvl w:val="0"/>
          <w:numId w:val="10"/>
        </w:numPr>
        <w:suppressAutoHyphens/>
        <w:ind w:right="-1"/>
        <w:rPr>
          <w:rFonts w:asciiTheme="minorHAnsi" w:hAnsiTheme="minorHAnsi" w:cstheme="minorHAnsi"/>
          <w:sz w:val="20"/>
          <w:szCs w:val="20"/>
        </w:rPr>
      </w:pPr>
      <w:r w:rsidRPr="00A91C33">
        <w:rPr>
          <w:rFonts w:asciiTheme="minorHAnsi" w:hAnsiTheme="minorHAnsi" w:cstheme="minorHAnsi"/>
          <w:sz w:val="20"/>
          <w:szCs w:val="20"/>
        </w:rPr>
        <w:t>dopuszczenie</w:t>
      </w:r>
      <w:r w:rsidRPr="00A91C33">
        <w:rPr>
          <w:rFonts w:asciiTheme="minorHAnsi" w:hAnsiTheme="minorHAnsi" w:cstheme="minorHAnsi"/>
          <w:bCs/>
          <w:sz w:val="20"/>
          <w:szCs w:val="20"/>
        </w:rPr>
        <w:t xml:space="preserve"> do swobodnego obrotu,</w:t>
      </w:r>
    </w:p>
    <w:p w14:paraId="5019DC7D" w14:textId="77777777" w:rsidR="00A91C33" w:rsidRPr="00A91C33" w:rsidRDefault="00A91C33" w:rsidP="002D7D9C">
      <w:pPr>
        <w:numPr>
          <w:ilvl w:val="0"/>
          <w:numId w:val="10"/>
        </w:numPr>
        <w:suppressAutoHyphens/>
        <w:ind w:right="-1"/>
        <w:rPr>
          <w:rFonts w:asciiTheme="minorHAnsi" w:hAnsiTheme="minorHAnsi" w:cstheme="minorHAnsi"/>
          <w:sz w:val="20"/>
          <w:szCs w:val="20"/>
        </w:rPr>
      </w:pPr>
      <w:r w:rsidRPr="00A91C33">
        <w:rPr>
          <w:rFonts w:asciiTheme="minorHAnsi" w:hAnsiTheme="minorHAnsi" w:cstheme="minorHAnsi"/>
          <w:bCs/>
          <w:sz w:val="20"/>
          <w:szCs w:val="20"/>
        </w:rPr>
        <w:t xml:space="preserve">System ewidencji zgłoszeń celnych </w:t>
      </w:r>
      <w:r w:rsidRPr="00A91C33">
        <w:rPr>
          <w:rFonts w:asciiTheme="minorHAnsi" w:hAnsiTheme="minorHAnsi" w:cstheme="minorHAnsi"/>
          <w:b/>
          <w:bCs/>
          <w:sz w:val="20"/>
          <w:szCs w:val="20"/>
        </w:rPr>
        <w:t>AIS:</w:t>
      </w:r>
    </w:p>
    <w:p w14:paraId="0B2C9363" w14:textId="2048FFFD" w:rsidR="00A91C33" w:rsidRDefault="00A91C33" w:rsidP="0042397E">
      <w:pPr>
        <w:pStyle w:val="Akapitzlist"/>
        <w:numPr>
          <w:ilvl w:val="0"/>
          <w:numId w:val="30"/>
        </w:numPr>
        <w:ind w:left="107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960F07">
        <w:rPr>
          <w:rFonts w:asciiTheme="minorHAnsi" w:hAnsiTheme="minorHAnsi" w:cstheme="minorHAnsi"/>
          <w:sz w:val="20"/>
          <w:szCs w:val="20"/>
        </w:rPr>
        <w:t>zasady obsługi różnych form zgłoszeń celnych</w:t>
      </w:r>
      <w:r w:rsidR="007F1394">
        <w:rPr>
          <w:rFonts w:asciiTheme="minorHAnsi" w:hAnsiTheme="minorHAnsi" w:cstheme="minorHAnsi"/>
          <w:sz w:val="20"/>
          <w:szCs w:val="20"/>
        </w:rPr>
        <w:t xml:space="preserve"> (zgłoszenia w plikach </w:t>
      </w:r>
      <w:r w:rsidR="00A4259E">
        <w:rPr>
          <w:rFonts w:asciiTheme="minorHAnsi" w:hAnsiTheme="minorHAnsi" w:cstheme="minorHAnsi"/>
          <w:b/>
          <w:bCs/>
          <w:sz w:val="20"/>
          <w:szCs w:val="20"/>
        </w:rPr>
        <w:t>X</w:t>
      </w:r>
      <w:r w:rsidR="007F1394" w:rsidRPr="007F1394">
        <w:rPr>
          <w:rFonts w:asciiTheme="minorHAnsi" w:hAnsiTheme="minorHAnsi" w:cstheme="minorHAnsi"/>
          <w:b/>
          <w:bCs/>
          <w:sz w:val="20"/>
          <w:szCs w:val="20"/>
        </w:rPr>
        <w:t>ML</w:t>
      </w:r>
      <w:r w:rsidR="007F1394">
        <w:rPr>
          <w:rFonts w:asciiTheme="minorHAnsi" w:hAnsiTheme="minorHAnsi" w:cstheme="minorHAnsi"/>
          <w:sz w:val="20"/>
          <w:szCs w:val="20"/>
        </w:rPr>
        <w:t>)</w:t>
      </w:r>
      <w:r w:rsidR="00017F50">
        <w:rPr>
          <w:rFonts w:asciiTheme="minorHAnsi" w:hAnsiTheme="minorHAnsi" w:cstheme="minorHAnsi"/>
          <w:sz w:val="20"/>
          <w:szCs w:val="20"/>
        </w:rPr>
        <w:t>.</w:t>
      </w:r>
    </w:p>
    <w:p w14:paraId="641E4937" w14:textId="0DC72995" w:rsidR="0042397E" w:rsidRPr="003F050D" w:rsidRDefault="0042397E" w:rsidP="0042397E">
      <w:pPr>
        <w:pStyle w:val="Akapitzlist"/>
        <w:numPr>
          <w:ilvl w:val="0"/>
          <w:numId w:val="30"/>
        </w:numPr>
        <w:ind w:left="107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F050D">
        <w:rPr>
          <w:rFonts w:asciiTheme="minorHAnsi" w:hAnsiTheme="minorHAnsi" w:cstheme="minorHAnsi"/>
          <w:sz w:val="20"/>
          <w:szCs w:val="20"/>
        </w:rPr>
        <w:t xml:space="preserve">E </w:t>
      </w:r>
      <w:r w:rsidR="00EC6999" w:rsidRPr="003F050D">
        <w:rPr>
          <w:rFonts w:asciiTheme="minorHAnsi" w:hAnsiTheme="minorHAnsi" w:cstheme="minorHAnsi"/>
          <w:sz w:val="20"/>
          <w:szCs w:val="20"/>
        </w:rPr>
        <w:t>–</w:t>
      </w:r>
      <w:r w:rsidRPr="003F050D">
        <w:rPr>
          <w:rFonts w:asciiTheme="minorHAnsi" w:hAnsiTheme="minorHAnsi" w:cstheme="minorHAnsi"/>
          <w:sz w:val="20"/>
          <w:szCs w:val="20"/>
        </w:rPr>
        <w:t xml:space="preserve"> komunikaty</w:t>
      </w:r>
      <w:r w:rsidR="00EC6999" w:rsidRPr="003F050D">
        <w:rPr>
          <w:rFonts w:asciiTheme="minorHAnsi" w:hAnsiTheme="minorHAnsi" w:cstheme="minorHAnsi"/>
          <w:sz w:val="20"/>
          <w:szCs w:val="20"/>
        </w:rPr>
        <w:t>,</w:t>
      </w:r>
    </w:p>
    <w:p w14:paraId="598F2AF9" w14:textId="2C92FCB8" w:rsidR="00EC6999" w:rsidRPr="003F050D" w:rsidRDefault="00EC6999" w:rsidP="00C85F9C">
      <w:pPr>
        <w:pStyle w:val="Akapitzlist"/>
        <w:numPr>
          <w:ilvl w:val="0"/>
          <w:numId w:val="30"/>
        </w:numPr>
        <w:spacing w:after="120"/>
        <w:ind w:left="107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F050D">
        <w:rPr>
          <w:rFonts w:asciiTheme="minorHAnsi" w:hAnsiTheme="minorHAnsi" w:cstheme="minorHAnsi"/>
          <w:sz w:val="20"/>
          <w:szCs w:val="20"/>
        </w:rPr>
        <w:t>Centrum Urzędowego Dokonywania Odpraw (CUDO).</w:t>
      </w:r>
    </w:p>
    <w:p w14:paraId="648261AA" w14:textId="7BC11755" w:rsidR="00A91C33" w:rsidRPr="0013082B" w:rsidRDefault="00A91C33" w:rsidP="00C85F9C">
      <w:pPr>
        <w:pStyle w:val="Akapitzlist"/>
        <w:numPr>
          <w:ilvl w:val="0"/>
          <w:numId w:val="23"/>
        </w:numPr>
        <w:ind w:left="357" w:hanging="357"/>
        <w:rPr>
          <w:rFonts w:asciiTheme="minorHAnsi" w:hAnsiTheme="minorHAnsi" w:cstheme="minorHAnsi"/>
          <w:b/>
          <w:bCs/>
          <w:color w:val="003399"/>
          <w:sz w:val="20"/>
          <w:szCs w:val="20"/>
        </w:rPr>
      </w:pPr>
      <w:r w:rsidRPr="0013082B">
        <w:rPr>
          <w:rFonts w:asciiTheme="minorHAnsi" w:hAnsiTheme="minorHAnsi" w:cstheme="minorHAnsi"/>
          <w:b/>
          <w:bCs/>
          <w:color w:val="003399"/>
          <w:sz w:val="20"/>
          <w:szCs w:val="20"/>
        </w:rPr>
        <w:t>Procedury specjalne:</w:t>
      </w:r>
    </w:p>
    <w:p w14:paraId="78E992EB" w14:textId="77777777" w:rsidR="00A91C33" w:rsidRPr="00C85F9C" w:rsidRDefault="00A91C33" w:rsidP="002D7D9C">
      <w:pPr>
        <w:numPr>
          <w:ilvl w:val="0"/>
          <w:numId w:val="10"/>
        </w:numPr>
        <w:suppressAutoHyphens/>
        <w:ind w:right="-1"/>
        <w:rPr>
          <w:rFonts w:asciiTheme="minorHAnsi" w:hAnsiTheme="minorHAnsi" w:cstheme="minorHAnsi"/>
          <w:sz w:val="20"/>
          <w:szCs w:val="20"/>
        </w:rPr>
      </w:pPr>
      <w:r w:rsidRPr="00A91C33">
        <w:rPr>
          <w:rFonts w:asciiTheme="minorHAnsi" w:hAnsiTheme="minorHAnsi" w:cstheme="minorHAnsi"/>
          <w:bCs/>
          <w:sz w:val="20"/>
          <w:szCs w:val="20"/>
        </w:rPr>
        <w:t>przepisy wspólne dla kilku procedur,</w:t>
      </w:r>
    </w:p>
    <w:p w14:paraId="2863E3D6" w14:textId="0C0A1B1E" w:rsidR="003938F3" w:rsidRPr="00AD27FF" w:rsidRDefault="00A91C33" w:rsidP="002D7D9C">
      <w:pPr>
        <w:numPr>
          <w:ilvl w:val="0"/>
          <w:numId w:val="10"/>
        </w:numPr>
        <w:tabs>
          <w:tab w:val="left" w:pos="8647"/>
        </w:tabs>
        <w:suppressAutoHyphens/>
        <w:ind w:right="-1"/>
        <w:rPr>
          <w:rFonts w:asciiTheme="minorHAnsi" w:hAnsiTheme="minorHAnsi" w:cstheme="minorHAnsi"/>
          <w:b/>
          <w:sz w:val="20"/>
          <w:szCs w:val="20"/>
        </w:rPr>
      </w:pPr>
      <w:r w:rsidRPr="00AD27FF">
        <w:rPr>
          <w:rFonts w:asciiTheme="minorHAnsi" w:hAnsiTheme="minorHAnsi" w:cstheme="minorHAnsi"/>
          <w:b/>
          <w:sz w:val="20"/>
          <w:szCs w:val="20"/>
        </w:rPr>
        <w:t>tranzyt</w:t>
      </w:r>
      <w:r w:rsidRPr="00AD27FF">
        <w:rPr>
          <w:rFonts w:asciiTheme="minorHAnsi" w:hAnsiTheme="minorHAnsi" w:cstheme="minorHAnsi"/>
          <w:bCs/>
          <w:sz w:val="20"/>
          <w:szCs w:val="20"/>
        </w:rPr>
        <w:t xml:space="preserve"> zewnętrzny (</w:t>
      </w:r>
      <w:r w:rsidRPr="00AD27FF">
        <w:rPr>
          <w:rFonts w:asciiTheme="minorHAnsi" w:hAnsiTheme="minorHAnsi" w:cstheme="minorHAnsi"/>
          <w:b/>
          <w:sz w:val="20"/>
          <w:szCs w:val="20"/>
        </w:rPr>
        <w:t xml:space="preserve">System NCTS2 </w:t>
      </w:r>
      <w:r w:rsidRPr="00AD27FF">
        <w:rPr>
          <w:rFonts w:asciiTheme="minorHAnsi" w:hAnsiTheme="minorHAnsi" w:cstheme="minorHAnsi"/>
          <w:bCs/>
          <w:sz w:val="20"/>
          <w:szCs w:val="20"/>
        </w:rPr>
        <w:t>dokumenty T-1)</w:t>
      </w:r>
      <w:r w:rsidR="0042397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2397E" w:rsidRPr="003F050D">
        <w:rPr>
          <w:rFonts w:asciiTheme="minorHAnsi" w:hAnsiTheme="minorHAnsi" w:cstheme="minorHAnsi"/>
          <w:b/>
          <w:sz w:val="20"/>
          <w:szCs w:val="20"/>
        </w:rPr>
        <w:t>docelowo NCTS PLUS</w:t>
      </w:r>
      <w:r w:rsidRPr="003F050D">
        <w:rPr>
          <w:rFonts w:asciiTheme="minorHAnsi" w:hAnsiTheme="minorHAnsi" w:cstheme="minorHAnsi"/>
          <w:b/>
          <w:sz w:val="20"/>
          <w:szCs w:val="20"/>
        </w:rPr>
        <w:t>,</w:t>
      </w:r>
    </w:p>
    <w:p w14:paraId="6EA5DCB0" w14:textId="3F2AB1B5" w:rsidR="00A91C33" w:rsidRPr="00AD27FF" w:rsidRDefault="00A91C33" w:rsidP="002D7D9C">
      <w:pPr>
        <w:numPr>
          <w:ilvl w:val="0"/>
          <w:numId w:val="10"/>
        </w:numPr>
        <w:suppressAutoHyphens/>
        <w:ind w:right="-1"/>
        <w:rPr>
          <w:rFonts w:asciiTheme="minorHAnsi" w:hAnsiTheme="minorHAnsi" w:cstheme="minorHAnsi"/>
          <w:sz w:val="20"/>
          <w:szCs w:val="20"/>
        </w:rPr>
      </w:pPr>
      <w:r w:rsidRPr="00A91C33">
        <w:rPr>
          <w:rFonts w:asciiTheme="minorHAnsi" w:hAnsiTheme="minorHAnsi" w:cstheme="minorHAnsi"/>
          <w:b/>
          <w:sz w:val="20"/>
          <w:szCs w:val="20"/>
        </w:rPr>
        <w:t xml:space="preserve">tranzyt wewnętrzny </w:t>
      </w:r>
      <w:r w:rsidRPr="00A91C33">
        <w:rPr>
          <w:rFonts w:asciiTheme="minorHAnsi" w:hAnsiTheme="minorHAnsi" w:cstheme="minorHAnsi"/>
          <w:bCs/>
          <w:sz w:val="20"/>
          <w:szCs w:val="20"/>
        </w:rPr>
        <w:t>(procedura T-2),</w:t>
      </w:r>
    </w:p>
    <w:p w14:paraId="6C102CBE" w14:textId="3303A65F" w:rsidR="00A91C33" w:rsidRPr="0042397E" w:rsidRDefault="00A91C33" w:rsidP="002D7D9C">
      <w:pPr>
        <w:numPr>
          <w:ilvl w:val="0"/>
          <w:numId w:val="10"/>
        </w:numPr>
        <w:suppressAutoHyphens/>
        <w:ind w:right="-1"/>
        <w:rPr>
          <w:rFonts w:asciiTheme="minorHAnsi" w:hAnsiTheme="minorHAnsi" w:cstheme="minorHAnsi"/>
          <w:sz w:val="20"/>
          <w:szCs w:val="20"/>
        </w:rPr>
      </w:pPr>
      <w:r w:rsidRPr="00A91C33">
        <w:rPr>
          <w:rFonts w:asciiTheme="minorHAnsi" w:hAnsiTheme="minorHAnsi" w:cstheme="minorHAnsi"/>
          <w:bCs/>
          <w:sz w:val="20"/>
          <w:szCs w:val="20"/>
        </w:rPr>
        <w:t>karnet TIR,</w:t>
      </w:r>
    </w:p>
    <w:p w14:paraId="2E12543E" w14:textId="04E41006" w:rsidR="005449EC" w:rsidRPr="00C85F9C" w:rsidRDefault="0042397E" w:rsidP="0042397E">
      <w:pPr>
        <w:numPr>
          <w:ilvl w:val="0"/>
          <w:numId w:val="10"/>
        </w:numPr>
        <w:suppressAutoHyphens/>
        <w:ind w:right="-1"/>
        <w:rPr>
          <w:rFonts w:asciiTheme="minorHAnsi" w:hAnsiTheme="minorHAnsi" w:cstheme="minorHAnsi"/>
          <w:sz w:val="20"/>
          <w:szCs w:val="20"/>
        </w:rPr>
      </w:pPr>
      <w:r w:rsidRPr="003F050D">
        <w:rPr>
          <w:rFonts w:asciiTheme="minorHAnsi" w:hAnsiTheme="minorHAnsi" w:cstheme="minorHAnsi"/>
          <w:bCs/>
          <w:sz w:val="20"/>
          <w:szCs w:val="20"/>
        </w:rPr>
        <w:t>Karnet ATA</w:t>
      </w:r>
    </w:p>
    <w:p w14:paraId="4E0A66EA" w14:textId="77777777" w:rsidR="00C85F9C" w:rsidRPr="003F050D" w:rsidRDefault="00C85F9C" w:rsidP="00C85F9C">
      <w:pPr>
        <w:suppressAutoHyphens/>
        <w:ind w:left="720" w:right="-1"/>
        <w:rPr>
          <w:rFonts w:asciiTheme="minorHAnsi" w:hAnsiTheme="minorHAnsi" w:cstheme="minorHAnsi"/>
          <w:sz w:val="20"/>
          <w:szCs w:val="20"/>
        </w:rPr>
      </w:pPr>
    </w:p>
    <w:p w14:paraId="401097A5" w14:textId="5F00911F" w:rsidR="0042397E" w:rsidRPr="0042397E" w:rsidRDefault="00A91C33" w:rsidP="0042397E">
      <w:pPr>
        <w:pStyle w:val="Akapitzlist"/>
        <w:numPr>
          <w:ilvl w:val="0"/>
          <w:numId w:val="10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8912E4">
        <w:rPr>
          <w:rFonts w:asciiTheme="minorHAnsi" w:hAnsiTheme="minorHAnsi" w:cstheme="minorHAnsi"/>
          <w:b/>
          <w:color w:val="000000"/>
          <w:kern w:val="2"/>
          <w:sz w:val="20"/>
          <w:szCs w:val="20"/>
        </w:rPr>
        <w:t>składowanie</w:t>
      </w:r>
      <w:r w:rsidRPr="008912E4">
        <w:rPr>
          <w:rFonts w:asciiTheme="minorHAnsi" w:hAnsiTheme="minorHAnsi" w:cstheme="minorHAnsi"/>
          <w:color w:val="000000"/>
          <w:kern w:val="2"/>
          <w:sz w:val="20"/>
          <w:szCs w:val="20"/>
        </w:rPr>
        <w:t xml:space="preserve"> (składowanie celne i wolne obszary celne)</w:t>
      </w:r>
      <w:r w:rsidR="00F2388C" w:rsidRPr="008912E4">
        <w:rPr>
          <w:rFonts w:asciiTheme="minorHAnsi" w:hAnsiTheme="minorHAnsi" w:cstheme="minorHAnsi"/>
          <w:color w:val="000000"/>
          <w:kern w:val="2"/>
          <w:sz w:val="20"/>
          <w:szCs w:val="20"/>
        </w:rPr>
        <w:t xml:space="preserve"> </w:t>
      </w:r>
      <w:r w:rsidR="00F2388C" w:rsidRPr="008912E4">
        <w:rPr>
          <w:rFonts w:asciiTheme="minorHAnsi" w:hAnsiTheme="minorHAnsi" w:cstheme="minorHAnsi"/>
          <w:sz w:val="20"/>
          <w:szCs w:val="20"/>
        </w:rPr>
        <w:t xml:space="preserve">- Deklaracje skrócone </w:t>
      </w:r>
      <w:r w:rsidR="0042397E">
        <w:rPr>
          <w:rFonts w:asciiTheme="minorHAnsi" w:hAnsiTheme="minorHAnsi" w:cstheme="minorHAnsi"/>
          <w:b/>
          <w:bCs/>
          <w:sz w:val="20"/>
          <w:szCs w:val="20"/>
        </w:rPr>
        <w:t>DS.</w:t>
      </w:r>
    </w:p>
    <w:p w14:paraId="09E8B912" w14:textId="5CA7452B" w:rsidR="0042397E" w:rsidRPr="003F050D" w:rsidRDefault="0042397E" w:rsidP="003F050D">
      <w:pPr>
        <w:pStyle w:val="Akapitzlist"/>
        <w:numPr>
          <w:ilvl w:val="0"/>
          <w:numId w:val="10"/>
        </w:numPr>
        <w:tabs>
          <w:tab w:val="left" w:pos="1134"/>
        </w:tabs>
        <w:suppressAutoHyphens/>
        <w:rPr>
          <w:rFonts w:asciiTheme="minorHAnsi" w:hAnsiTheme="minorHAnsi" w:cstheme="minorHAnsi"/>
          <w:b/>
          <w:bCs/>
          <w:sz w:val="20"/>
          <w:szCs w:val="20"/>
        </w:rPr>
      </w:pPr>
      <w:r w:rsidRPr="003F050D">
        <w:rPr>
          <w:rFonts w:asciiTheme="minorHAnsi" w:hAnsiTheme="minorHAnsi" w:cstheme="minorHAnsi"/>
          <w:b/>
          <w:bCs/>
          <w:sz w:val="20"/>
          <w:szCs w:val="20"/>
        </w:rPr>
        <w:t>procedura składu celnego</w:t>
      </w:r>
    </w:p>
    <w:p w14:paraId="39C27337" w14:textId="77777777" w:rsidR="00A91C33" w:rsidRPr="00A91C33" w:rsidRDefault="00A91C33" w:rsidP="002D7D9C">
      <w:pPr>
        <w:numPr>
          <w:ilvl w:val="0"/>
          <w:numId w:val="10"/>
        </w:numPr>
        <w:suppressAutoHyphens/>
        <w:ind w:right="-1"/>
        <w:rPr>
          <w:rFonts w:asciiTheme="minorHAnsi" w:hAnsiTheme="minorHAnsi" w:cstheme="minorHAnsi"/>
          <w:sz w:val="20"/>
          <w:szCs w:val="20"/>
        </w:rPr>
      </w:pPr>
      <w:r w:rsidRPr="00A91C33">
        <w:rPr>
          <w:rFonts w:asciiTheme="minorHAnsi" w:hAnsiTheme="minorHAnsi" w:cstheme="minorHAnsi"/>
          <w:b/>
          <w:color w:val="000000"/>
          <w:kern w:val="2"/>
          <w:sz w:val="20"/>
          <w:szCs w:val="20"/>
        </w:rPr>
        <w:t xml:space="preserve">szczególne przeznaczenie </w:t>
      </w:r>
      <w:r w:rsidRPr="00A91C33">
        <w:rPr>
          <w:rFonts w:asciiTheme="minorHAnsi" w:hAnsiTheme="minorHAnsi" w:cstheme="minorHAnsi"/>
          <w:color w:val="000000"/>
          <w:kern w:val="2"/>
          <w:sz w:val="20"/>
          <w:szCs w:val="20"/>
        </w:rPr>
        <w:t>(odprawa czasowa i końcowe przeznaczenie),</w:t>
      </w:r>
    </w:p>
    <w:p w14:paraId="73CADE5E" w14:textId="6A1951D7" w:rsidR="00A91C33" w:rsidRPr="002D7775" w:rsidRDefault="00A91C33" w:rsidP="002D7775">
      <w:pPr>
        <w:numPr>
          <w:ilvl w:val="0"/>
          <w:numId w:val="10"/>
        </w:numPr>
        <w:suppressAutoHyphens/>
        <w:ind w:right="-1"/>
        <w:rPr>
          <w:rFonts w:asciiTheme="minorHAnsi" w:hAnsiTheme="minorHAnsi" w:cstheme="minorHAnsi"/>
          <w:sz w:val="20"/>
          <w:szCs w:val="20"/>
        </w:rPr>
      </w:pPr>
      <w:r w:rsidRPr="00A91C33">
        <w:rPr>
          <w:rFonts w:asciiTheme="minorHAnsi" w:hAnsiTheme="minorHAnsi" w:cstheme="minorHAnsi"/>
          <w:b/>
          <w:color w:val="000000"/>
          <w:kern w:val="2"/>
          <w:sz w:val="20"/>
          <w:szCs w:val="20"/>
        </w:rPr>
        <w:t>przetwarzani</w:t>
      </w:r>
      <w:r w:rsidRPr="00A91C33">
        <w:rPr>
          <w:rFonts w:asciiTheme="minorHAnsi" w:hAnsiTheme="minorHAnsi" w:cstheme="minorHAnsi"/>
          <w:color w:val="000000"/>
          <w:kern w:val="2"/>
          <w:sz w:val="20"/>
          <w:szCs w:val="20"/>
        </w:rPr>
        <w:t>e (uszlachetnianie czynne i bierne)</w:t>
      </w:r>
      <w:r w:rsidR="002D7775">
        <w:rPr>
          <w:rFonts w:asciiTheme="minorHAnsi" w:hAnsiTheme="minorHAnsi" w:cstheme="minorHAnsi"/>
          <w:color w:val="000000"/>
          <w:kern w:val="2"/>
          <w:sz w:val="20"/>
          <w:szCs w:val="20"/>
        </w:rPr>
        <w:t>,</w:t>
      </w:r>
    </w:p>
    <w:p w14:paraId="2847D37D" w14:textId="77777777" w:rsidR="002D7775" w:rsidRPr="002D7775" w:rsidRDefault="002D7775" w:rsidP="002D7775">
      <w:pPr>
        <w:numPr>
          <w:ilvl w:val="0"/>
          <w:numId w:val="10"/>
        </w:numPr>
        <w:suppressAutoHyphens/>
        <w:ind w:right="-1"/>
        <w:rPr>
          <w:rFonts w:asciiTheme="minorHAnsi" w:hAnsiTheme="minorHAnsi" w:cstheme="minorHAnsi"/>
          <w:sz w:val="20"/>
          <w:szCs w:val="20"/>
        </w:rPr>
      </w:pPr>
      <w:r w:rsidRPr="002D7775">
        <w:rPr>
          <w:rFonts w:asciiTheme="minorHAnsi" w:hAnsiTheme="minorHAnsi" w:cstheme="minorHAnsi"/>
          <w:sz w:val="20"/>
          <w:szCs w:val="20"/>
        </w:rPr>
        <w:t>Nowy System Rozliczania Procedur Specjalnych (Systemu RPS),</w:t>
      </w:r>
    </w:p>
    <w:p w14:paraId="2B98B7D6" w14:textId="4E6F9B1C" w:rsidR="002D7775" w:rsidRPr="002D7775" w:rsidRDefault="002D7775" w:rsidP="002D7775">
      <w:pPr>
        <w:numPr>
          <w:ilvl w:val="0"/>
          <w:numId w:val="10"/>
        </w:numPr>
        <w:suppressAutoHyphens/>
        <w:spacing w:after="120"/>
        <w:ind w:right="-1"/>
        <w:rPr>
          <w:rFonts w:asciiTheme="minorHAnsi" w:hAnsiTheme="minorHAnsi" w:cstheme="minorHAnsi"/>
          <w:sz w:val="20"/>
          <w:szCs w:val="20"/>
        </w:rPr>
      </w:pPr>
      <w:r w:rsidRPr="002D7775">
        <w:rPr>
          <w:rFonts w:asciiTheme="minorHAnsi" w:hAnsiTheme="minorHAnsi" w:cstheme="minorHAnsi"/>
          <w:sz w:val="20"/>
          <w:szCs w:val="20"/>
        </w:rPr>
        <w:t>System INF - centralny system unijny przeznaczony do obsługi elektronicznych Arkuszy Informacyjnych (INF) dla Procedur Specjalnych.</w:t>
      </w:r>
    </w:p>
    <w:p w14:paraId="49A60E6A" w14:textId="003BACA0" w:rsidR="00A91C33" w:rsidRPr="00CA05DC" w:rsidRDefault="00A91C33" w:rsidP="00C85F9C">
      <w:pPr>
        <w:pStyle w:val="Akapitzlist"/>
        <w:numPr>
          <w:ilvl w:val="0"/>
          <w:numId w:val="23"/>
        </w:numPr>
        <w:ind w:left="357" w:hanging="357"/>
        <w:rPr>
          <w:rFonts w:asciiTheme="minorHAnsi" w:hAnsiTheme="minorHAnsi" w:cstheme="minorHAnsi"/>
          <w:b/>
          <w:color w:val="003399"/>
          <w:sz w:val="20"/>
          <w:szCs w:val="20"/>
        </w:rPr>
      </w:pPr>
      <w:r w:rsidRPr="00CA05DC">
        <w:rPr>
          <w:rFonts w:asciiTheme="minorHAnsi" w:hAnsiTheme="minorHAnsi" w:cstheme="minorHAnsi"/>
          <w:b/>
          <w:color w:val="003399"/>
          <w:sz w:val="20"/>
          <w:szCs w:val="20"/>
        </w:rPr>
        <w:t xml:space="preserve">Instytucja wydawania </w:t>
      </w:r>
      <w:r w:rsidR="002C74D4" w:rsidRPr="00CA05DC">
        <w:rPr>
          <w:rFonts w:asciiTheme="minorHAnsi" w:hAnsiTheme="minorHAnsi" w:cstheme="minorHAnsi"/>
          <w:b/>
          <w:color w:val="003399"/>
          <w:sz w:val="20"/>
          <w:szCs w:val="20"/>
        </w:rPr>
        <w:t xml:space="preserve">pozwoleń </w:t>
      </w:r>
      <w:r w:rsidRPr="00CA05DC">
        <w:rPr>
          <w:rFonts w:asciiTheme="minorHAnsi" w:hAnsiTheme="minorHAnsi" w:cstheme="minorHAnsi"/>
          <w:b/>
          <w:color w:val="003399"/>
          <w:sz w:val="20"/>
          <w:szCs w:val="20"/>
        </w:rPr>
        <w:t>AEO.</w:t>
      </w:r>
    </w:p>
    <w:p w14:paraId="0283C47D" w14:textId="60F9DE78" w:rsidR="00A91C33" w:rsidRPr="00A91C33" w:rsidRDefault="0024296C" w:rsidP="002D7D9C">
      <w:pPr>
        <w:numPr>
          <w:ilvl w:val="0"/>
          <w:numId w:val="15"/>
        </w:numPr>
        <w:suppressAutoHyphens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="00A91C33" w:rsidRPr="00A91C33">
        <w:rPr>
          <w:rFonts w:asciiTheme="minorHAnsi" w:hAnsiTheme="minorHAnsi" w:cstheme="minorHAnsi"/>
          <w:sz w:val="20"/>
          <w:szCs w:val="20"/>
        </w:rPr>
        <w:t>łożenie wniosku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415A9EF" w14:textId="48E1790A" w:rsidR="00A91C33" w:rsidRPr="00A91C33" w:rsidRDefault="0024296C" w:rsidP="002D7D9C">
      <w:pPr>
        <w:numPr>
          <w:ilvl w:val="0"/>
          <w:numId w:val="15"/>
        </w:numPr>
        <w:suppressAutoHyphens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</w:t>
      </w:r>
      <w:r w:rsidR="00A91C33" w:rsidRPr="00A91C33">
        <w:rPr>
          <w:rFonts w:asciiTheme="minorHAnsi" w:hAnsiTheme="minorHAnsi" w:cstheme="minorHAnsi"/>
          <w:sz w:val="20"/>
          <w:szCs w:val="20"/>
        </w:rPr>
        <w:t>westionariusz postępowania audytowego,</w:t>
      </w:r>
    </w:p>
    <w:p w14:paraId="1E24E3FC" w14:textId="7AEC2EC3" w:rsidR="00A91C33" w:rsidRDefault="0024296C" w:rsidP="002D7D9C">
      <w:pPr>
        <w:numPr>
          <w:ilvl w:val="0"/>
          <w:numId w:val="15"/>
        </w:numPr>
        <w:suppressAutoHyphens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</w:t>
      </w:r>
      <w:r w:rsidR="00A91C33" w:rsidRPr="00A91C33">
        <w:rPr>
          <w:rFonts w:asciiTheme="minorHAnsi" w:hAnsiTheme="minorHAnsi" w:cstheme="minorHAnsi"/>
          <w:b/>
          <w:sz w:val="20"/>
          <w:szCs w:val="20"/>
        </w:rPr>
        <w:t>arunki i kryteria</w:t>
      </w:r>
      <w:r w:rsidR="00A91C33" w:rsidRPr="00A91C33">
        <w:rPr>
          <w:rFonts w:asciiTheme="minorHAnsi" w:hAnsiTheme="minorHAnsi" w:cstheme="minorHAnsi"/>
          <w:sz w:val="20"/>
          <w:szCs w:val="20"/>
        </w:rPr>
        <w:t>, które należy spełnić by uzyskać certyfikat AEO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F24FE8B" w14:textId="4CE9C33F" w:rsidR="00070292" w:rsidRPr="00A91C33" w:rsidRDefault="00070292" w:rsidP="00C85F9C">
      <w:pPr>
        <w:numPr>
          <w:ilvl w:val="0"/>
          <w:numId w:val="15"/>
        </w:num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Korzyści </w:t>
      </w:r>
      <w:r w:rsidR="001E2791">
        <w:rPr>
          <w:rFonts w:asciiTheme="minorHAnsi" w:hAnsiTheme="minorHAnsi" w:cstheme="minorHAnsi"/>
          <w:bCs/>
          <w:sz w:val="20"/>
          <w:szCs w:val="20"/>
        </w:rPr>
        <w:t xml:space="preserve">z uzyskania statusu </w:t>
      </w:r>
      <w:r w:rsidR="001E2791" w:rsidRPr="001E2791">
        <w:rPr>
          <w:rFonts w:asciiTheme="minorHAnsi" w:hAnsiTheme="minorHAnsi" w:cstheme="minorHAnsi"/>
          <w:b/>
          <w:sz w:val="20"/>
          <w:szCs w:val="20"/>
        </w:rPr>
        <w:t>AEO</w:t>
      </w:r>
      <w:r w:rsidR="001E279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F69C8">
        <w:rPr>
          <w:rFonts w:asciiTheme="minorHAnsi" w:hAnsiTheme="minorHAnsi" w:cstheme="minorHAnsi"/>
          <w:bCs/>
          <w:sz w:val="20"/>
          <w:szCs w:val="20"/>
        </w:rPr>
        <w:t>w międzynarodowym łańcuchu dostaw.</w:t>
      </w:r>
    </w:p>
    <w:p w14:paraId="77941971" w14:textId="77777777" w:rsidR="0024296C" w:rsidRPr="00AD27FF" w:rsidRDefault="0024296C" w:rsidP="002D7D9C">
      <w:pPr>
        <w:pStyle w:val="Nagwek2"/>
        <w:numPr>
          <w:ilvl w:val="1"/>
          <w:numId w:val="6"/>
        </w:numPr>
        <w:suppressAutoHyphens/>
        <w:rPr>
          <w:rFonts w:asciiTheme="minorHAnsi" w:hAnsiTheme="minorHAnsi" w:cstheme="minorHAnsi"/>
          <w:sz w:val="20"/>
          <w:szCs w:val="20"/>
        </w:rPr>
      </w:pPr>
    </w:p>
    <w:p w14:paraId="14161AD4" w14:textId="2F0FFCDA" w:rsidR="0024296C" w:rsidRPr="000C4AB2" w:rsidRDefault="0024296C" w:rsidP="002D7D9C">
      <w:pPr>
        <w:pStyle w:val="Nagwek2"/>
        <w:numPr>
          <w:ilvl w:val="1"/>
          <w:numId w:val="6"/>
        </w:numPr>
        <w:shd w:val="clear" w:color="auto" w:fill="003399"/>
        <w:suppressAutoHyphens/>
        <w:jc w:val="center"/>
        <w:rPr>
          <w:rFonts w:asciiTheme="minorHAnsi" w:hAnsiTheme="minorHAnsi" w:cstheme="minorHAnsi"/>
          <w:sz w:val="24"/>
        </w:rPr>
      </w:pPr>
      <w:r w:rsidRPr="000C4AB2">
        <w:rPr>
          <w:rFonts w:asciiTheme="minorHAnsi" w:hAnsiTheme="minorHAnsi" w:cstheme="minorHAnsi"/>
          <w:sz w:val="24"/>
        </w:rPr>
        <w:t xml:space="preserve">PROGRAM SZKOLENIA - SESJA </w:t>
      </w:r>
      <w:r>
        <w:rPr>
          <w:rFonts w:asciiTheme="minorHAnsi" w:hAnsiTheme="minorHAnsi" w:cstheme="minorHAnsi"/>
          <w:sz w:val="24"/>
        </w:rPr>
        <w:t>III</w:t>
      </w:r>
    </w:p>
    <w:p w14:paraId="406BAD64" w14:textId="77777777" w:rsidR="00A91C33" w:rsidRPr="00A91C33" w:rsidRDefault="00A91C33" w:rsidP="00AD27FF">
      <w:pPr>
        <w:rPr>
          <w:rFonts w:asciiTheme="minorHAnsi" w:hAnsiTheme="minorHAnsi" w:cstheme="minorHAnsi"/>
          <w:sz w:val="20"/>
          <w:szCs w:val="20"/>
        </w:rPr>
      </w:pPr>
    </w:p>
    <w:p w14:paraId="7DE7B023" w14:textId="0D9FEBA7" w:rsidR="00A91C33" w:rsidRPr="0013082B" w:rsidRDefault="00A91C33" w:rsidP="00C85F9C">
      <w:pPr>
        <w:pStyle w:val="Akapitzlist"/>
        <w:numPr>
          <w:ilvl w:val="0"/>
          <w:numId w:val="31"/>
        </w:numPr>
        <w:suppressAutoHyphens/>
        <w:ind w:left="357" w:hanging="357"/>
        <w:rPr>
          <w:rFonts w:asciiTheme="minorHAnsi" w:hAnsiTheme="minorHAnsi" w:cstheme="minorHAnsi"/>
          <w:b/>
          <w:color w:val="003399"/>
          <w:sz w:val="20"/>
          <w:szCs w:val="20"/>
        </w:rPr>
      </w:pPr>
      <w:r w:rsidRPr="0013082B">
        <w:rPr>
          <w:rFonts w:asciiTheme="minorHAnsi" w:hAnsiTheme="minorHAnsi" w:cstheme="minorHAnsi"/>
          <w:b/>
          <w:color w:val="003399"/>
          <w:sz w:val="20"/>
          <w:szCs w:val="20"/>
        </w:rPr>
        <w:t>Procedura Wywozu</w:t>
      </w:r>
      <w:r w:rsidR="0013082B" w:rsidRPr="0013082B">
        <w:rPr>
          <w:rFonts w:asciiTheme="minorHAnsi" w:hAnsiTheme="minorHAnsi" w:cstheme="minorHAnsi"/>
          <w:b/>
          <w:color w:val="003399"/>
          <w:sz w:val="20"/>
          <w:szCs w:val="20"/>
        </w:rPr>
        <w:t>.</w:t>
      </w:r>
      <w:r w:rsidRPr="0013082B">
        <w:rPr>
          <w:rFonts w:asciiTheme="minorHAnsi" w:hAnsiTheme="minorHAnsi" w:cstheme="minorHAnsi"/>
          <w:b/>
          <w:color w:val="003399"/>
          <w:sz w:val="20"/>
          <w:szCs w:val="20"/>
        </w:rPr>
        <w:t xml:space="preserve"> </w:t>
      </w:r>
    </w:p>
    <w:p w14:paraId="3C5D349D" w14:textId="012A115A" w:rsidR="00A91C33" w:rsidRDefault="00A91C33" w:rsidP="002D7D9C">
      <w:pPr>
        <w:numPr>
          <w:ilvl w:val="0"/>
          <w:numId w:val="7"/>
        </w:numPr>
        <w:suppressAutoHyphens/>
        <w:ind w:left="714" w:hanging="357"/>
        <w:rPr>
          <w:rFonts w:asciiTheme="minorHAnsi" w:hAnsiTheme="minorHAnsi" w:cstheme="minorHAnsi"/>
          <w:sz w:val="20"/>
          <w:szCs w:val="20"/>
        </w:rPr>
      </w:pPr>
      <w:r w:rsidRPr="00A91C33">
        <w:rPr>
          <w:rFonts w:asciiTheme="minorHAnsi" w:hAnsiTheme="minorHAnsi" w:cstheme="minorHAnsi"/>
          <w:sz w:val="20"/>
          <w:szCs w:val="20"/>
        </w:rPr>
        <w:t xml:space="preserve">System </w:t>
      </w:r>
      <w:r w:rsidRPr="00A91C33">
        <w:rPr>
          <w:rFonts w:asciiTheme="minorHAnsi" w:hAnsiTheme="minorHAnsi" w:cstheme="minorHAnsi"/>
          <w:b/>
          <w:bCs/>
          <w:sz w:val="20"/>
          <w:szCs w:val="20"/>
        </w:rPr>
        <w:t>AES</w:t>
      </w:r>
      <w:r w:rsidRPr="00A91C33">
        <w:rPr>
          <w:rFonts w:asciiTheme="minorHAnsi" w:hAnsiTheme="minorHAnsi" w:cstheme="minorHAnsi"/>
          <w:sz w:val="20"/>
          <w:szCs w:val="20"/>
        </w:rPr>
        <w:t>/</w:t>
      </w:r>
      <w:r w:rsidRPr="00A91C33">
        <w:rPr>
          <w:rFonts w:asciiTheme="minorHAnsi" w:hAnsiTheme="minorHAnsi" w:cstheme="minorHAnsi"/>
          <w:b/>
          <w:sz w:val="20"/>
          <w:szCs w:val="20"/>
        </w:rPr>
        <w:t xml:space="preserve">ECS2 </w:t>
      </w:r>
      <w:r w:rsidRPr="00A91C33">
        <w:rPr>
          <w:rFonts w:asciiTheme="minorHAnsi" w:hAnsiTheme="minorHAnsi" w:cstheme="minorHAnsi"/>
          <w:sz w:val="20"/>
          <w:szCs w:val="20"/>
        </w:rPr>
        <w:t>(System Kontroli Eksportu)</w:t>
      </w:r>
      <w:r w:rsidR="0042397E">
        <w:rPr>
          <w:rFonts w:asciiTheme="minorHAnsi" w:hAnsiTheme="minorHAnsi" w:cstheme="minorHAnsi"/>
          <w:sz w:val="20"/>
          <w:szCs w:val="20"/>
        </w:rPr>
        <w:t xml:space="preserve"> </w:t>
      </w:r>
      <w:r w:rsidR="0042397E" w:rsidRPr="00C85F9C">
        <w:rPr>
          <w:rFonts w:asciiTheme="minorHAnsi" w:hAnsiTheme="minorHAnsi" w:cstheme="minorHAnsi"/>
          <w:sz w:val="20"/>
          <w:szCs w:val="20"/>
        </w:rPr>
        <w:t>docelowo AES PLUS</w:t>
      </w:r>
      <w:r w:rsidRPr="00C85F9C">
        <w:rPr>
          <w:rFonts w:asciiTheme="minorHAnsi" w:hAnsiTheme="minorHAnsi" w:cstheme="minorHAnsi"/>
          <w:sz w:val="20"/>
          <w:szCs w:val="20"/>
        </w:rPr>
        <w:t>,</w:t>
      </w:r>
    </w:p>
    <w:p w14:paraId="1751E008" w14:textId="173C9679" w:rsidR="000F2292" w:rsidRPr="0060607E" w:rsidRDefault="000F2292" w:rsidP="002D7D9C">
      <w:pPr>
        <w:numPr>
          <w:ilvl w:val="0"/>
          <w:numId w:val="7"/>
        </w:numPr>
        <w:suppressAutoHyphens/>
        <w:ind w:left="714" w:hanging="357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Dokonanie zgłoszenia </w:t>
      </w:r>
      <w:r w:rsidR="0060607E">
        <w:rPr>
          <w:rFonts w:asciiTheme="minorHAnsi" w:hAnsiTheme="minorHAnsi" w:cstheme="minorHAnsi"/>
          <w:sz w:val="20"/>
          <w:szCs w:val="20"/>
        </w:rPr>
        <w:t xml:space="preserve">celnego do wywozu towaru -wprowadzenia komunikatu </w:t>
      </w:r>
      <w:r w:rsidR="0060607E" w:rsidRPr="0060607E">
        <w:rPr>
          <w:rFonts w:asciiTheme="minorHAnsi" w:hAnsiTheme="minorHAnsi" w:cstheme="minorHAnsi"/>
          <w:b/>
          <w:bCs/>
          <w:sz w:val="20"/>
          <w:szCs w:val="20"/>
        </w:rPr>
        <w:t>IE515</w:t>
      </w:r>
      <w:r w:rsidR="0042397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2397E" w:rsidRPr="00C85F9C">
        <w:rPr>
          <w:rFonts w:asciiTheme="minorHAnsi" w:hAnsiTheme="minorHAnsi" w:cstheme="minorHAnsi"/>
          <w:b/>
          <w:bCs/>
          <w:sz w:val="20"/>
          <w:szCs w:val="20"/>
        </w:rPr>
        <w:t>(CC15C)</w:t>
      </w:r>
      <w:r w:rsidR="0060607E" w:rsidRPr="00C85F9C">
        <w:rPr>
          <w:rFonts w:asciiTheme="minorHAnsi" w:hAnsiTheme="minorHAnsi" w:cstheme="minorHAnsi"/>
          <w:b/>
          <w:bCs/>
          <w:sz w:val="20"/>
          <w:szCs w:val="20"/>
        </w:rPr>
        <w:t>,</w:t>
      </w:r>
    </w:p>
    <w:p w14:paraId="5EB8354A" w14:textId="77777777" w:rsidR="00A91C33" w:rsidRPr="00A91C33" w:rsidRDefault="00A91C33" w:rsidP="002D7D9C">
      <w:pPr>
        <w:numPr>
          <w:ilvl w:val="0"/>
          <w:numId w:val="7"/>
        </w:numPr>
        <w:suppressAutoHyphens/>
        <w:ind w:left="714" w:hanging="357"/>
        <w:rPr>
          <w:rFonts w:asciiTheme="minorHAnsi" w:hAnsiTheme="minorHAnsi" w:cstheme="minorHAnsi"/>
          <w:sz w:val="20"/>
          <w:szCs w:val="20"/>
        </w:rPr>
      </w:pPr>
      <w:r w:rsidRPr="00A91C33">
        <w:rPr>
          <w:rFonts w:asciiTheme="minorHAnsi" w:hAnsiTheme="minorHAnsi" w:cstheme="minorHAnsi"/>
          <w:sz w:val="20"/>
          <w:szCs w:val="20"/>
        </w:rPr>
        <w:t>Obieg e – komunikatów:</w:t>
      </w:r>
    </w:p>
    <w:p w14:paraId="0AE4781B" w14:textId="77777777" w:rsidR="003938F3" w:rsidRDefault="00A91C33" w:rsidP="002D7D9C">
      <w:pPr>
        <w:pStyle w:val="Akapitzlist"/>
        <w:numPr>
          <w:ilvl w:val="0"/>
          <w:numId w:val="30"/>
        </w:numPr>
        <w:suppressAutoHyphens/>
        <w:ind w:left="1077" w:hanging="357"/>
        <w:rPr>
          <w:rFonts w:asciiTheme="minorHAnsi" w:hAnsiTheme="minorHAnsi" w:cstheme="minorHAnsi"/>
          <w:sz w:val="20"/>
          <w:szCs w:val="20"/>
        </w:rPr>
      </w:pPr>
      <w:r w:rsidRPr="003938F3">
        <w:rPr>
          <w:rFonts w:asciiTheme="minorHAnsi" w:hAnsiTheme="minorHAnsi" w:cstheme="minorHAnsi"/>
          <w:sz w:val="20"/>
          <w:szCs w:val="20"/>
        </w:rPr>
        <w:t>w urzędach celnych wywozu (wewnętrznych),</w:t>
      </w:r>
    </w:p>
    <w:p w14:paraId="277EA06E" w14:textId="77777777" w:rsidR="003938F3" w:rsidRDefault="00A91C33" w:rsidP="002D7D9C">
      <w:pPr>
        <w:pStyle w:val="Akapitzlist"/>
        <w:numPr>
          <w:ilvl w:val="0"/>
          <w:numId w:val="30"/>
        </w:numPr>
        <w:suppressAutoHyphens/>
        <w:ind w:left="1077" w:hanging="357"/>
        <w:rPr>
          <w:rFonts w:asciiTheme="minorHAnsi" w:hAnsiTheme="minorHAnsi" w:cstheme="minorHAnsi"/>
          <w:sz w:val="20"/>
          <w:szCs w:val="20"/>
        </w:rPr>
      </w:pPr>
      <w:r w:rsidRPr="003938F3">
        <w:rPr>
          <w:rFonts w:asciiTheme="minorHAnsi" w:hAnsiTheme="minorHAnsi" w:cstheme="minorHAnsi"/>
          <w:sz w:val="20"/>
          <w:szCs w:val="20"/>
        </w:rPr>
        <w:t>w urzędach celnych wyprowadzenia (granicznych),</w:t>
      </w:r>
    </w:p>
    <w:p w14:paraId="2E873527" w14:textId="7AB0DDC8" w:rsidR="003938F3" w:rsidRDefault="00A91C33" w:rsidP="002D7D9C">
      <w:pPr>
        <w:pStyle w:val="Akapitzlist"/>
        <w:numPr>
          <w:ilvl w:val="0"/>
          <w:numId w:val="30"/>
        </w:numPr>
        <w:suppressAutoHyphens/>
        <w:ind w:left="1077" w:hanging="357"/>
        <w:rPr>
          <w:rFonts w:asciiTheme="minorHAnsi" w:hAnsiTheme="minorHAnsi" w:cstheme="minorHAnsi"/>
          <w:sz w:val="20"/>
          <w:szCs w:val="20"/>
        </w:rPr>
      </w:pPr>
      <w:r w:rsidRPr="003938F3">
        <w:rPr>
          <w:rFonts w:asciiTheme="minorHAnsi" w:hAnsiTheme="minorHAnsi" w:cstheme="minorHAnsi"/>
          <w:sz w:val="20"/>
          <w:szCs w:val="20"/>
        </w:rPr>
        <w:t xml:space="preserve">zamknięcie operacji w celu prawidłowego rozliczenia </w:t>
      </w:r>
      <w:r w:rsidRPr="0042397E">
        <w:rPr>
          <w:rFonts w:asciiTheme="minorHAnsi" w:hAnsiTheme="minorHAnsi" w:cstheme="minorHAnsi"/>
          <w:b/>
          <w:bCs/>
          <w:sz w:val="20"/>
          <w:szCs w:val="20"/>
        </w:rPr>
        <w:t>podatku VAT</w:t>
      </w:r>
      <w:r w:rsidR="00DA70BB">
        <w:rPr>
          <w:rFonts w:asciiTheme="minorHAnsi" w:hAnsiTheme="minorHAnsi" w:cstheme="minorHAnsi"/>
          <w:sz w:val="20"/>
          <w:szCs w:val="20"/>
        </w:rPr>
        <w:t xml:space="preserve"> – uzyskanie komunikatu </w:t>
      </w:r>
      <w:r w:rsidR="00DA70BB" w:rsidRPr="00DA70BB">
        <w:rPr>
          <w:rFonts w:asciiTheme="minorHAnsi" w:hAnsiTheme="minorHAnsi" w:cstheme="minorHAnsi"/>
          <w:b/>
          <w:bCs/>
          <w:sz w:val="20"/>
          <w:szCs w:val="20"/>
        </w:rPr>
        <w:t>IE599</w:t>
      </w:r>
      <w:r w:rsidR="0042397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2397E" w:rsidRPr="00C85F9C">
        <w:rPr>
          <w:rFonts w:asciiTheme="minorHAnsi" w:hAnsiTheme="minorHAnsi" w:cstheme="minorHAnsi"/>
          <w:b/>
          <w:bCs/>
          <w:sz w:val="20"/>
          <w:szCs w:val="20"/>
        </w:rPr>
        <w:t>(CC599C)</w:t>
      </w:r>
      <w:r w:rsidR="00DA70BB" w:rsidRPr="00C85F9C">
        <w:rPr>
          <w:rFonts w:asciiTheme="minorHAnsi" w:hAnsiTheme="minorHAnsi" w:cstheme="minorHAnsi"/>
          <w:b/>
          <w:bCs/>
          <w:sz w:val="20"/>
          <w:szCs w:val="20"/>
        </w:rPr>
        <w:t>,</w:t>
      </w:r>
    </w:p>
    <w:p w14:paraId="41CBACD2" w14:textId="422C09F8" w:rsidR="00A91C33" w:rsidRPr="003938F3" w:rsidRDefault="00A91C33" w:rsidP="002D7D9C">
      <w:pPr>
        <w:pStyle w:val="Akapitzlist"/>
        <w:numPr>
          <w:ilvl w:val="0"/>
          <w:numId w:val="30"/>
        </w:numPr>
        <w:suppressAutoHyphens/>
        <w:spacing w:after="120"/>
        <w:ind w:left="107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938F3">
        <w:rPr>
          <w:rFonts w:asciiTheme="minorHAnsi" w:hAnsiTheme="minorHAnsi" w:cstheme="minorHAnsi"/>
          <w:sz w:val="20"/>
          <w:szCs w:val="20"/>
        </w:rPr>
        <w:t>eksport pośredni.</w:t>
      </w:r>
    </w:p>
    <w:p w14:paraId="3DB1DBD7" w14:textId="5A16AABD" w:rsidR="00A91C33" w:rsidRPr="003938F3" w:rsidRDefault="00A91C33" w:rsidP="00C85F9C">
      <w:pPr>
        <w:pStyle w:val="Akapitzlist"/>
        <w:numPr>
          <w:ilvl w:val="0"/>
          <w:numId w:val="31"/>
        </w:numPr>
        <w:ind w:left="357" w:hanging="357"/>
        <w:rPr>
          <w:rFonts w:asciiTheme="minorHAnsi" w:hAnsiTheme="minorHAnsi" w:cstheme="minorHAnsi"/>
          <w:b/>
          <w:bCs/>
          <w:color w:val="003399"/>
          <w:sz w:val="20"/>
          <w:szCs w:val="20"/>
        </w:rPr>
      </w:pPr>
      <w:r w:rsidRPr="003938F3">
        <w:rPr>
          <w:rFonts w:asciiTheme="minorHAnsi" w:hAnsiTheme="minorHAnsi" w:cstheme="minorHAnsi"/>
          <w:b/>
          <w:bCs/>
          <w:color w:val="003399"/>
          <w:sz w:val="20"/>
          <w:szCs w:val="20"/>
        </w:rPr>
        <w:t>Operacje uprzywilejowane:</w:t>
      </w:r>
    </w:p>
    <w:p w14:paraId="6B4BA1FE" w14:textId="62BF4EB4" w:rsidR="00A91C33" w:rsidRPr="00A91C33" w:rsidRDefault="00727599" w:rsidP="002D7D9C">
      <w:pPr>
        <w:numPr>
          <w:ilvl w:val="0"/>
          <w:numId w:val="11"/>
        </w:numPr>
        <w:suppressAutoHyphens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Regulacje dotyczące</w:t>
      </w:r>
      <w:r w:rsidR="002B6ACF">
        <w:rPr>
          <w:rFonts w:asciiTheme="minorHAnsi" w:hAnsiTheme="minorHAnsi" w:cstheme="minorHAnsi"/>
          <w:sz w:val="20"/>
          <w:szCs w:val="20"/>
        </w:rPr>
        <w:t xml:space="preserve"> </w:t>
      </w:r>
      <w:r w:rsidR="00A91C33" w:rsidRPr="00A91C33">
        <w:rPr>
          <w:rFonts w:asciiTheme="minorHAnsi" w:hAnsiTheme="minorHAnsi" w:cstheme="minorHAnsi"/>
          <w:sz w:val="20"/>
          <w:szCs w:val="20"/>
        </w:rPr>
        <w:t>zwolnienia od cła,</w:t>
      </w:r>
    </w:p>
    <w:p w14:paraId="4F9273C6" w14:textId="77777777" w:rsidR="00A91C33" w:rsidRPr="00A91C33" w:rsidRDefault="00A91C33" w:rsidP="002D7D9C">
      <w:pPr>
        <w:numPr>
          <w:ilvl w:val="0"/>
          <w:numId w:val="11"/>
        </w:num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  <w:r w:rsidRPr="00A91C33">
        <w:rPr>
          <w:rFonts w:asciiTheme="minorHAnsi" w:hAnsiTheme="minorHAnsi" w:cstheme="minorHAnsi"/>
          <w:sz w:val="20"/>
          <w:szCs w:val="20"/>
        </w:rPr>
        <w:t xml:space="preserve">towary powracające – dokument </w:t>
      </w:r>
      <w:r w:rsidRPr="00A91C33">
        <w:rPr>
          <w:rFonts w:asciiTheme="minorHAnsi" w:hAnsiTheme="minorHAnsi" w:cstheme="minorHAnsi"/>
          <w:b/>
          <w:sz w:val="20"/>
          <w:szCs w:val="20"/>
        </w:rPr>
        <w:t>INF-3</w:t>
      </w:r>
      <w:r w:rsidRPr="00A91C33">
        <w:rPr>
          <w:rFonts w:asciiTheme="minorHAnsi" w:hAnsiTheme="minorHAnsi" w:cstheme="minorHAnsi"/>
          <w:sz w:val="20"/>
          <w:szCs w:val="20"/>
        </w:rPr>
        <w:t>.</w:t>
      </w:r>
    </w:p>
    <w:p w14:paraId="40705F5A" w14:textId="10CC101E" w:rsidR="00A91C33" w:rsidRPr="003938F3" w:rsidRDefault="00A91C33" w:rsidP="00C85F9C">
      <w:pPr>
        <w:pStyle w:val="Akapitzlist"/>
        <w:numPr>
          <w:ilvl w:val="0"/>
          <w:numId w:val="31"/>
        </w:numPr>
        <w:ind w:left="357" w:hanging="357"/>
        <w:rPr>
          <w:rFonts w:asciiTheme="minorHAnsi" w:hAnsiTheme="minorHAnsi" w:cstheme="minorHAnsi"/>
          <w:b/>
          <w:bCs/>
          <w:color w:val="003399"/>
          <w:sz w:val="20"/>
          <w:szCs w:val="20"/>
        </w:rPr>
      </w:pPr>
      <w:r w:rsidRPr="003938F3">
        <w:rPr>
          <w:rFonts w:asciiTheme="minorHAnsi" w:hAnsiTheme="minorHAnsi" w:cstheme="minorHAnsi"/>
          <w:b/>
          <w:bCs/>
          <w:color w:val="003399"/>
          <w:sz w:val="20"/>
          <w:szCs w:val="20"/>
        </w:rPr>
        <w:t>Dług celny:</w:t>
      </w:r>
    </w:p>
    <w:p w14:paraId="3206D32B" w14:textId="77777777" w:rsidR="00A91C33" w:rsidRPr="00A91C33" w:rsidRDefault="00A91C33" w:rsidP="002D7D9C">
      <w:pPr>
        <w:numPr>
          <w:ilvl w:val="0"/>
          <w:numId w:val="17"/>
        </w:numPr>
        <w:tabs>
          <w:tab w:val="left" w:pos="284"/>
        </w:tabs>
        <w:suppressAutoHyphens/>
        <w:ind w:left="714" w:hanging="357"/>
        <w:rPr>
          <w:rFonts w:asciiTheme="minorHAnsi" w:hAnsiTheme="minorHAnsi" w:cstheme="minorHAnsi"/>
          <w:sz w:val="20"/>
          <w:szCs w:val="20"/>
        </w:rPr>
      </w:pPr>
      <w:r w:rsidRPr="00A91C33">
        <w:rPr>
          <w:rFonts w:asciiTheme="minorHAnsi" w:hAnsiTheme="minorHAnsi" w:cstheme="minorHAnsi"/>
          <w:sz w:val="20"/>
          <w:szCs w:val="20"/>
        </w:rPr>
        <w:t>zabezpieczenie kwot wynikających z długu celnego,</w:t>
      </w:r>
    </w:p>
    <w:p w14:paraId="4ADFD96F" w14:textId="37D14461" w:rsidR="00A91C33" w:rsidRPr="00A91C33" w:rsidRDefault="00A91C33" w:rsidP="002D7D9C">
      <w:pPr>
        <w:numPr>
          <w:ilvl w:val="0"/>
          <w:numId w:val="17"/>
        </w:numPr>
        <w:tabs>
          <w:tab w:val="left" w:pos="284"/>
          <w:tab w:val="left" w:pos="3968"/>
        </w:tabs>
        <w:suppressAutoHyphens/>
        <w:ind w:left="714" w:hanging="357"/>
        <w:rPr>
          <w:rFonts w:asciiTheme="minorHAnsi" w:hAnsiTheme="minorHAnsi" w:cstheme="minorHAnsi"/>
          <w:sz w:val="20"/>
          <w:szCs w:val="20"/>
        </w:rPr>
      </w:pPr>
      <w:r w:rsidRPr="00A91C33">
        <w:rPr>
          <w:rFonts w:asciiTheme="minorHAnsi" w:hAnsiTheme="minorHAnsi" w:cstheme="minorHAnsi"/>
          <w:sz w:val="20"/>
          <w:szCs w:val="20"/>
        </w:rPr>
        <w:t>powstanie długu celnego,</w:t>
      </w:r>
      <w:r w:rsidR="002B6ACF">
        <w:rPr>
          <w:rFonts w:asciiTheme="minorHAnsi" w:hAnsiTheme="minorHAnsi" w:cstheme="minorHAnsi"/>
          <w:sz w:val="20"/>
          <w:szCs w:val="20"/>
        </w:rPr>
        <w:t xml:space="preserve"> solidarna </w:t>
      </w:r>
      <w:r w:rsidR="009F2989">
        <w:rPr>
          <w:rFonts w:asciiTheme="minorHAnsi" w:hAnsiTheme="minorHAnsi" w:cstheme="minorHAnsi"/>
          <w:sz w:val="20"/>
          <w:szCs w:val="20"/>
        </w:rPr>
        <w:t>odpowiedzialność za dług celny,</w:t>
      </w:r>
      <w:r w:rsidRPr="00A91C33">
        <w:rPr>
          <w:rFonts w:asciiTheme="minorHAnsi" w:hAnsiTheme="minorHAnsi" w:cstheme="minorHAnsi"/>
          <w:sz w:val="20"/>
          <w:szCs w:val="20"/>
        </w:rPr>
        <w:tab/>
      </w:r>
    </w:p>
    <w:p w14:paraId="08A555BD" w14:textId="77777777" w:rsidR="00A91C33" w:rsidRPr="00A91C33" w:rsidRDefault="00A91C33" w:rsidP="002D7D9C">
      <w:pPr>
        <w:numPr>
          <w:ilvl w:val="0"/>
          <w:numId w:val="17"/>
        </w:numPr>
        <w:tabs>
          <w:tab w:val="left" w:pos="284"/>
        </w:tabs>
        <w:suppressAutoHyphens/>
        <w:ind w:left="714" w:hanging="357"/>
        <w:rPr>
          <w:rFonts w:asciiTheme="minorHAnsi" w:hAnsiTheme="minorHAnsi" w:cstheme="minorHAnsi"/>
          <w:sz w:val="20"/>
          <w:szCs w:val="20"/>
        </w:rPr>
      </w:pPr>
      <w:r w:rsidRPr="00A91C33">
        <w:rPr>
          <w:rFonts w:asciiTheme="minorHAnsi" w:hAnsiTheme="minorHAnsi" w:cstheme="minorHAnsi"/>
          <w:sz w:val="20"/>
          <w:szCs w:val="20"/>
        </w:rPr>
        <w:t>zarejestrowanie, terminy i sposoby uiszczania należności,</w:t>
      </w:r>
    </w:p>
    <w:p w14:paraId="49D6E20A" w14:textId="77777777" w:rsidR="00A91C33" w:rsidRPr="00A91C33" w:rsidRDefault="00A91C33" w:rsidP="002D7D9C">
      <w:pPr>
        <w:numPr>
          <w:ilvl w:val="0"/>
          <w:numId w:val="17"/>
        </w:numPr>
        <w:tabs>
          <w:tab w:val="left" w:pos="284"/>
        </w:tabs>
        <w:suppressAutoHyphens/>
        <w:spacing w:after="12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A91C33">
        <w:rPr>
          <w:rFonts w:asciiTheme="minorHAnsi" w:hAnsiTheme="minorHAnsi" w:cstheme="minorHAnsi"/>
          <w:sz w:val="20"/>
          <w:szCs w:val="20"/>
        </w:rPr>
        <w:t>wygaśnięcie długu celnego, zwrot i umorzenie.</w:t>
      </w:r>
    </w:p>
    <w:p w14:paraId="4F9DBDCA" w14:textId="53749B6C" w:rsidR="00A91C33" w:rsidRDefault="00A91C33" w:rsidP="002D7D9C">
      <w:pPr>
        <w:pStyle w:val="Akapitzlist"/>
        <w:numPr>
          <w:ilvl w:val="0"/>
          <w:numId w:val="31"/>
        </w:numPr>
        <w:spacing w:after="120"/>
        <w:ind w:left="357" w:hanging="357"/>
        <w:rPr>
          <w:rFonts w:asciiTheme="minorHAnsi" w:hAnsiTheme="minorHAnsi" w:cstheme="minorHAnsi"/>
          <w:b/>
          <w:bCs/>
          <w:color w:val="003399"/>
          <w:sz w:val="20"/>
          <w:szCs w:val="20"/>
        </w:rPr>
      </w:pPr>
      <w:r w:rsidRPr="003938F3">
        <w:rPr>
          <w:rFonts w:asciiTheme="minorHAnsi" w:hAnsiTheme="minorHAnsi" w:cstheme="minorHAnsi"/>
          <w:b/>
          <w:bCs/>
          <w:color w:val="003399"/>
          <w:sz w:val="20"/>
          <w:szCs w:val="20"/>
        </w:rPr>
        <w:t>Postępowanie w sprawach celnych</w:t>
      </w:r>
      <w:r w:rsidRPr="003938F3">
        <w:rPr>
          <w:rFonts w:asciiTheme="minorHAnsi" w:hAnsiTheme="minorHAnsi" w:cstheme="minorHAnsi"/>
          <w:b/>
          <w:bCs/>
          <w:color w:val="003399"/>
          <w:sz w:val="20"/>
          <w:szCs w:val="20"/>
        </w:rPr>
        <w:tab/>
      </w:r>
      <w:r w:rsidR="003938F3" w:rsidRPr="003938F3">
        <w:rPr>
          <w:rFonts w:asciiTheme="minorHAnsi" w:hAnsiTheme="minorHAnsi" w:cstheme="minorHAnsi"/>
          <w:b/>
          <w:bCs/>
          <w:color w:val="003399"/>
          <w:sz w:val="20"/>
          <w:szCs w:val="20"/>
        </w:rPr>
        <w:t>:</w:t>
      </w:r>
    </w:p>
    <w:p w14:paraId="24A1C618" w14:textId="147F0194" w:rsidR="00221D36" w:rsidRPr="002266B3" w:rsidRDefault="00221D36" w:rsidP="00221D36">
      <w:pPr>
        <w:pStyle w:val="Akapitzlist"/>
        <w:numPr>
          <w:ilvl w:val="0"/>
          <w:numId w:val="38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2266B3">
        <w:rPr>
          <w:rFonts w:asciiTheme="minorHAnsi" w:hAnsiTheme="minorHAnsi" w:cstheme="minorHAnsi"/>
          <w:sz w:val="20"/>
          <w:szCs w:val="20"/>
        </w:rPr>
        <w:t xml:space="preserve">Tryb postępowania </w:t>
      </w:r>
      <w:r w:rsidR="002266B3" w:rsidRPr="002266B3">
        <w:rPr>
          <w:rFonts w:asciiTheme="minorHAnsi" w:hAnsiTheme="minorHAnsi" w:cstheme="minorHAnsi"/>
          <w:sz w:val="20"/>
          <w:szCs w:val="20"/>
        </w:rPr>
        <w:t>w I i II instancji</w:t>
      </w:r>
      <w:r w:rsidR="002266B3">
        <w:rPr>
          <w:rFonts w:asciiTheme="minorHAnsi" w:hAnsiTheme="minorHAnsi" w:cstheme="minorHAnsi"/>
          <w:sz w:val="20"/>
          <w:szCs w:val="20"/>
        </w:rPr>
        <w:t>,</w:t>
      </w:r>
    </w:p>
    <w:p w14:paraId="46B749F7" w14:textId="0E2A561F" w:rsidR="003938F3" w:rsidRPr="003938F3" w:rsidRDefault="00A36A50" w:rsidP="002D7D9C">
      <w:pPr>
        <w:pStyle w:val="Akapitzlist"/>
        <w:numPr>
          <w:ilvl w:val="0"/>
          <w:numId w:val="32"/>
        </w:numPr>
        <w:suppressAutoHyphens/>
        <w:ind w:right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Procedury </w:t>
      </w:r>
      <w:r w:rsidR="00A91C33" w:rsidRPr="003938F3">
        <w:rPr>
          <w:rFonts w:asciiTheme="minorHAnsi" w:hAnsiTheme="minorHAnsi" w:cstheme="minorHAnsi"/>
          <w:bCs/>
          <w:sz w:val="20"/>
          <w:szCs w:val="20"/>
        </w:rPr>
        <w:t>odwoła</w:t>
      </w:r>
      <w:r>
        <w:rPr>
          <w:rFonts w:asciiTheme="minorHAnsi" w:hAnsiTheme="minorHAnsi" w:cstheme="minorHAnsi"/>
          <w:bCs/>
          <w:sz w:val="20"/>
          <w:szCs w:val="20"/>
        </w:rPr>
        <w:t>wcze,</w:t>
      </w:r>
    </w:p>
    <w:p w14:paraId="5AECE22E" w14:textId="7233FE4A" w:rsidR="00A91C33" w:rsidRPr="003938F3" w:rsidRDefault="00A36A50" w:rsidP="002D7D9C">
      <w:pPr>
        <w:pStyle w:val="Akapitzlist"/>
        <w:numPr>
          <w:ilvl w:val="0"/>
          <w:numId w:val="32"/>
        </w:numPr>
        <w:suppressAutoHyphens/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938F3">
        <w:rPr>
          <w:rFonts w:asciiTheme="minorHAnsi" w:hAnsiTheme="minorHAnsi" w:cstheme="minorHAnsi"/>
          <w:bCs/>
          <w:sz w:val="20"/>
          <w:szCs w:val="20"/>
        </w:rPr>
        <w:t>S</w:t>
      </w:r>
      <w:r w:rsidR="00A91C33" w:rsidRPr="003938F3">
        <w:rPr>
          <w:rFonts w:asciiTheme="minorHAnsi" w:hAnsiTheme="minorHAnsi" w:cstheme="minorHAnsi"/>
          <w:bCs/>
          <w:sz w:val="20"/>
          <w:szCs w:val="20"/>
        </w:rPr>
        <w:t>kargi</w:t>
      </w:r>
      <w:r>
        <w:rPr>
          <w:rFonts w:asciiTheme="minorHAnsi" w:hAnsiTheme="minorHAnsi" w:cstheme="minorHAnsi"/>
          <w:bCs/>
          <w:sz w:val="20"/>
          <w:szCs w:val="20"/>
        </w:rPr>
        <w:t xml:space="preserve"> do </w:t>
      </w:r>
      <w:r w:rsidRPr="0017221A">
        <w:rPr>
          <w:rFonts w:asciiTheme="minorHAnsi" w:hAnsiTheme="minorHAnsi" w:cstheme="minorHAnsi"/>
          <w:b/>
          <w:sz w:val="20"/>
          <w:szCs w:val="20"/>
        </w:rPr>
        <w:t>WSA i NSA</w:t>
      </w:r>
      <w:r w:rsidR="0017221A" w:rsidRPr="0017221A">
        <w:rPr>
          <w:rFonts w:asciiTheme="minorHAnsi" w:hAnsiTheme="minorHAnsi" w:cstheme="minorHAnsi"/>
          <w:b/>
          <w:sz w:val="20"/>
          <w:szCs w:val="20"/>
        </w:rPr>
        <w:t>.</w:t>
      </w:r>
    </w:p>
    <w:p w14:paraId="4CADDED8" w14:textId="0AA447E0" w:rsidR="00A91C33" w:rsidRPr="00C70FD8" w:rsidRDefault="00A91C33" w:rsidP="00C85F9C">
      <w:pPr>
        <w:pStyle w:val="Akapitzlist"/>
        <w:numPr>
          <w:ilvl w:val="0"/>
          <w:numId w:val="31"/>
        </w:numPr>
        <w:ind w:left="357" w:hanging="357"/>
        <w:contextualSpacing w:val="0"/>
        <w:rPr>
          <w:rFonts w:asciiTheme="minorHAnsi" w:hAnsiTheme="minorHAnsi" w:cstheme="minorHAnsi"/>
          <w:b/>
          <w:color w:val="003399"/>
          <w:sz w:val="20"/>
          <w:szCs w:val="20"/>
        </w:rPr>
      </w:pPr>
      <w:r w:rsidRPr="00C70FD8">
        <w:rPr>
          <w:rFonts w:asciiTheme="minorHAnsi" w:hAnsiTheme="minorHAnsi" w:cstheme="minorHAnsi"/>
          <w:b/>
          <w:color w:val="003399"/>
          <w:sz w:val="20"/>
          <w:szCs w:val="20"/>
        </w:rPr>
        <w:t>Transakcje wewnątrzwspólnotowe w kontekście spraw celnych:</w:t>
      </w:r>
    </w:p>
    <w:p w14:paraId="70A69894" w14:textId="77777777" w:rsidR="00C70FD8" w:rsidRDefault="00A91C33" w:rsidP="002D7D9C">
      <w:pPr>
        <w:pStyle w:val="Akapitzlist"/>
        <w:numPr>
          <w:ilvl w:val="0"/>
          <w:numId w:val="33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C70FD8">
        <w:rPr>
          <w:rFonts w:asciiTheme="minorHAnsi" w:hAnsiTheme="minorHAnsi" w:cstheme="minorHAnsi"/>
          <w:sz w:val="20"/>
          <w:szCs w:val="20"/>
        </w:rPr>
        <w:t xml:space="preserve">Unijna deklaracja statystyczna </w:t>
      </w:r>
      <w:r w:rsidRPr="00C70FD8">
        <w:rPr>
          <w:rFonts w:asciiTheme="minorHAnsi" w:hAnsiTheme="minorHAnsi" w:cstheme="minorHAnsi"/>
          <w:b/>
          <w:bCs/>
          <w:sz w:val="20"/>
          <w:szCs w:val="20"/>
        </w:rPr>
        <w:t>INTRASTAT</w:t>
      </w:r>
      <w:r w:rsidRPr="00C70FD8">
        <w:rPr>
          <w:rFonts w:asciiTheme="minorHAnsi" w:hAnsiTheme="minorHAnsi" w:cstheme="minorHAnsi"/>
          <w:sz w:val="20"/>
          <w:szCs w:val="20"/>
        </w:rPr>
        <w:t xml:space="preserve"> w wywozie i przywozie.</w:t>
      </w:r>
    </w:p>
    <w:p w14:paraId="5401EF63" w14:textId="3DA7FD20" w:rsidR="00A91C33" w:rsidRPr="00C70FD8" w:rsidRDefault="00A91C33" w:rsidP="002D7D9C">
      <w:pPr>
        <w:pStyle w:val="Akapitzlist"/>
        <w:numPr>
          <w:ilvl w:val="0"/>
          <w:numId w:val="33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C70FD8">
        <w:rPr>
          <w:rFonts w:asciiTheme="minorHAnsi" w:hAnsiTheme="minorHAnsi" w:cstheme="minorHAnsi"/>
          <w:sz w:val="20"/>
          <w:szCs w:val="20"/>
        </w:rPr>
        <w:t>Zasady wypełniania i przesyłania deklaracji – wykorzystanie podsystemu AIS-INTRASTAT:</w:t>
      </w:r>
    </w:p>
    <w:p w14:paraId="594B4FE7" w14:textId="77777777" w:rsidR="00AD27FF" w:rsidRDefault="00A91C33" w:rsidP="002D7D9C">
      <w:pPr>
        <w:pStyle w:val="Akapitzlist"/>
        <w:numPr>
          <w:ilvl w:val="0"/>
          <w:numId w:val="34"/>
        </w:numPr>
        <w:ind w:left="1077" w:hanging="357"/>
        <w:rPr>
          <w:rFonts w:asciiTheme="minorHAnsi" w:hAnsiTheme="minorHAnsi" w:cstheme="minorHAnsi"/>
          <w:sz w:val="20"/>
          <w:szCs w:val="20"/>
        </w:rPr>
      </w:pPr>
      <w:r w:rsidRPr="00AD27FF">
        <w:rPr>
          <w:rFonts w:asciiTheme="minorHAnsi" w:hAnsiTheme="minorHAnsi" w:cstheme="minorHAnsi"/>
          <w:sz w:val="20"/>
          <w:szCs w:val="20"/>
        </w:rPr>
        <w:t xml:space="preserve">korzystanie z systemu </w:t>
      </w:r>
      <w:r w:rsidRPr="0042397E">
        <w:rPr>
          <w:rFonts w:asciiTheme="minorHAnsi" w:hAnsiTheme="minorHAnsi" w:cstheme="minorHAnsi"/>
          <w:b/>
          <w:bCs/>
          <w:sz w:val="20"/>
          <w:szCs w:val="20"/>
        </w:rPr>
        <w:t>VIES,</w:t>
      </w:r>
      <w:r w:rsidRPr="00AD27F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FF31C5" w14:textId="77777777" w:rsidR="00AD27FF" w:rsidRDefault="00A91C33" w:rsidP="002D7D9C">
      <w:pPr>
        <w:pStyle w:val="Akapitzlist"/>
        <w:numPr>
          <w:ilvl w:val="0"/>
          <w:numId w:val="34"/>
        </w:numPr>
        <w:ind w:left="1077" w:hanging="357"/>
        <w:rPr>
          <w:rFonts w:asciiTheme="minorHAnsi" w:hAnsiTheme="minorHAnsi" w:cstheme="minorHAnsi"/>
          <w:sz w:val="20"/>
          <w:szCs w:val="20"/>
        </w:rPr>
      </w:pPr>
      <w:r w:rsidRPr="00AD27FF">
        <w:rPr>
          <w:rFonts w:asciiTheme="minorHAnsi" w:hAnsiTheme="minorHAnsi" w:cstheme="minorHAnsi"/>
          <w:sz w:val="20"/>
          <w:szCs w:val="20"/>
        </w:rPr>
        <w:t>logowanie się do systemu,</w:t>
      </w:r>
    </w:p>
    <w:p w14:paraId="20F1C6A0" w14:textId="77777777" w:rsidR="00AD27FF" w:rsidRDefault="00A91C33" w:rsidP="002D7D9C">
      <w:pPr>
        <w:pStyle w:val="Akapitzlist"/>
        <w:numPr>
          <w:ilvl w:val="0"/>
          <w:numId w:val="34"/>
        </w:numPr>
        <w:ind w:left="1077" w:hanging="357"/>
        <w:rPr>
          <w:rFonts w:asciiTheme="minorHAnsi" w:hAnsiTheme="minorHAnsi" w:cstheme="minorHAnsi"/>
          <w:sz w:val="20"/>
          <w:szCs w:val="20"/>
        </w:rPr>
      </w:pPr>
      <w:r w:rsidRPr="00AD27FF">
        <w:rPr>
          <w:rFonts w:asciiTheme="minorHAnsi" w:hAnsiTheme="minorHAnsi" w:cstheme="minorHAnsi"/>
          <w:sz w:val="20"/>
          <w:szCs w:val="20"/>
        </w:rPr>
        <w:t>zgłoszenia elektroniczne,</w:t>
      </w:r>
    </w:p>
    <w:p w14:paraId="06EB0B75" w14:textId="77777777" w:rsidR="00AD27FF" w:rsidRDefault="00A91C33" w:rsidP="002D7D9C">
      <w:pPr>
        <w:pStyle w:val="Akapitzlist"/>
        <w:numPr>
          <w:ilvl w:val="0"/>
          <w:numId w:val="34"/>
        </w:numPr>
        <w:ind w:left="1077" w:hanging="357"/>
        <w:rPr>
          <w:rFonts w:asciiTheme="minorHAnsi" w:hAnsiTheme="minorHAnsi" w:cstheme="minorHAnsi"/>
          <w:sz w:val="20"/>
          <w:szCs w:val="20"/>
        </w:rPr>
      </w:pPr>
      <w:r w:rsidRPr="00AD27FF">
        <w:rPr>
          <w:rFonts w:asciiTheme="minorHAnsi" w:hAnsiTheme="minorHAnsi" w:cstheme="minorHAnsi"/>
          <w:sz w:val="20"/>
          <w:szCs w:val="20"/>
        </w:rPr>
        <w:t>zasady stosowania kursów walut (kursy dzienne i celne),</w:t>
      </w:r>
    </w:p>
    <w:p w14:paraId="773354DB" w14:textId="77777777" w:rsidR="00AD27FF" w:rsidRDefault="00A91C33" w:rsidP="002D7D9C">
      <w:pPr>
        <w:pStyle w:val="Akapitzlist"/>
        <w:numPr>
          <w:ilvl w:val="0"/>
          <w:numId w:val="34"/>
        </w:numPr>
        <w:ind w:left="1077" w:hanging="357"/>
        <w:rPr>
          <w:rFonts w:asciiTheme="minorHAnsi" w:hAnsiTheme="minorHAnsi" w:cstheme="minorHAnsi"/>
          <w:sz w:val="20"/>
          <w:szCs w:val="20"/>
        </w:rPr>
      </w:pPr>
      <w:r w:rsidRPr="00AD27FF">
        <w:rPr>
          <w:rFonts w:asciiTheme="minorHAnsi" w:hAnsiTheme="minorHAnsi" w:cstheme="minorHAnsi"/>
          <w:sz w:val="20"/>
          <w:szCs w:val="20"/>
        </w:rPr>
        <w:t>korekty,</w:t>
      </w:r>
    </w:p>
    <w:p w14:paraId="075B014C" w14:textId="21ED3AE8" w:rsidR="00CB462D" w:rsidRDefault="00CB462D" w:rsidP="002D7D9C">
      <w:pPr>
        <w:pStyle w:val="Akapitzlist"/>
        <w:numPr>
          <w:ilvl w:val="0"/>
          <w:numId w:val="34"/>
        </w:numPr>
        <w:ind w:left="107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reklamacje</w:t>
      </w:r>
      <w:r w:rsidR="00133A7A">
        <w:rPr>
          <w:rFonts w:asciiTheme="minorHAnsi" w:hAnsiTheme="minorHAnsi" w:cstheme="minorHAnsi"/>
          <w:sz w:val="20"/>
          <w:szCs w:val="20"/>
        </w:rPr>
        <w:t>,</w:t>
      </w:r>
    </w:p>
    <w:p w14:paraId="3882E175" w14:textId="652929BE" w:rsidR="00A91C33" w:rsidRPr="00AD27FF" w:rsidRDefault="00A91C33" w:rsidP="002D7D9C">
      <w:pPr>
        <w:pStyle w:val="Akapitzlist"/>
        <w:numPr>
          <w:ilvl w:val="0"/>
          <w:numId w:val="34"/>
        </w:numPr>
        <w:ind w:left="1077" w:hanging="357"/>
        <w:rPr>
          <w:rFonts w:asciiTheme="minorHAnsi" w:hAnsiTheme="minorHAnsi" w:cstheme="minorHAnsi"/>
          <w:sz w:val="20"/>
          <w:szCs w:val="20"/>
        </w:rPr>
      </w:pPr>
      <w:r w:rsidRPr="00AD27FF">
        <w:rPr>
          <w:rFonts w:asciiTheme="minorHAnsi" w:hAnsiTheme="minorHAnsi" w:cstheme="minorHAnsi"/>
          <w:sz w:val="20"/>
          <w:szCs w:val="20"/>
        </w:rPr>
        <w:t>wartość fakturowa i statystyczna,</w:t>
      </w:r>
    </w:p>
    <w:p w14:paraId="10102830" w14:textId="77777777" w:rsidR="00A91C33" w:rsidRPr="00A91C33" w:rsidRDefault="00A91C33" w:rsidP="002D7D9C">
      <w:pPr>
        <w:numPr>
          <w:ilvl w:val="0"/>
          <w:numId w:val="13"/>
        </w:numPr>
        <w:suppressAutoHyphens/>
        <w:ind w:left="714" w:hanging="357"/>
        <w:rPr>
          <w:rFonts w:asciiTheme="minorHAnsi" w:hAnsiTheme="minorHAnsi" w:cstheme="minorHAnsi"/>
          <w:sz w:val="20"/>
          <w:szCs w:val="20"/>
        </w:rPr>
      </w:pPr>
      <w:r w:rsidRPr="00A91C33">
        <w:rPr>
          <w:rFonts w:asciiTheme="minorHAnsi" w:hAnsiTheme="minorHAnsi" w:cstheme="minorHAnsi"/>
          <w:sz w:val="20"/>
          <w:szCs w:val="20"/>
        </w:rPr>
        <w:t>Transakcje trójstronne.</w:t>
      </w:r>
    </w:p>
    <w:p w14:paraId="56E27561" w14:textId="17120954" w:rsidR="00A91C33" w:rsidRDefault="00A91C33" w:rsidP="002D7D9C">
      <w:pPr>
        <w:numPr>
          <w:ilvl w:val="0"/>
          <w:numId w:val="13"/>
        </w:numPr>
        <w:suppressAutoHyphens/>
        <w:ind w:left="714" w:hanging="357"/>
        <w:rPr>
          <w:rFonts w:asciiTheme="minorHAnsi" w:hAnsiTheme="minorHAnsi" w:cstheme="minorHAnsi"/>
          <w:sz w:val="20"/>
          <w:szCs w:val="20"/>
        </w:rPr>
      </w:pPr>
      <w:r w:rsidRPr="00A91C33">
        <w:rPr>
          <w:rFonts w:asciiTheme="minorHAnsi" w:hAnsiTheme="minorHAnsi" w:cstheme="minorHAnsi"/>
          <w:sz w:val="20"/>
          <w:szCs w:val="20"/>
        </w:rPr>
        <w:t>Przykłady.</w:t>
      </w:r>
    </w:p>
    <w:p w14:paraId="29FC8AF2" w14:textId="586B3EED" w:rsidR="006521DC" w:rsidRDefault="006521DC" w:rsidP="006521DC">
      <w:pPr>
        <w:suppressAutoHyphens/>
        <w:ind w:left="714"/>
        <w:rPr>
          <w:rFonts w:asciiTheme="minorHAnsi" w:hAnsiTheme="minorHAnsi" w:cstheme="minorHAnsi"/>
          <w:sz w:val="20"/>
          <w:szCs w:val="20"/>
        </w:rPr>
      </w:pPr>
    </w:p>
    <w:p w14:paraId="255A0236" w14:textId="77777777" w:rsidR="006521DC" w:rsidRDefault="006521DC" w:rsidP="006521DC">
      <w:pPr>
        <w:suppressAutoHyphens/>
        <w:ind w:left="714"/>
        <w:rPr>
          <w:rFonts w:asciiTheme="minorHAnsi" w:hAnsiTheme="minorHAnsi" w:cstheme="minorHAnsi"/>
          <w:sz w:val="20"/>
          <w:szCs w:val="20"/>
        </w:rPr>
      </w:pPr>
    </w:p>
    <w:p w14:paraId="2775BB3C" w14:textId="77777777" w:rsidR="00C85F9C" w:rsidRPr="00A91C33" w:rsidRDefault="00C85F9C" w:rsidP="006521DC">
      <w:pPr>
        <w:suppressAutoHyphens/>
        <w:ind w:left="714"/>
        <w:rPr>
          <w:rFonts w:asciiTheme="minorHAnsi" w:hAnsiTheme="minorHAnsi" w:cstheme="minorHAnsi"/>
          <w:sz w:val="20"/>
          <w:szCs w:val="20"/>
        </w:rPr>
      </w:pPr>
    </w:p>
    <w:p w14:paraId="0187E396" w14:textId="77777777" w:rsidR="00AB5D4E" w:rsidRPr="00AB5D4E" w:rsidRDefault="00AB5D4E" w:rsidP="00973605">
      <w:pPr>
        <w:shd w:val="clear" w:color="auto" w:fill="003399"/>
        <w:jc w:val="center"/>
        <w:rPr>
          <w:rFonts w:ascii="Calibri" w:hAnsi="Calibri"/>
          <w:b/>
          <w:color w:val="FFFFFF"/>
          <w:sz w:val="16"/>
          <w:szCs w:val="16"/>
          <w:shd w:val="clear" w:color="auto" w:fill="003399"/>
        </w:rPr>
      </w:pPr>
    </w:p>
    <w:p w14:paraId="7B7D4148" w14:textId="77777777" w:rsidR="00E362FD" w:rsidRPr="00DD006C" w:rsidRDefault="000A580B" w:rsidP="00DD006C">
      <w:pPr>
        <w:shd w:val="clear" w:color="auto" w:fill="003399"/>
        <w:jc w:val="center"/>
        <w:rPr>
          <w:rFonts w:ascii="Calibri" w:hAnsi="Calibri"/>
          <w:b/>
          <w:color w:val="FFFFFF"/>
          <w:sz w:val="18"/>
          <w:szCs w:val="18"/>
          <w:shd w:val="clear" w:color="auto" w:fill="003399"/>
        </w:rPr>
      </w:pPr>
      <w:r w:rsidRPr="00DD006C">
        <w:rPr>
          <w:rFonts w:ascii="Calibri" w:hAnsi="Calibri"/>
          <w:b/>
          <w:color w:val="FFFFFF"/>
          <w:sz w:val="18"/>
          <w:szCs w:val="18"/>
          <w:shd w:val="clear" w:color="auto" w:fill="003399"/>
        </w:rPr>
        <w:t>SZKOLENIA ZAMKNIĘTE</w:t>
      </w:r>
      <w:r w:rsidR="007514D2" w:rsidRPr="00DD006C">
        <w:rPr>
          <w:rFonts w:ascii="Calibri" w:hAnsi="Calibri"/>
          <w:b/>
          <w:color w:val="FFFFFF"/>
          <w:sz w:val="18"/>
          <w:szCs w:val="18"/>
          <w:shd w:val="clear" w:color="auto" w:fill="990033"/>
        </w:rPr>
        <w:t xml:space="preserve"> </w:t>
      </w:r>
    </w:p>
    <w:p w14:paraId="0F3E6603" w14:textId="48E7CE62" w:rsidR="000A580B" w:rsidRPr="00DD006C" w:rsidRDefault="000A580B" w:rsidP="00973605">
      <w:pPr>
        <w:shd w:val="clear" w:color="auto" w:fill="003399"/>
        <w:jc w:val="center"/>
        <w:rPr>
          <w:sz w:val="18"/>
          <w:szCs w:val="18"/>
        </w:rPr>
      </w:pPr>
      <w:r w:rsidRPr="00DD006C">
        <w:rPr>
          <w:rFonts w:ascii="Calibri" w:hAnsi="Calibri"/>
          <w:b/>
          <w:color w:val="FFFFFF"/>
          <w:sz w:val="18"/>
          <w:szCs w:val="18"/>
          <w:shd w:val="clear" w:color="auto" w:fill="003399"/>
        </w:rPr>
        <w:t xml:space="preserve">JEŻELI JESTEŚCIE PAŃSTWO ZAINTERESOWANI REALIZACJĄ TEGO SZKOLENIA </w:t>
      </w:r>
      <w:r w:rsidRPr="00DD006C">
        <w:rPr>
          <w:rFonts w:ascii="Calibri" w:hAnsi="Calibri"/>
          <w:b/>
          <w:color w:val="FFFFFF"/>
          <w:sz w:val="18"/>
          <w:szCs w:val="18"/>
        </w:rPr>
        <w:t xml:space="preserve">W SWOJEJ FIRMIE </w:t>
      </w:r>
      <w:r w:rsidR="00857873" w:rsidRPr="00DD006C">
        <w:rPr>
          <w:rFonts w:ascii="Calibri" w:hAnsi="Calibri"/>
          <w:b/>
          <w:color w:val="FFFF00"/>
          <w:sz w:val="18"/>
          <w:szCs w:val="18"/>
        </w:rPr>
        <w:t>(TAKŻE ONLINE)</w:t>
      </w:r>
      <w:r w:rsidR="00857873" w:rsidRPr="00DD006C">
        <w:rPr>
          <w:rFonts w:ascii="Calibri" w:hAnsi="Calibri"/>
          <w:b/>
          <w:color w:val="FFFFFF"/>
          <w:sz w:val="18"/>
          <w:szCs w:val="18"/>
        </w:rPr>
        <w:t xml:space="preserve"> </w:t>
      </w:r>
      <w:r w:rsidR="00AB5D4E" w:rsidRPr="00DD006C">
        <w:rPr>
          <w:rFonts w:ascii="Calibri" w:hAnsi="Calibri"/>
          <w:b/>
          <w:color w:val="FFFFFF"/>
          <w:sz w:val="18"/>
          <w:szCs w:val="18"/>
        </w:rPr>
        <w:t xml:space="preserve">                          </w:t>
      </w:r>
      <w:r w:rsidR="00DD006C">
        <w:rPr>
          <w:rFonts w:ascii="Calibri" w:hAnsi="Calibri"/>
          <w:b/>
          <w:color w:val="FFFFFF"/>
          <w:sz w:val="18"/>
          <w:szCs w:val="18"/>
        </w:rPr>
        <w:t xml:space="preserve">                             </w:t>
      </w:r>
      <w:r w:rsidRPr="00DD006C">
        <w:rPr>
          <w:rFonts w:ascii="Calibri" w:hAnsi="Calibri"/>
          <w:b/>
          <w:color w:val="FFFFFF"/>
          <w:sz w:val="18"/>
          <w:szCs w:val="18"/>
        </w:rPr>
        <w:t>PROSIMY O KONTAKT TELEFONICZNY: 22 853 35 23, TEL. KOM.: 607 573 053 LUB E-MAIL</w:t>
      </w:r>
      <w:r w:rsidRPr="00DD006C">
        <w:rPr>
          <w:rFonts w:ascii="Calibri" w:hAnsi="Calibri"/>
          <w:b/>
          <w:color w:val="FFFFFF" w:themeColor="background1"/>
          <w:sz w:val="18"/>
          <w:szCs w:val="18"/>
        </w:rPr>
        <w:t xml:space="preserve">: </w:t>
      </w:r>
      <w:hyperlink r:id="rId8" w:history="1">
        <w:r w:rsidRPr="00DD006C">
          <w:rPr>
            <w:rStyle w:val="Hipercze"/>
            <w:rFonts w:ascii="Calibri" w:hAnsi="Calibri"/>
            <w:b/>
            <w:color w:val="FFFFFF" w:themeColor="background1"/>
            <w:sz w:val="18"/>
            <w:szCs w:val="18"/>
          </w:rPr>
          <w:t>atl@atl.edu.pl</w:t>
        </w:r>
      </w:hyperlink>
    </w:p>
    <w:p w14:paraId="67DC487F" w14:textId="77777777" w:rsidR="00E362FD" w:rsidRPr="00AB5D4E" w:rsidRDefault="00E362FD" w:rsidP="00973605">
      <w:pPr>
        <w:shd w:val="clear" w:color="auto" w:fill="003399"/>
        <w:spacing w:after="120"/>
        <w:jc w:val="center"/>
        <w:rPr>
          <w:rFonts w:ascii="Calibri" w:hAnsi="Calibri"/>
          <w:b/>
          <w:color w:val="FFFFFF"/>
          <w:sz w:val="16"/>
          <w:szCs w:val="16"/>
          <w:shd w:val="clear" w:color="auto" w:fill="365F91" w:themeFill="accent1" w:themeFillShade="BF"/>
        </w:rPr>
      </w:pPr>
    </w:p>
    <w:p w14:paraId="37EDD253" w14:textId="60C09599" w:rsidR="005D3A98" w:rsidRDefault="000A580B" w:rsidP="005D3A98">
      <w:pPr>
        <w:pStyle w:val="Tekstpodstawowy2"/>
        <w:spacing w:before="120" w:after="120"/>
        <w:jc w:val="both"/>
        <w:rPr>
          <w:rFonts w:ascii="Calibri" w:hAnsi="Calibri"/>
          <w:b/>
          <w:bCs/>
          <w:i/>
          <w:iCs/>
          <w:color w:val="003399"/>
          <w:sz w:val="18"/>
          <w:szCs w:val="18"/>
        </w:rPr>
      </w:pPr>
      <w:r w:rsidRPr="00973605">
        <w:rPr>
          <w:rFonts w:ascii="Calibri" w:hAnsi="Calibri"/>
          <w:b/>
          <w:bCs/>
          <w:i/>
          <w:iCs/>
          <w:color w:val="003399"/>
          <w:sz w:val="18"/>
          <w:szCs w:val="18"/>
        </w:rPr>
        <w:t>Szkolenia zamknięte organizowaliśmy m.in. dla:</w:t>
      </w:r>
    </w:p>
    <w:p w14:paraId="39AA926B" w14:textId="77777777" w:rsidR="005D3A98" w:rsidRDefault="005D3A98" w:rsidP="005D3A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3"/>
          <w:szCs w:val="13"/>
        </w:rPr>
        <w:sectPr w:rsidR="005D3A98" w:rsidSect="00E3188D">
          <w:headerReference w:type="default" r:id="rId9"/>
          <w:footerReference w:type="even" r:id="rId10"/>
          <w:footerReference w:type="default" r:id="rId11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p w14:paraId="02803A18" w14:textId="77777777" w:rsidR="00201086" w:rsidRDefault="00201086" w:rsidP="00201086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37803D6F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ABB Sp. z o.o.,</w:t>
      </w:r>
    </w:p>
    <w:p w14:paraId="4DC19CC5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Aesculap Chifa Sp. z o.o.,</w:t>
      </w:r>
    </w:p>
    <w:p w14:paraId="17A81C6B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Anneberg Sp. z o.o., </w:t>
      </w:r>
    </w:p>
    <w:p w14:paraId="2756E919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4C392EB6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Agrifeed Sp. z o.o.,</w:t>
      </w:r>
    </w:p>
    <w:p w14:paraId="48C1D2A9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ALK-Abello Poland Sp. z o.o., </w:t>
      </w:r>
    </w:p>
    <w:p w14:paraId="4EBB6F5E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07AC380D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o.o., </w:t>
      </w:r>
    </w:p>
    <w:p w14:paraId="74EF0876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11248A7C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Packaging S.A.,</w:t>
      </w:r>
    </w:p>
    <w:p w14:paraId="41E17503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Packaging Kęty Sp. z o.o.,</w:t>
      </w:r>
    </w:p>
    <w:p w14:paraId="0152D640" w14:textId="77777777" w:rsidR="00BC6E36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Films Sp. z o.o.</w:t>
      </w:r>
    </w:p>
    <w:p w14:paraId="61F206C7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AMTRA Sp. z o.o.,</w:t>
      </w:r>
    </w:p>
    <w:p w14:paraId="1CFADC9C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o.o., </w:t>
      </w:r>
    </w:p>
    <w:p w14:paraId="5EEE0338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o.o., </w:t>
      </w:r>
    </w:p>
    <w:p w14:paraId="6BFE5E2C" w14:textId="77777777" w:rsidR="00BC6E36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AXTONE S.A.,</w:t>
      </w:r>
    </w:p>
    <w:p w14:paraId="186FAE3B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Avient Colorants Poland Sp. z o.o.,</w:t>
      </w:r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</w:p>
    <w:p w14:paraId="0F7BC4CF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Backer OBR Sp. z o.o., </w:t>
      </w:r>
    </w:p>
    <w:p w14:paraId="1A39F598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Bahlsen Polska Sp. z o.o., </w:t>
      </w:r>
    </w:p>
    <w:p w14:paraId="3C8F8B21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Paribas S.A., </w:t>
      </w:r>
    </w:p>
    <w:p w14:paraId="69D952B1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51464B1C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10BC3FDA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Basell Orlen Polyolefins Sp. z o.o., </w:t>
      </w:r>
    </w:p>
    <w:p w14:paraId="20EA3709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544E0785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50835C72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Bischof + Klein Polska GmbH,</w:t>
      </w:r>
    </w:p>
    <w:p w14:paraId="5A7E672A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3E48A9B9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04A3F487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Capgemini Polska Sp. z o.o.,</w:t>
      </w:r>
    </w:p>
    <w:p w14:paraId="20E89C1D" w14:textId="77777777" w:rsidR="00BC6E36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16B9B970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CAPCHEM POLAND Sp. z o.o.,</w:t>
      </w:r>
    </w:p>
    <w:p w14:paraId="6E0BBA4D" w14:textId="77777777" w:rsidR="00BC6E36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52F71A27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Cefetra Polska Sp. z o.o.,</w:t>
      </w:r>
    </w:p>
    <w:p w14:paraId="6CB31F82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2ECCBA29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Cereal Partners Poland Toruń-Pacific Sp. z o.o.,</w:t>
      </w:r>
    </w:p>
    <w:p w14:paraId="7F0E7B27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CHEMNOVATIC Sp. z o.o., Sp. k.,</w:t>
      </w:r>
    </w:p>
    <w:p w14:paraId="69977336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722BDC1F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17A8749F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348EA5D8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CTL Logistics Sp. z o.o.,</w:t>
      </w:r>
    </w:p>
    <w:p w14:paraId="5F7D1E24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5DFA40A4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Dajar Sp. z o.o.,</w:t>
      </w:r>
    </w:p>
    <w:p w14:paraId="648EAD31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509713EE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4EE47737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Logistic Sp. z o.o.,</w:t>
      </w:r>
    </w:p>
    <w:p w14:paraId="2DBE4615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DB Schenker Rail Polska S.A.,</w:t>
      </w:r>
    </w:p>
    <w:p w14:paraId="779369F1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6D544C57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Dedra-Exim Sp. z o.o.,</w:t>
      </w:r>
    </w:p>
    <w:p w14:paraId="5601A74E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Develey Polska Sp. z o.o.,</w:t>
      </w:r>
    </w:p>
    <w:p w14:paraId="187C455D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727DB515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DONE Deliveries Misiek i Wspólnicy sp.j.,</w:t>
      </w:r>
    </w:p>
    <w:p w14:paraId="5B98DE96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DONE Deliveries Sp. z o.o. Sp. k.,</w:t>
      </w:r>
    </w:p>
    <w:p w14:paraId="12A0195B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22F96B03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558B1958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Energoserwis S.A.,</w:t>
      </w:r>
    </w:p>
    <w:p w14:paraId="54583B34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57E42BDB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EnerSys Sp. z o.o., </w:t>
      </w:r>
    </w:p>
    <w:p w14:paraId="677354F6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4E8F4A7E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6A29978B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58A78C2E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2EB9B500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Famot Pleszew Sp. z o.o.,</w:t>
      </w:r>
    </w:p>
    <w:p w14:paraId="2561973F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2BF401FD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Bimet S.A., </w:t>
      </w:r>
    </w:p>
    <w:p w14:paraId="4AFCFFEE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Gorzyce S.A., </w:t>
      </w:r>
    </w:p>
    <w:p w14:paraId="66F33011" w14:textId="77777777" w:rsidR="00BC6E36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1A87D784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 xml:space="preserve">FRoSTA Sp. z o.o., </w:t>
      </w:r>
    </w:p>
    <w:p w14:paraId="6863A689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Geis PL Sp. z o.o.,</w:t>
      </w:r>
    </w:p>
    <w:p w14:paraId="51F8CFD4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5149CDBC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FLSmidth MAAG Gear Sp. z o.o.,</w:t>
      </w:r>
    </w:p>
    <w:p w14:paraId="17667759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50FD40D6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Geis PL Sp. z o.o.,</w:t>
      </w:r>
    </w:p>
    <w:p w14:paraId="1EAD31BA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General Motors Manufacturing Poland Sp. z o.o.,</w:t>
      </w:r>
    </w:p>
    <w:p w14:paraId="75597A31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Glencore Polska Sp. z o.o.,</w:t>
      </w:r>
    </w:p>
    <w:p w14:paraId="04B1B0E7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2FDC2E37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Polska Sp. z o.o., </w:t>
      </w:r>
    </w:p>
    <w:p w14:paraId="2CE5B279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02FC922B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2E8036AA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Topex Sp. z o.o.,</w:t>
      </w:r>
    </w:p>
    <w:p w14:paraId="07BDF6B3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GWW Grynhoff i Partnerzy Radcowie Prawni i Doradcy Sp. P.,</w:t>
      </w:r>
    </w:p>
    <w:p w14:paraId="1DADDA77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31A2CBDE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4D73C5CF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Hamilton Sundstrand Poland Sp. z o.o.,</w:t>
      </w:r>
    </w:p>
    <w:p w14:paraId="6D787EF2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Haas Group International Sp. z o.o.,</w:t>
      </w:r>
    </w:p>
    <w:p w14:paraId="42AB0792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Hilton Foods Ltd. sp. z o.o.,</w:t>
      </w:r>
    </w:p>
    <w:p w14:paraId="364E370B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HiT Transport Międzynarodowy, Spedycja i Logistyka Sp. z o.o.,</w:t>
      </w:r>
    </w:p>
    <w:p w14:paraId="71A27404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Homanit Polska Sp. z o.o. Sp. k.,</w:t>
      </w:r>
    </w:p>
    <w:p w14:paraId="0049A130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23B958ED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18952F34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Gorzów S.A., </w:t>
      </w:r>
    </w:p>
    <w:p w14:paraId="2E409B1C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Hobas System Polska Sp. z o.o., </w:t>
      </w:r>
    </w:p>
    <w:p w14:paraId="7F8B4401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1CBCDB78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Igepa Polska Sp. z o.o,.</w:t>
      </w:r>
    </w:p>
    <w:p w14:paraId="143C3CE0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65F80C47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77FBF4C1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17E97EB6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73AEC37D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128E752B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7E31B5AE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IPSEN LOGISTICS Sp. z o.o.,</w:t>
      </w:r>
    </w:p>
    <w:p w14:paraId="5413C3DA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154D74EA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sp.j., </w:t>
      </w:r>
    </w:p>
    <w:p w14:paraId="578AEC01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078CC8A5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3EFA1318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1ABB5F8E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Kerry Polska Sp. z o.o.,  </w:t>
      </w:r>
    </w:p>
    <w:p w14:paraId="214D8A47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36BE8868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Kongskilde Polska Sp. z o.o.,</w:t>
      </w:r>
    </w:p>
    <w:p w14:paraId="4683C39D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47F442F7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00B9CAE9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Kurita Polska Sp. z o.o.,</w:t>
      </w:r>
    </w:p>
    <w:p w14:paraId="72AA0390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Lagardere Travel Retail Sp. z o.o.,</w:t>
      </w:r>
    </w:p>
    <w:p w14:paraId="7F57B0FB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Lublindis Sp. z o.o.,</w:t>
      </w:r>
    </w:p>
    <w:p w14:paraId="622D9AB9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Leica Geosystems Sp. z o.o.,</w:t>
      </w:r>
    </w:p>
    <w:p w14:paraId="0A9589B2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Pantos Poland Sp. z o.o., </w:t>
      </w:r>
    </w:p>
    <w:p w14:paraId="25D02704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3D758484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6069A168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4F61EA5F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o.o., </w:t>
      </w:r>
    </w:p>
    <w:p w14:paraId="7A69254F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o.o., </w:t>
      </w:r>
    </w:p>
    <w:p w14:paraId="2EC94FFF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Maersk Polska Sp. z o.o., </w:t>
      </w:r>
    </w:p>
    <w:p w14:paraId="7C0EACB2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5A04184E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Merck Sp. z o.o., </w:t>
      </w:r>
    </w:p>
    <w:p w14:paraId="6A255B0D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Metalpol Węgierska Górka Sp. z o.o.,</w:t>
      </w:r>
    </w:p>
    <w:p w14:paraId="3622DF16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72D50EE7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72A9B1CB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Mondi Świecie S.A.,</w:t>
      </w:r>
    </w:p>
    <w:p w14:paraId="7316BEF1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Monosuisse Sp. z o.o.,</w:t>
      </w:r>
    </w:p>
    <w:p w14:paraId="4AA809AD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Multiprojekt Automatyka sp. z o.o.,</w:t>
      </w:r>
    </w:p>
    <w:p w14:paraId="2B8821DE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20880A55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Neapco Europe Sp. z o.o.,</w:t>
      </w:r>
    </w:p>
    <w:p w14:paraId="1E0119B3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2B43B20F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5F12AE9B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6AC1633F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18095A28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ORLEN OIL Sp. z o.o.,</w:t>
      </w:r>
    </w:p>
    <w:p w14:paraId="39D46415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24105245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2130F656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6E670FD7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02D799B4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243045C4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o.o., </w:t>
      </w:r>
    </w:p>
    <w:p w14:paraId="6AF12C98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Perre 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4148C37F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1F80B7C7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Pepco Poland sp. z o.o.,</w:t>
      </w:r>
    </w:p>
    <w:p w14:paraId="28172290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1A95BCEA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7D7D253C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PKP CARGO CONNECT Sp. z o.o.,</w:t>
      </w:r>
    </w:p>
    <w:p w14:paraId="450A72E5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3CE69E06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7649160E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Poland Smelting Technologies „POLST” Sp. z o.o.,</w:t>
      </w:r>
    </w:p>
    <w:p w14:paraId="6CE01B08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Polargos Sp. z o.o., </w:t>
      </w:r>
    </w:p>
    <w:p w14:paraId="6C79FD29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Polcotton Sp. z o.o.,</w:t>
      </w:r>
    </w:p>
    <w:p w14:paraId="1EF20675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Politechnika Łódzka, </w:t>
      </w:r>
    </w:p>
    <w:p w14:paraId="45EE7405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Polmlek Sp. z o.o.,</w:t>
      </w:r>
    </w:p>
    <w:p w14:paraId="67E5C286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Polpharma Biologics S.A.,</w:t>
      </w:r>
    </w:p>
    <w:p w14:paraId="74647F4B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Polska Agencja Żeglugi Powietrznej,</w:t>
      </w:r>
    </w:p>
    <w:p w14:paraId="4E7460AC" w14:textId="77777777" w:rsidR="00BC6E36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61AD8D36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Polychem Systems Sp. z o.o.,</w:t>
      </w:r>
    </w:p>
    <w:p w14:paraId="5A0F2B94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1307BA3D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2A807819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1D8C2AEE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2557A9C1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2F181AEB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4ACD7FFD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48B3E5DA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3885A6F9" w14:textId="77777777" w:rsidR="00BC6E36" w:rsidRPr="00967580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  <w:r w:rsidRPr="00967580">
        <w:t xml:space="preserve"> </w:t>
      </w:r>
    </w:p>
    <w:p w14:paraId="7A6382EF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967580">
        <w:rPr>
          <w:rFonts w:ascii="Calibri" w:hAnsi="Calibri"/>
          <w:i/>
          <w:iCs/>
          <w:sz w:val="12"/>
          <w:szCs w:val="12"/>
        </w:rPr>
        <w:t>Randstad Polska Sp. z o.o.</w:t>
      </w:r>
    </w:p>
    <w:p w14:paraId="56A2FAEA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4580D905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Rhenus Logistics S.A., </w:t>
      </w:r>
    </w:p>
    <w:p w14:paraId="7B1271E0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Remontowa Hydraulic Systems Sp. z o.o.,</w:t>
      </w:r>
    </w:p>
    <w:p w14:paraId="0DA78F25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702B4027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Ronal Polska Sp. z o.o., </w:t>
      </w:r>
    </w:p>
    <w:p w14:paraId="4648FD79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7930D49C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Rzeszowskie Zakłady Drobiarskie Res-Drob Sp. z o.o., </w:t>
      </w:r>
    </w:p>
    <w:p w14:paraId="615953B7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Saint-Gobain Construction Products Polska Sp. z o.o.,</w:t>
      </w:r>
    </w:p>
    <w:p w14:paraId="3AED74D0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42A72787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SaMASZ Sp. z o.o., </w:t>
      </w:r>
    </w:p>
    <w:p w14:paraId="21A44953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369DC27B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 Sp. z o.o.,</w:t>
      </w:r>
    </w:p>
    <w:p w14:paraId="5D3AAD8B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Schneider Electric Transformers Poland Sp. z o.o.,</w:t>
      </w:r>
    </w:p>
    <w:p w14:paraId="2F208490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Sempertrans Bełchatów Sp. z o.o., </w:t>
      </w:r>
    </w:p>
    <w:p w14:paraId="0D8A64B4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1145FF72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Skandius Sp. z o.o.,</w:t>
      </w:r>
    </w:p>
    <w:p w14:paraId="456578C7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Solaris Bus&amp;Coach sp. z o.o.,</w:t>
      </w:r>
    </w:p>
    <w:p w14:paraId="60D74541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Solid Logistics Sp. z o.o.,</w:t>
      </w:r>
    </w:p>
    <w:p w14:paraId="3D88BC16" w14:textId="77777777" w:rsidR="00BC6E36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SP Medical Sp. z o.o.,</w:t>
      </w:r>
    </w:p>
    <w:p w14:paraId="41A459EE" w14:textId="77777777" w:rsidR="00BC6E36" w:rsidRPr="002C385E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C385E">
        <w:rPr>
          <w:rFonts w:ascii="Calibri" w:hAnsi="Calibri"/>
          <w:i/>
          <w:iCs/>
          <w:sz w:val="12"/>
          <w:szCs w:val="12"/>
        </w:rPr>
        <w:t xml:space="preserve">Sped-Trans Ząbki Sp. z o.o., </w:t>
      </w:r>
    </w:p>
    <w:p w14:paraId="591AD34E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Spedimex Sp. z o.o., </w:t>
      </w:r>
    </w:p>
    <w:p w14:paraId="75293AFD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49C8EC14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3C1591F5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Südzucker Polska S.A.,</w:t>
      </w:r>
    </w:p>
    <w:p w14:paraId="228D43EA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Sünkel Śruby Sp. z o.o.,</w:t>
      </w:r>
    </w:p>
    <w:p w14:paraId="20732EAB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7DD2149C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7F6D913D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2969D902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5CB6E157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Thegra Poland  Sp. z o.o.,</w:t>
      </w:r>
    </w:p>
    <w:p w14:paraId="6EEFA89C" w14:textId="77777777" w:rsidR="00BC6E36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7B2458FC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TORPOL S.A.,</w:t>
      </w:r>
    </w:p>
    <w:p w14:paraId="3C76C68A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33AB73E0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TotalEnergies Marketing Polska Sp. z o.o., </w:t>
      </w:r>
    </w:p>
    <w:p w14:paraId="538926C0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4FA06D70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Tsusho Europe S.A., </w:t>
      </w:r>
    </w:p>
    <w:p w14:paraId="58934BC9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TPV Displays Sp. z o.o.,</w:t>
      </w:r>
    </w:p>
    <w:p w14:paraId="25CF3FA7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1AC9B725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Transcargo sp. z o.o.,</w:t>
      </w:r>
    </w:p>
    <w:p w14:paraId="4783D93D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2831C7FD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TUiR Warta S.A.,</w:t>
      </w:r>
    </w:p>
    <w:p w14:paraId="18D1EBAF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TUnŻ Warta S.A., </w:t>
      </w:r>
    </w:p>
    <w:p w14:paraId="484B69F2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102C4CCC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0E8AE675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Valvex S.A.,</w:t>
      </w:r>
    </w:p>
    <w:p w14:paraId="01B7E0C3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</w:t>
      </w:r>
    </w:p>
    <w:p w14:paraId="06364C8B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Vetro Sp. z o.o.,</w:t>
      </w:r>
    </w:p>
    <w:p w14:paraId="6C2330B6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o.o., </w:t>
      </w:r>
    </w:p>
    <w:p w14:paraId="1D109A24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20F60E27" w14:textId="77777777" w:rsidR="00BC6E36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1A89B50E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WAVIN Polska S.A.,</w:t>
      </w:r>
    </w:p>
    <w:p w14:paraId="2FF3871F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2C936A1C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2E5A7057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Winterhalter Gastronom Polska Sp. z o.o.,  </w:t>
      </w:r>
    </w:p>
    <w:p w14:paraId="5E948DF9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Wood-Mizer Industries Sp. z o.o., </w:t>
      </w:r>
    </w:p>
    <w:p w14:paraId="04177788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1351495E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30784E07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125622D6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0D831960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Zielarskie„Herbapol” S.A., </w:t>
      </w:r>
    </w:p>
    <w:p w14:paraId="7971431A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Versalis International Societe Anonyme S.A. </w:t>
      </w:r>
    </w:p>
    <w:p w14:paraId="09282460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640827F3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Yara Poland Sp. z o.o.,</w:t>
      </w:r>
    </w:p>
    <w:p w14:paraId="27F19482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Aparatury Chemicznej Chemet S.A.,</w:t>
      </w:r>
    </w:p>
    <w:p w14:paraId="79DB0309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621058DE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Produkcji Cukierniczej Vobro,</w:t>
      </w:r>
    </w:p>
    <w:p w14:paraId="282E2C5E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>Zbych-Pol &amp; Mobet Sp. z.o.o.,</w:t>
      </w:r>
    </w:p>
    <w:p w14:paraId="0E68E552" w14:textId="77777777" w:rsidR="00BC6E36" w:rsidRPr="002B668A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69324617" w14:textId="77777777" w:rsidR="00BC6E36" w:rsidRDefault="00BC6E36" w:rsidP="00BC6E3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5FBFEBA9" w14:textId="77777777" w:rsidR="005D3A98" w:rsidRDefault="005D3A98" w:rsidP="009E455C">
      <w:pPr>
        <w:pStyle w:val="Tekstpodstawowy2"/>
        <w:spacing w:before="120"/>
        <w:jc w:val="both"/>
        <w:rPr>
          <w:rFonts w:ascii="Calibri" w:hAnsi="Calibri"/>
          <w:i/>
          <w:iCs/>
          <w:szCs w:val="16"/>
        </w:rPr>
        <w:sectPr w:rsidR="005D3A98" w:rsidSect="00E3188D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5113F452" w14:textId="77777777" w:rsidR="00AB5D4E" w:rsidRDefault="00AB5D4E" w:rsidP="00780163">
      <w:pPr>
        <w:pStyle w:val="Tekstpodstawowy2"/>
        <w:rPr>
          <w:rFonts w:ascii="Calibri" w:hAnsi="Calibri"/>
          <w:i/>
          <w:iCs/>
          <w:szCs w:val="16"/>
        </w:rPr>
      </w:pPr>
    </w:p>
    <w:p w14:paraId="44CCE37F" w14:textId="77777777" w:rsidR="00DD006C" w:rsidRDefault="00DD006C" w:rsidP="00DD006C">
      <w:pPr>
        <w:pStyle w:val="Tekstpodstawowy2"/>
        <w:numPr>
          <w:ilvl w:val="0"/>
          <w:numId w:val="36"/>
        </w:numPr>
        <w:ind w:left="284" w:hanging="284"/>
        <w:rPr>
          <w:rFonts w:ascii="Calibri" w:hAnsi="Calibri"/>
          <w:i/>
          <w:iCs/>
          <w:sz w:val="14"/>
          <w:szCs w:val="14"/>
        </w:rPr>
        <w:sectPr w:rsidR="00DD006C" w:rsidSect="00E3188D">
          <w:type w:val="continuous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  <w:bookmarkStart w:id="0" w:name="_Hlk25510364"/>
    </w:p>
    <w:bookmarkEnd w:id="0"/>
    <w:p w14:paraId="740E01C6" w14:textId="77777777" w:rsidR="00973605" w:rsidRDefault="00973605" w:rsidP="00780163">
      <w:pPr>
        <w:pStyle w:val="Tekstpodstawowy2"/>
        <w:rPr>
          <w:rFonts w:ascii="Calibri" w:hAnsi="Calibri"/>
          <w:i/>
          <w:iCs/>
          <w:szCs w:val="16"/>
        </w:rPr>
        <w:sectPr w:rsidR="00973605" w:rsidSect="00E3188D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p w14:paraId="460E1F87" w14:textId="77777777" w:rsidR="004A64EB" w:rsidRPr="0008739D" w:rsidRDefault="0008739D" w:rsidP="00BB0821">
      <w:pPr>
        <w:pStyle w:val="Tekstpodstawowy2"/>
        <w:shd w:val="clear" w:color="auto" w:fill="003399"/>
        <w:spacing w:after="120"/>
        <w:jc w:val="both"/>
        <w:rPr>
          <w:rFonts w:ascii="Calibri" w:hAnsi="Calibri"/>
          <w:b/>
          <w:color w:val="FFFFFF"/>
          <w:sz w:val="26"/>
          <w:szCs w:val="26"/>
        </w:rPr>
      </w:pPr>
      <w:r w:rsidRPr="0008739D">
        <w:rPr>
          <w:rFonts w:ascii="Calibri" w:hAnsi="Calibri"/>
          <w:b/>
          <w:color w:val="FFFFFF"/>
          <w:sz w:val="26"/>
          <w:szCs w:val="26"/>
        </w:rPr>
        <w:lastRenderedPageBreak/>
        <w:t xml:space="preserve">INFORMACJE ORGANIZACYJNE: </w:t>
      </w:r>
      <w:r w:rsidRPr="0008739D">
        <w:rPr>
          <w:rFonts w:ascii="Calibri" w:hAnsi="Calibri"/>
          <w:b/>
          <w:color w:val="FFFFFF"/>
          <w:sz w:val="26"/>
          <w:szCs w:val="26"/>
        </w:rPr>
        <w:sym w:font="Wingdings" w:char="0028"/>
      </w:r>
      <w:r w:rsidRPr="0008739D">
        <w:rPr>
          <w:rFonts w:ascii="Calibri" w:hAnsi="Calibri"/>
          <w:b/>
          <w:color w:val="FFFFFF"/>
          <w:sz w:val="26"/>
          <w:szCs w:val="26"/>
        </w:rPr>
        <w:t xml:space="preserve"> 853 35 23, 607 573 053 </w:t>
      </w:r>
      <w:r w:rsidRPr="0008739D">
        <w:rPr>
          <w:rFonts w:ascii="Calibri" w:hAnsi="Calibri"/>
          <w:b/>
          <w:color w:val="FFFFFF"/>
          <w:sz w:val="26"/>
          <w:szCs w:val="26"/>
        </w:rPr>
        <w:sym w:font="Wingdings" w:char="F02B"/>
      </w:r>
      <w:r w:rsidRPr="0008739D">
        <w:rPr>
          <w:rFonts w:ascii="Calibri" w:hAnsi="Calibri"/>
          <w:b/>
          <w:color w:val="FFFFFF"/>
          <w:sz w:val="26"/>
          <w:szCs w:val="26"/>
        </w:rPr>
        <w:t xml:space="preserve"> atl@atl.edu.pl  </w:t>
      </w:r>
      <w:r w:rsidRPr="0008739D">
        <w:rPr>
          <w:rFonts w:ascii="Calibri" w:hAnsi="Calibri"/>
          <w:b/>
          <w:color w:val="FFFFFF"/>
          <w:sz w:val="26"/>
          <w:szCs w:val="26"/>
        </w:rPr>
        <w:sym w:font="Wingdings" w:char="F03A"/>
      </w:r>
      <w:r w:rsidRPr="0008739D">
        <w:rPr>
          <w:rFonts w:ascii="Calibri" w:hAnsi="Calibri"/>
          <w:b/>
          <w:color w:val="FFFFFF"/>
          <w:sz w:val="26"/>
          <w:szCs w:val="26"/>
        </w:rPr>
        <w:t xml:space="preserve"> www.atl.edu.pl</w:t>
      </w:r>
    </w:p>
    <w:tbl>
      <w:tblPr>
        <w:tblW w:w="10719" w:type="dxa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4"/>
        <w:gridCol w:w="2331"/>
        <w:gridCol w:w="2333"/>
        <w:gridCol w:w="4361"/>
      </w:tblGrid>
      <w:tr w:rsidR="00973605" w:rsidRPr="00B62B12" w14:paraId="684802FB" w14:textId="77777777" w:rsidTr="00973605">
        <w:trPr>
          <w:trHeight w:val="990"/>
        </w:trPr>
        <w:tc>
          <w:tcPr>
            <w:tcW w:w="10719" w:type="dxa"/>
            <w:gridSpan w:val="4"/>
            <w:vAlign w:val="center"/>
          </w:tcPr>
          <w:p w14:paraId="22C01932" w14:textId="77777777" w:rsidR="00973605" w:rsidRDefault="00973605" w:rsidP="00F2100B">
            <w:pPr>
              <w:pStyle w:val="Akapitzlist"/>
              <w:numPr>
                <w:ilvl w:val="0"/>
                <w:numId w:val="4"/>
              </w:numPr>
              <w:spacing w:before="240" w:after="12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7E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 udziału w szkoleniu online potrzebny jest komputer lub urządzenie mobilne z wbudowaną kamerą i mikrofonem oraz dostępem do Internetu. </w:t>
            </w:r>
          </w:p>
          <w:p w14:paraId="37C9BC8C" w14:textId="77777777" w:rsidR="00973605" w:rsidRDefault="00973605" w:rsidP="00F2100B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7E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Minimalne wymagania sprzętowe - laptop/komputer PC, MAC z najnowszą wersją przeglądarek internetowych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</w:t>
            </w:r>
            <w:r w:rsidRPr="00657E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(Chrome, Edge, Firefox), podstawowa kamera internetowa i mikrofon, dostęp do sieci Internet. </w:t>
            </w:r>
          </w:p>
          <w:p w14:paraId="7A824292" w14:textId="77777777" w:rsidR="00973605" w:rsidRDefault="00973605" w:rsidP="00F2100B">
            <w:pPr>
              <w:pStyle w:val="Akapitzlist"/>
              <w:numPr>
                <w:ilvl w:val="0"/>
                <w:numId w:val="4"/>
              </w:numPr>
              <w:spacing w:after="12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7E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Minimalna przepustowość łącza internetowego odbiorcy to 10 Mb/s, zalecana: 25 Mb/s. Instrukcja udziału w szkoleniu on-line zostanie przekazana wraz z potwierdzeniem realizacji szkolenia i pozostałymi informacjami organizacyjnymi.</w:t>
            </w:r>
          </w:p>
          <w:p w14:paraId="341D6F6A" w14:textId="0694E990" w:rsidR="00973605" w:rsidRPr="00F2100B" w:rsidRDefault="00973605" w:rsidP="00F2100B">
            <w:pPr>
              <w:pStyle w:val="Akapitzlist"/>
              <w:numPr>
                <w:ilvl w:val="0"/>
                <w:numId w:val="4"/>
              </w:numPr>
              <w:spacing w:after="36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 kilka dni przed szkoleniem z każdym uczestnikiem zostanie przeprowadzony test połączenia na platformie online. Szkolenia realizujemy za pośrednictwem platform: Zoom Meetings</w:t>
            </w:r>
            <w:r w:rsidR="002E75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MS Teams.</w:t>
            </w:r>
          </w:p>
        </w:tc>
      </w:tr>
      <w:tr w:rsidR="00973605" w:rsidRPr="00B62B12" w14:paraId="30FE5244" w14:textId="77777777" w:rsidTr="001A1B72">
        <w:trPr>
          <w:trHeight w:val="818"/>
        </w:trPr>
        <w:tc>
          <w:tcPr>
            <w:tcW w:w="1694" w:type="dxa"/>
            <w:shd w:val="clear" w:color="auto" w:fill="990033"/>
            <w:vAlign w:val="center"/>
          </w:tcPr>
          <w:p w14:paraId="2DA75058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06C20ECC" w14:textId="77777777" w:rsidR="00973605" w:rsidRPr="00B62B12" w:rsidRDefault="00973605" w:rsidP="00E75B00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5DBE5EE1" w14:textId="77777777" w:rsidR="00973605" w:rsidRPr="00B62B12" w:rsidRDefault="00973605" w:rsidP="00E75B00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ON-LINE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6B4AD579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30EC66D6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361" w:type="dxa"/>
            <w:shd w:val="clear" w:color="auto" w:fill="990033"/>
            <w:vAlign w:val="center"/>
          </w:tcPr>
          <w:p w14:paraId="7831FE86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236B71" w:rsidRPr="00B62B12" w14:paraId="102B8A51" w14:textId="77777777" w:rsidTr="00F36285">
        <w:trPr>
          <w:trHeight w:val="2361"/>
        </w:trPr>
        <w:tc>
          <w:tcPr>
            <w:tcW w:w="1694" w:type="dxa"/>
            <w:shd w:val="clear" w:color="auto" w:fill="F2DBDB" w:themeFill="accent2" w:themeFillTint="33"/>
            <w:vAlign w:val="center"/>
          </w:tcPr>
          <w:p w14:paraId="27A6D0A6" w14:textId="77777777" w:rsidR="00236B71" w:rsidRPr="004234B8" w:rsidRDefault="00236B71" w:rsidP="00E75B00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459F30E5" w14:textId="77777777" w:rsidR="00236B71" w:rsidRPr="00B62B12" w:rsidRDefault="00236B71" w:rsidP="00E75B00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07238AB3" w14:textId="77777777" w:rsidR="00236B71" w:rsidRPr="00B62B12" w:rsidRDefault="00236B71" w:rsidP="00E75B00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1471BE9" w14:textId="77777777" w:rsidR="00236B71" w:rsidRPr="006155AC" w:rsidRDefault="00236B71" w:rsidP="00FB3E70">
            <w:pPr>
              <w:pStyle w:val="Tekstpodstawowy2"/>
              <w:jc w:val="center"/>
              <w:rPr>
                <w:rFonts w:ascii="Calibri" w:hAnsi="Calibri"/>
                <w:b/>
                <w:szCs w:val="16"/>
              </w:rPr>
            </w:pPr>
          </w:p>
          <w:p w14:paraId="6586028A" w14:textId="0A1D4504" w:rsidR="00236B71" w:rsidRPr="00B67A23" w:rsidRDefault="00236B71" w:rsidP="00F36285">
            <w:pPr>
              <w:pStyle w:val="Tekstpodstawowy2"/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B67A23">
              <w:rPr>
                <w:rFonts w:ascii="Calibri" w:hAnsi="Calibri"/>
                <w:bCs/>
                <w:sz w:val="20"/>
                <w:szCs w:val="20"/>
              </w:rPr>
              <w:t xml:space="preserve">Sesja </w:t>
            </w:r>
            <w:r w:rsidR="005C32B3">
              <w:rPr>
                <w:rFonts w:ascii="Calibri" w:hAnsi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- </w:t>
            </w:r>
            <w:r w:rsidR="002E75B1">
              <w:rPr>
                <w:rFonts w:ascii="Calibri" w:hAnsi="Calibri"/>
                <w:bCs/>
                <w:sz w:val="20"/>
                <w:szCs w:val="20"/>
              </w:rPr>
              <w:t>22</w:t>
            </w:r>
            <w:r w:rsidRPr="00B67A23">
              <w:rPr>
                <w:rFonts w:ascii="Calibri" w:hAnsi="Calibri"/>
                <w:bCs/>
                <w:sz w:val="20"/>
                <w:szCs w:val="20"/>
              </w:rPr>
              <w:t>.</w:t>
            </w:r>
            <w:r w:rsidR="002E75B1">
              <w:rPr>
                <w:rFonts w:ascii="Calibri" w:hAnsi="Calibri"/>
                <w:bCs/>
                <w:sz w:val="20"/>
                <w:szCs w:val="20"/>
              </w:rPr>
              <w:t>05</w:t>
            </w:r>
            <w:r w:rsidRPr="00B67A23">
              <w:rPr>
                <w:rFonts w:ascii="Calibri" w:hAnsi="Calibri"/>
                <w:bCs/>
                <w:sz w:val="20"/>
                <w:szCs w:val="20"/>
              </w:rPr>
              <w:t>.202</w:t>
            </w:r>
            <w:r w:rsidR="002E75B1">
              <w:rPr>
                <w:rFonts w:ascii="Calibri" w:hAnsi="Calibri"/>
                <w:bCs/>
                <w:sz w:val="20"/>
                <w:szCs w:val="20"/>
              </w:rPr>
              <w:t>4</w:t>
            </w:r>
          </w:p>
          <w:p w14:paraId="40AE4515" w14:textId="7BDAE33E" w:rsidR="00236B71" w:rsidRPr="00B67A23" w:rsidRDefault="00236B71" w:rsidP="00F36285">
            <w:pPr>
              <w:pStyle w:val="Tekstpodstawowy2"/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B67A23">
              <w:rPr>
                <w:rFonts w:ascii="Calibri" w:hAnsi="Calibri"/>
                <w:bCs/>
                <w:sz w:val="20"/>
                <w:szCs w:val="20"/>
              </w:rPr>
              <w:t xml:space="preserve">Sesja </w:t>
            </w:r>
            <w:r w:rsidR="005C32B3">
              <w:rPr>
                <w:rFonts w:ascii="Calibri" w:hAnsi="Calibri"/>
                <w:bCs/>
                <w:sz w:val="20"/>
                <w:szCs w:val="20"/>
              </w:rPr>
              <w:t>2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- </w:t>
            </w:r>
            <w:r w:rsidR="002E75B1">
              <w:rPr>
                <w:rFonts w:ascii="Calibri" w:hAnsi="Calibri"/>
                <w:bCs/>
                <w:sz w:val="20"/>
                <w:szCs w:val="20"/>
              </w:rPr>
              <w:t>05</w:t>
            </w:r>
            <w:r w:rsidRPr="00B67A23">
              <w:rPr>
                <w:rFonts w:ascii="Calibri" w:hAnsi="Calibri"/>
                <w:bCs/>
                <w:sz w:val="20"/>
                <w:szCs w:val="20"/>
              </w:rPr>
              <w:t>.</w:t>
            </w:r>
            <w:r w:rsidR="002E75B1">
              <w:rPr>
                <w:rFonts w:ascii="Calibri" w:hAnsi="Calibri"/>
                <w:bCs/>
                <w:sz w:val="20"/>
                <w:szCs w:val="20"/>
              </w:rPr>
              <w:t>06</w:t>
            </w:r>
            <w:r w:rsidRPr="00B67A23">
              <w:rPr>
                <w:rFonts w:ascii="Calibri" w:hAnsi="Calibri"/>
                <w:bCs/>
                <w:sz w:val="20"/>
                <w:szCs w:val="20"/>
              </w:rPr>
              <w:t>.202</w:t>
            </w:r>
            <w:r w:rsidR="002E75B1">
              <w:rPr>
                <w:rFonts w:ascii="Calibri" w:hAnsi="Calibri"/>
                <w:bCs/>
                <w:sz w:val="20"/>
                <w:szCs w:val="20"/>
              </w:rPr>
              <w:t>4</w:t>
            </w:r>
          </w:p>
          <w:p w14:paraId="53FAF332" w14:textId="143D5993" w:rsidR="00236B71" w:rsidRPr="003F0175" w:rsidRDefault="00236B71" w:rsidP="00F36285">
            <w:pPr>
              <w:pStyle w:val="Tekstpodstawowy2"/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B67A23">
              <w:rPr>
                <w:rFonts w:ascii="Calibri" w:hAnsi="Calibri"/>
                <w:bCs/>
                <w:sz w:val="20"/>
                <w:szCs w:val="20"/>
              </w:rPr>
              <w:t xml:space="preserve">Sesja </w:t>
            </w:r>
            <w:r w:rsidR="005C32B3">
              <w:rPr>
                <w:rFonts w:ascii="Calibri" w:hAnsi="Calibri"/>
                <w:bCs/>
                <w:sz w:val="20"/>
                <w:szCs w:val="20"/>
              </w:rPr>
              <w:t>3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- </w:t>
            </w:r>
            <w:r w:rsidR="002E75B1">
              <w:rPr>
                <w:rFonts w:ascii="Calibri" w:hAnsi="Calibri"/>
                <w:bCs/>
                <w:sz w:val="20"/>
                <w:szCs w:val="20"/>
              </w:rPr>
              <w:t>19</w:t>
            </w:r>
            <w:r>
              <w:rPr>
                <w:rFonts w:ascii="Calibri" w:hAnsi="Calibri"/>
                <w:bCs/>
                <w:sz w:val="20"/>
                <w:szCs w:val="20"/>
              </w:rPr>
              <w:t>.</w:t>
            </w:r>
            <w:r w:rsidR="002E75B1">
              <w:rPr>
                <w:rFonts w:ascii="Calibri" w:hAnsi="Calibri"/>
                <w:bCs/>
                <w:sz w:val="20"/>
                <w:szCs w:val="20"/>
              </w:rPr>
              <w:t>06</w:t>
            </w:r>
            <w:r>
              <w:rPr>
                <w:rFonts w:ascii="Calibri" w:hAnsi="Calibri"/>
                <w:bCs/>
                <w:sz w:val="20"/>
                <w:szCs w:val="20"/>
              </w:rPr>
              <w:t>.202</w:t>
            </w:r>
            <w:r w:rsidR="002E75B1"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077C6657" w14:textId="77777777" w:rsidR="00236B71" w:rsidRDefault="00236B71" w:rsidP="00FB3E70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  <w:p w14:paraId="151051B9" w14:textId="77777777" w:rsidR="00236B71" w:rsidRDefault="00236B71" w:rsidP="00FB3E70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  <w:p w14:paraId="779C1C41" w14:textId="509686DD" w:rsidR="00236B71" w:rsidRDefault="002E75B1" w:rsidP="0007111A">
            <w:pPr>
              <w:tabs>
                <w:tab w:val="left" w:pos="1477"/>
                <w:tab w:val="left" w:pos="10912"/>
              </w:tabs>
              <w:spacing w:before="1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</w:t>
            </w:r>
            <w:r w:rsidR="00F36285">
              <w:rPr>
                <w:rFonts w:ascii="Calibri" w:hAnsi="Calibri"/>
                <w:bCs/>
                <w:sz w:val="20"/>
                <w:szCs w:val="20"/>
              </w:rPr>
              <w:t>5</w:t>
            </w:r>
            <w:r w:rsidR="00236B71">
              <w:rPr>
                <w:rFonts w:ascii="Calibri" w:hAnsi="Calibri"/>
                <w:bCs/>
                <w:sz w:val="20"/>
                <w:szCs w:val="20"/>
              </w:rPr>
              <w:t>.</w:t>
            </w:r>
            <w:r w:rsidR="00040723">
              <w:rPr>
                <w:rFonts w:ascii="Calibri" w:hAnsi="Calibri"/>
                <w:bCs/>
                <w:sz w:val="20"/>
                <w:szCs w:val="20"/>
              </w:rPr>
              <w:t>0</w:t>
            </w:r>
            <w:r>
              <w:rPr>
                <w:rFonts w:ascii="Calibri" w:hAnsi="Calibri"/>
                <w:bCs/>
                <w:sz w:val="20"/>
                <w:szCs w:val="20"/>
              </w:rPr>
              <w:t>5</w:t>
            </w:r>
            <w:r w:rsidR="00236B71">
              <w:rPr>
                <w:rFonts w:ascii="Calibri" w:hAnsi="Calibri"/>
                <w:bCs/>
                <w:sz w:val="20"/>
                <w:szCs w:val="20"/>
              </w:rPr>
              <w:t>.202</w:t>
            </w: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  <w:p w14:paraId="2099A01A" w14:textId="2B74561C" w:rsidR="00236B71" w:rsidRPr="003F0175" w:rsidRDefault="00236B71" w:rsidP="0007111A">
            <w:pPr>
              <w:tabs>
                <w:tab w:val="left" w:pos="1477"/>
                <w:tab w:val="left" w:pos="10912"/>
              </w:tabs>
              <w:spacing w:before="1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361" w:type="dxa"/>
            <w:shd w:val="clear" w:color="auto" w:fill="F2DBDB" w:themeFill="accent2" w:themeFillTint="33"/>
            <w:vAlign w:val="center"/>
          </w:tcPr>
          <w:p w14:paraId="409FD2B2" w14:textId="598843BF" w:rsidR="00236B71" w:rsidRDefault="00236B71" w:rsidP="00E75B00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bCs/>
                <w:sz w:val="18"/>
                <w:szCs w:val="18"/>
              </w:rPr>
              <w:t xml:space="preserve">Szkolenie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podczas każdej z sesji </w:t>
            </w:r>
            <w:r w:rsidRPr="00B62B12">
              <w:rPr>
                <w:rFonts w:ascii="Calibri" w:hAnsi="Calibri"/>
                <w:b/>
                <w:bCs/>
                <w:sz w:val="18"/>
                <w:szCs w:val="18"/>
              </w:rPr>
              <w:t>odbywa się w czasie rzeczywistym na platformie online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  <w:p w14:paraId="4E62DAEB" w14:textId="058FD3A3" w:rsidR="00236B71" w:rsidRPr="00B62B12" w:rsidRDefault="00236B71" w:rsidP="005C32B3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Zoom Meetings.</w:t>
            </w:r>
          </w:p>
          <w:p w14:paraId="4175448F" w14:textId="77777777" w:rsidR="00236B71" w:rsidRPr="00F36285" w:rsidRDefault="00236B71" w:rsidP="005C32B3">
            <w:pPr>
              <w:numPr>
                <w:ilvl w:val="0"/>
                <w:numId w:val="3"/>
              </w:numPr>
              <w:spacing w:line="276" w:lineRule="auto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F36285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09:50 – 10:00 Logowanie do platformy</w:t>
            </w:r>
          </w:p>
          <w:p w14:paraId="4AD3FDF6" w14:textId="77777777" w:rsidR="00236B71" w:rsidRPr="00F36285" w:rsidRDefault="00236B71" w:rsidP="005C32B3">
            <w:pPr>
              <w:numPr>
                <w:ilvl w:val="0"/>
                <w:numId w:val="3"/>
              </w:numPr>
              <w:spacing w:line="276" w:lineRule="auto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F36285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10:00 – 13:00 Zajęcia część I</w:t>
            </w:r>
          </w:p>
          <w:p w14:paraId="41C2A24E" w14:textId="77777777" w:rsidR="00236B71" w:rsidRPr="00F36285" w:rsidRDefault="00236B71" w:rsidP="005C32B3">
            <w:pPr>
              <w:numPr>
                <w:ilvl w:val="0"/>
                <w:numId w:val="3"/>
              </w:numPr>
              <w:spacing w:line="276" w:lineRule="auto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F36285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13:00 – 14:00 przerwa na lunch</w:t>
            </w:r>
          </w:p>
          <w:p w14:paraId="482A0C6D" w14:textId="5A84D9A6" w:rsidR="00236B71" w:rsidRPr="002E7533" w:rsidRDefault="00236B71" w:rsidP="005C32B3">
            <w:pPr>
              <w:numPr>
                <w:ilvl w:val="0"/>
                <w:numId w:val="3"/>
              </w:numPr>
              <w:spacing w:line="276" w:lineRule="auto"/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</w:pPr>
            <w:r w:rsidRPr="00F36285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14:00 – 16:00 Zajęcia część II</w:t>
            </w:r>
          </w:p>
        </w:tc>
      </w:tr>
    </w:tbl>
    <w:p w14:paraId="7165FB4C" w14:textId="57B877F6" w:rsidR="00973605" w:rsidRPr="00B62B12" w:rsidRDefault="00973605" w:rsidP="00973605">
      <w:pPr>
        <w:keepNext/>
        <w:tabs>
          <w:tab w:val="left" w:pos="2127"/>
          <w:tab w:val="left" w:pos="10490"/>
        </w:tabs>
        <w:spacing w:before="360" w:after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 xml:space="preserve">Cena promocyjna szkolenia on-line wynosi </w:t>
      </w:r>
      <w:r w:rsidR="002E7533">
        <w:rPr>
          <w:rFonts w:ascii="Calibri" w:hAnsi="Calibri"/>
          <w:b/>
          <w:color w:val="A50021"/>
          <w:sz w:val="20"/>
          <w:szCs w:val="20"/>
        </w:rPr>
        <w:t>1</w:t>
      </w:r>
      <w:r w:rsidR="00C93681">
        <w:rPr>
          <w:rFonts w:ascii="Calibri" w:hAnsi="Calibri"/>
          <w:b/>
          <w:color w:val="A50021"/>
          <w:sz w:val="20"/>
          <w:szCs w:val="20"/>
        </w:rPr>
        <w:t>9</w:t>
      </w:r>
      <w:r w:rsidR="00A45812">
        <w:rPr>
          <w:rFonts w:ascii="Calibri" w:hAnsi="Calibri"/>
          <w:b/>
          <w:color w:val="A50021"/>
          <w:sz w:val="20"/>
          <w:szCs w:val="20"/>
        </w:rPr>
        <w:t>60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70668373" w14:textId="77777777" w:rsidR="00973605" w:rsidRPr="00657E1B" w:rsidRDefault="00973605" w:rsidP="002D7D9C">
      <w:pPr>
        <w:pStyle w:val="Akapitzlist"/>
        <w:keepNext/>
        <w:numPr>
          <w:ilvl w:val="0"/>
          <w:numId w:val="5"/>
        </w:numPr>
        <w:tabs>
          <w:tab w:val="left" w:pos="2127"/>
          <w:tab w:val="left" w:pos="10490"/>
        </w:tabs>
        <w:spacing w:line="360" w:lineRule="auto"/>
        <w:jc w:val="both"/>
        <w:outlineLvl w:val="3"/>
        <w:rPr>
          <w:rFonts w:ascii="Calibri" w:hAnsi="Calibri"/>
          <w:sz w:val="20"/>
          <w:szCs w:val="20"/>
        </w:rPr>
      </w:pPr>
      <w:r w:rsidRPr="00657E1B">
        <w:rPr>
          <w:rFonts w:ascii="Calibri" w:hAnsi="Calibri"/>
          <w:sz w:val="20"/>
          <w:szCs w:val="20"/>
        </w:rPr>
        <w:t xml:space="preserve">wysoki poziom merytoryczny szkolenia, </w:t>
      </w:r>
    </w:p>
    <w:p w14:paraId="27CDC1E6" w14:textId="77777777" w:rsidR="00973605" w:rsidRPr="00657E1B" w:rsidRDefault="00973605" w:rsidP="002D7D9C">
      <w:pPr>
        <w:pStyle w:val="Akapitzlist"/>
        <w:keepNext/>
        <w:numPr>
          <w:ilvl w:val="0"/>
          <w:numId w:val="5"/>
        </w:numPr>
        <w:tabs>
          <w:tab w:val="left" w:pos="2127"/>
          <w:tab w:val="left" w:pos="10490"/>
        </w:tabs>
        <w:spacing w:line="360" w:lineRule="auto"/>
        <w:jc w:val="both"/>
        <w:outlineLvl w:val="3"/>
        <w:rPr>
          <w:rFonts w:ascii="Calibri" w:hAnsi="Calibri"/>
          <w:sz w:val="20"/>
          <w:szCs w:val="20"/>
        </w:rPr>
      </w:pPr>
      <w:r w:rsidRPr="00657E1B">
        <w:rPr>
          <w:rFonts w:ascii="Calibri" w:hAnsi="Calibri"/>
          <w:sz w:val="20"/>
          <w:szCs w:val="20"/>
        </w:rPr>
        <w:t xml:space="preserve">uczestnictwo w szkoleniu w małych grupach, </w:t>
      </w:r>
    </w:p>
    <w:p w14:paraId="1B94566B" w14:textId="77777777" w:rsidR="00973605" w:rsidRPr="00657E1B" w:rsidRDefault="00973605" w:rsidP="002D7D9C">
      <w:pPr>
        <w:pStyle w:val="Akapitzlist"/>
        <w:keepNext/>
        <w:numPr>
          <w:ilvl w:val="0"/>
          <w:numId w:val="5"/>
        </w:numPr>
        <w:tabs>
          <w:tab w:val="left" w:pos="2127"/>
          <w:tab w:val="left" w:pos="10490"/>
        </w:tabs>
        <w:spacing w:line="360" w:lineRule="auto"/>
        <w:jc w:val="both"/>
        <w:outlineLvl w:val="3"/>
        <w:rPr>
          <w:rFonts w:ascii="Calibri" w:hAnsi="Calibri"/>
          <w:sz w:val="20"/>
          <w:szCs w:val="20"/>
        </w:rPr>
      </w:pPr>
      <w:r w:rsidRPr="00657E1B">
        <w:rPr>
          <w:rFonts w:ascii="Calibri" w:hAnsi="Calibri"/>
          <w:sz w:val="20"/>
          <w:szCs w:val="20"/>
        </w:rPr>
        <w:t xml:space="preserve">materiały szkoleniowe w wersji elektronicznej PDF, </w:t>
      </w:r>
    </w:p>
    <w:p w14:paraId="24C413C0" w14:textId="77777777" w:rsidR="00973605" w:rsidRPr="00657E1B" w:rsidRDefault="00973605" w:rsidP="002D7D9C">
      <w:pPr>
        <w:pStyle w:val="Akapitzlist"/>
        <w:keepNext/>
        <w:numPr>
          <w:ilvl w:val="0"/>
          <w:numId w:val="5"/>
        </w:numPr>
        <w:tabs>
          <w:tab w:val="left" w:pos="2127"/>
          <w:tab w:val="left" w:pos="10490"/>
        </w:tabs>
        <w:spacing w:after="120" w:line="360" w:lineRule="auto"/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657E1B">
        <w:rPr>
          <w:rFonts w:ascii="Calibri" w:hAnsi="Calibri"/>
          <w:sz w:val="20"/>
          <w:szCs w:val="20"/>
        </w:rPr>
        <w:t xml:space="preserve">zaświadczenie ukończenia szkolenia w postaci elektronicznej PDF. </w:t>
      </w:r>
      <w:r w:rsidRPr="00657E1B">
        <w:rPr>
          <w:rFonts w:ascii="Calibri" w:hAnsi="Calibri"/>
          <w:b/>
          <w:color w:val="632423"/>
          <w:sz w:val="20"/>
          <w:szCs w:val="20"/>
        </w:rPr>
        <w:t xml:space="preserve"> </w:t>
      </w:r>
    </w:p>
    <w:p w14:paraId="11366E2A" w14:textId="26DD89B4" w:rsidR="00973605" w:rsidRDefault="00973605" w:rsidP="00973605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 w:rsidR="00C93681">
        <w:rPr>
          <w:rFonts w:ascii="Calibri" w:hAnsi="Calibri"/>
          <w:b/>
          <w:sz w:val="20"/>
          <w:szCs w:val="20"/>
        </w:rPr>
        <w:t>21</w:t>
      </w:r>
      <w:r w:rsidR="00A45812">
        <w:rPr>
          <w:rFonts w:ascii="Calibri" w:hAnsi="Calibri"/>
          <w:b/>
          <w:sz w:val="20"/>
          <w:szCs w:val="20"/>
        </w:rPr>
        <w:t>60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022C5806" w14:textId="77777777" w:rsidR="00973605" w:rsidRDefault="00973605" w:rsidP="00647BD1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</w:p>
    <w:p w14:paraId="1E40C135" w14:textId="77777777" w:rsidR="006521DC" w:rsidRPr="00AD27FF" w:rsidRDefault="00C62785" w:rsidP="0000315E">
      <w:pPr>
        <w:pStyle w:val="Tekstpodstawowy2"/>
        <w:shd w:val="clear" w:color="auto" w:fill="003399"/>
        <w:jc w:val="both"/>
        <w:rPr>
          <w:rFonts w:ascii="Calibri" w:hAnsi="Calibri"/>
          <w:bCs/>
          <w:color w:val="FFFFFF" w:themeColor="background1"/>
          <w:sz w:val="19"/>
          <w:szCs w:val="19"/>
        </w:rPr>
      </w:pPr>
      <w:r>
        <w:tab/>
      </w:r>
      <w:r w:rsidR="006521DC" w:rsidRPr="00AD27FF">
        <w:rPr>
          <w:rFonts w:ascii="Calibri" w:hAnsi="Calibri"/>
          <w:b/>
          <w:color w:val="FFFFFF" w:themeColor="background1"/>
          <w:sz w:val="19"/>
          <w:szCs w:val="19"/>
        </w:rPr>
        <w:t>OSOBA PROWADZĄCA</w:t>
      </w:r>
      <w:r w:rsidR="006521DC" w:rsidRPr="00AD27FF">
        <w:rPr>
          <w:rFonts w:ascii="Calibri" w:hAnsi="Calibri"/>
          <w:bCs/>
          <w:color w:val="FFFFFF" w:themeColor="background1"/>
          <w:sz w:val="19"/>
          <w:szCs w:val="19"/>
        </w:rPr>
        <w:t xml:space="preserve">: </w:t>
      </w:r>
      <w:r w:rsidR="006521DC" w:rsidRPr="00AD27FF">
        <w:rPr>
          <w:rFonts w:ascii="Calibri" w:hAnsi="Calibri"/>
          <w:b/>
          <w:color w:val="FFFFFF" w:themeColor="background1"/>
          <w:sz w:val="19"/>
          <w:szCs w:val="19"/>
        </w:rPr>
        <w:t>Jacek Zdanowicz.</w:t>
      </w:r>
      <w:r w:rsidR="006521DC" w:rsidRPr="00AD27FF">
        <w:rPr>
          <w:rFonts w:ascii="Calibri" w:hAnsi="Calibri"/>
          <w:bCs/>
          <w:color w:val="FFFFFF" w:themeColor="background1"/>
          <w:sz w:val="19"/>
          <w:szCs w:val="19"/>
        </w:rPr>
        <w:t xml:space="preserve"> </w:t>
      </w:r>
    </w:p>
    <w:p w14:paraId="08A1EF0E" w14:textId="3000EDA3" w:rsidR="0000315E" w:rsidRDefault="006521DC" w:rsidP="00F2100B">
      <w:pPr>
        <w:pStyle w:val="Tekstpodstawowy2"/>
        <w:shd w:val="clear" w:color="auto" w:fill="FFFFFF" w:themeFill="background1"/>
        <w:spacing w:before="240" w:line="276" w:lineRule="auto"/>
        <w:jc w:val="both"/>
        <w:rPr>
          <w:rFonts w:ascii="Calibri" w:hAnsi="Calibri"/>
          <w:bCs/>
          <w:sz w:val="19"/>
          <w:szCs w:val="19"/>
        </w:rPr>
      </w:pPr>
      <w:r w:rsidRPr="009B0C80">
        <w:rPr>
          <w:rFonts w:ascii="Calibri" w:hAnsi="Calibri"/>
          <w:b/>
          <w:sz w:val="19"/>
          <w:szCs w:val="19"/>
        </w:rPr>
        <w:t>Długoletni stały współpracownik ATL z kilkudziesięcioletnim doświadczeniem w organach celnych (GUC a następnie Pion Celny Ministerstwa Finansów.</w:t>
      </w:r>
      <w:r w:rsidRPr="009B0C80">
        <w:rPr>
          <w:rFonts w:ascii="Calibri" w:hAnsi="Calibri"/>
          <w:bCs/>
          <w:sz w:val="19"/>
          <w:szCs w:val="19"/>
        </w:rPr>
        <w:t xml:space="preserve"> </w:t>
      </w:r>
      <w:r w:rsidRPr="009B0C80">
        <w:rPr>
          <w:rFonts w:ascii="Calibri" w:hAnsi="Calibri"/>
          <w:b/>
          <w:bCs/>
          <w:color w:val="000000" w:themeColor="text1"/>
          <w:sz w:val="19"/>
          <w:szCs w:val="19"/>
        </w:rPr>
        <w:t xml:space="preserve">Jeden z najlepszych ekspertów w Polsce. </w:t>
      </w:r>
      <w:r w:rsidRPr="009B0C80">
        <w:rPr>
          <w:rFonts w:ascii="Calibri" w:hAnsi="Calibri"/>
          <w:bCs/>
          <w:sz w:val="19"/>
          <w:szCs w:val="19"/>
        </w:rPr>
        <w:t xml:space="preserve">Szkolenia prowadzi od początku lat dziewięćdziesiątych. W tym czasie przeszkolił kilka tysięcy osób. Z racji zajmowanego stanowiska i pełnionych funkcji, aktywnie uczestniczył we wdrażaniu dyrektyw UE  </w:t>
      </w:r>
      <w:r>
        <w:rPr>
          <w:rFonts w:ascii="Calibri" w:hAnsi="Calibri"/>
          <w:bCs/>
          <w:sz w:val="19"/>
          <w:szCs w:val="19"/>
        </w:rPr>
        <w:t xml:space="preserve">                              </w:t>
      </w:r>
      <w:r w:rsidRPr="009B0C80">
        <w:rPr>
          <w:rFonts w:ascii="Calibri" w:hAnsi="Calibri"/>
          <w:bCs/>
          <w:sz w:val="19"/>
          <w:szCs w:val="19"/>
        </w:rPr>
        <w:t xml:space="preserve">i opracowywaniu zmian  w Prawie Celnym, przez co </w:t>
      </w:r>
      <w:r w:rsidRPr="00AD27FF">
        <w:rPr>
          <w:rFonts w:ascii="Calibri" w:hAnsi="Calibri"/>
          <w:bCs/>
          <w:sz w:val="19"/>
          <w:szCs w:val="19"/>
          <w:shd w:val="clear" w:color="auto" w:fill="FFFFFF" w:themeFill="background1"/>
        </w:rPr>
        <w:t>wiedza, jaką przekazuje jest jak najbardziej aktualna. Bardzo ceniony przez uczestników szkoleń za kompetencje, profesjonalizm, elastyczność,  u</w:t>
      </w:r>
      <w:r w:rsidRPr="009B0C80">
        <w:rPr>
          <w:rFonts w:ascii="Calibri" w:hAnsi="Calibri"/>
          <w:bCs/>
          <w:sz w:val="19"/>
          <w:szCs w:val="19"/>
        </w:rPr>
        <w:t>miejętności dydaktycznego przekazu.</w:t>
      </w:r>
    </w:p>
    <w:p w14:paraId="233AFAC8" w14:textId="5F244B0C" w:rsidR="0000315E" w:rsidRPr="00F2100B" w:rsidRDefault="0000315E" w:rsidP="00F2100B">
      <w:pPr>
        <w:pStyle w:val="Tekstpodstawowy2"/>
        <w:shd w:val="clear" w:color="auto" w:fill="FFFFFF" w:themeFill="background1"/>
        <w:spacing w:before="240" w:after="120"/>
        <w:jc w:val="both"/>
        <w:rPr>
          <w:rFonts w:ascii="Calibri" w:hAnsi="Calibri"/>
          <w:b/>
          <w:sz w:val="19"/>
          <w:szCs w:val="19"/>
        </w:rPr>
      </w:pPr>
      <w:r w:rsidRPr="00F2100B">
        <w:rPr>
          <w:rFonts w:ascii="Calibri" w:hAnsi="Calibri"/>
          <w:b/>
          <w:sz w:val="19"/>
          <w:szCs w:val="19"/>
        </w:rPr>
        <w:t xml:space="preserve">Prowadzi szkolenia otwarte i zamknięte m.in. z tematów: </w:t>
      </w:r>
    </w:p>
    <w:p w14:paraId="0B8A128A" w14:textId="77777777" w:rsidR="0000315E" w:rsidRDefault="0000315E" w:rsidP="00F2100B">
      <w:pPr>
        <w:pStyle w:val="Tekstpodstawowy2"/>
        <w:numPr>
          <w:ilvl w:val="0"/>
          <w:numId w:val="39"/>
        </w:numPr>
        <w:shd w:val="clear" w:color="auto" w:fill="FFFFFF" w:themeFill="background1"/>
        <w:spacing w:line="276" w:lineRule="auto"/>
        <w:jc w:val="both"/>
        <w:rPr>
          <w:rFonts w:ascii="Calibri" w:hAnsi="Calibri"/>
          <w:bCs/>
          <w:sz w:val="19"/>
          <w:szCs w:val="19"/>
        </w:rPr>
      </w:pPr>
      <w:r>
        <w:rPr>
          <w:rFonts w:ascii="Calibri" w:hAnsi="Calibri"/>
          <w:bCs/>
          <w:sz w:val="19"/>
          <w:szCs w:val="19"/>
        </w:rPr>
        <w:t xml:space="preserve">Prawo celne dla logistyków i spedytorów; </w:t>
      </w:r>
    </w:p>
    <w:p w14:paraId="5A36B07E" w14:textId="242E7728" w:rsidR="0000315E" w:rsidRDefault="0000315E" w:rsidP="00F2100B">
      <w:pPr>
        <w:pStyle w:val="Tekstpodstawowy2"/>
        <w:numPr>
          <w:ilvl w:val="0"/>
          <w:numId w:val="39"/>
        </w:numPr>
        <w:shd w:val="clear" w:color="auto" w:fill="FFFFFF" w:themeFill="background1"/>
        <w:spacing w:line="276" w:lineRule="auto"/>
        <w:jc w:val="both"/>
        <w:rPr>
          <w:rFonts w:ascii="Calibri" w:hAnsi="Calibri"/>
          <w:bCs/>
          <w:sz w:val="19"/>
          <w:szCs w:val="19"/>
        </w:rPr>
      </w:pPr>
      <w:r>
        <w:rPr>
          <w:rFonts w:ascii="Calibri" w:hAnsi="Calibri"/>
          <w:bCs/>
          <w:sz w:val="19"/>
          <w:szCs w:val="19"/>
        </w:rPr>
        <w:t>System Intrastat 202</w:t>
      </w:r>
      <w:r w:rsidR="009B7FAC">
        <w:rPr>
          <w:rFonts w:ascii="Calibri" w:hAnsi="Calibri"/>
          <w:bCs/>
          <w:sz w:val="19"/>
          <w:szCs w:val="19"/>
        </w:rPr>
        <w:t>4</w:t>
      </w:r>
      <w:r>
        <w:rPr>
          <w:rFonts w:ascii="Calibri" w:hAnsi="Calibri"/>
          <w:bCs/>
          <w:sz w:val="19"/>
          <w:szCs w:val="19"/>
        </w:rPr>
        <w:t xml:space="preserve">; </w:t>
      </w:r>
    </w:p>
    <w:p w14:paraId="34584927" w14:textId="3B881EA0" w:rsidR="0000315E" w:rsidRDefault="0000315E" w:rsidP="00F2100B">
      <w:pPr>
        <w:pStyle w:val="Tekstpodstawowy2"/>
        <w:numPr>
          <w:ilvl w:val="0"/>
          <w:numId w:val="39"/>
        </w:numPr>
        <w:shd w:val="clear" w:color="auto" w:fill="FFFFFF" w:themeFill="background1"/>
        <w:spacing w:line="276" w:lineRule="auto"/>
        <w:jc w:val="both"/>
        <w:rPr>
          <w:rFonts w:ascii="Calibri" w:hAnsi="Calibri"/>
          <w:bCs/>
          <w:sz w:val="19"/>
          <w:szCs w:val="19"/>
        </w:rPr>
      </w:pPr>
      <w:r>
        <w:rPr>
          <w:rFonts w:ascii="Calibri" w:hAnsi="Calibri"/>
          <w:bCs/>
          <w:sz w:val="19"/>
          <w:szCs w:val="19"/>
        </w:rPr>
        <w:t>Zmiany i aktualności w Prawie i procedurach celnych w 202</w:t>
      </w:r>
      <w:r w:rsidR="009B7FAC">
        <w:rPr>
          <w:rFonts w:ascii="Calibri" w:hAnsi="Calibri"/>
          <w:bCs/>
          <w:sz w:val="19"/>
          <w:szCs w:val="19"/>
        </w:rPr>
        <w:t>4</w:t>
      </w:r>
      <w:r>
        <w:rPr>
          <w:rFonts w:ascii="Calibri" w:hAnsi="Calibri"/>
          <w:bCs/>
          <w:sz w:val="19"/>
          <w:szCs w:val="19"/>
        </w:rPr>
        <w:t xml:space="preserve"> roku; </w:t>
      </w:r>
    </w:p>
    <w:p w14:paraId="7191C667" w14:textId="0BEFF5A8" w:rsidR="0000315E" w:rsidRDefault="0000315E" w:rsidP="00F2100B">
      <w:pPr>
        <w:pStyle w:val="Tekstpodstawowy2"/>
        <w:numPr>
          <w:ilvl w:val="0"/>
          <w:numId w:val="39"/>
        </w:numPr>
        <w:shd w:val="clear" w:color="auto" w:fill="FFFFFF" w:themeFill="background1"/>
        <w:spacing w:line="276" w:lineRule="auto"/>
        <w:jc w:val="both"/>
        <w:rPr>
          <w:rFonts w:ascii="Calibri" w:hAnsi="Calibri"/>
          <w:bCs/>
          <w:sz w:val="19"/>
          <w:szCs w:val="19"/>
        </w:rPr>
      </w:pPr>
      <w:r>
        <w:rPr>
          <w:rFonts w:ascii="Calibri" w:hAnsi="Calibri"/>
          <w:bCs/>
          <w:sz w:val="19"/>
          <w:szCs w:val="19"/>
        </w:rPr>
        <w:t>Klasyfikacja w nomenklaturze scalonej z uwzględnieniem szczegółowej klasyfikacji wybranych towarów w 202</w:t>
      </w:r>
      <w:r w:rsidR="009B7FAC">
        <w:rPr>
          <w:rFonts w:ascii="Calibri" w:hAnsi="Calibri"/>
          <w:bCs/>
          <w:sz w:val="19"/>
          <w:szCs w:val="19"/>
        </w:rPr>
        <w:t>4</w:t>
      </w:r>
      <w:r>
        <w:rPr>
          <w:rFonts w:ascii="Calibri" w:hAnsi="Calibri"/>
          <w:bCs/>
          <w:sz w:val="19"/>
          <w:szCs w:val="19"/>
        </w:rPr>
        <w:t xml:space="preserve"> roku; </w:t>
      </w:r>
    </w:p>
    <w:p w14:paraId="2EA96081" w14:textId="39FB1CEF" w:rsidR="0000315E" w:rsidRDefault="0000315E" w:rsidP="00F2100B">
      <w:pPr>
        <w:pStyle w:val="Tekstpodstawowy2"/>
        <w:numPr>
          <w:ilvl w:val="0"/>
          <w:numId w:val="39"/>
        </w:numPr>
        <w:shd w:val="clear" w:color="auto" w:fill="FFFFFF" w:themeFill="background1"/>
        <w:spacing w:line="276" w:lineRule="auto"/>
        <w:jc w:val="both"/>
        <w:rPr>
          <w:rFonts w:ascii="Calibri" w:hAnsi="Calibri"/>
          <w:bCs/>
          <w:sz w:val="19"/>
          <w:szCs w:val="19"/>
        </w:rPr>
      </w:pPr>
      <w:r>
        <w:rPr>
          <w:rFonts w:ascii="Calibri" w:hAnsi="Calibri"/>
          <w:bCs/>
          <w:sz w:val="19"/>
          <w:szCs w:val="19"/>
        </w:rPr>
        <w:t>Reguły pochodzenia towarów – zasady stosowania w obrocie towarowym w ramach UE i z krajami trzecimi.</w:t>
      </w:r>
    </w:p>
    <w:p w14:paraId="002EA869" w14:textId="10C0E43C" w:rsidR="00CC082A" w:rsidRDefault="00CC082A" w:rsidP="00F2100B">
      <w:pPr>
        <w:pStyle w:val="Tekstpodstawowy2"/>
        <w:numPr>
          <w:ilvl w:val="0"/>
          <w:numId w:val="39"/>
        </w:numPr>
        <w:shd w:val="clear" w:color="auto" w:fill="FFFFFF" w:themeFill="background1"/>
        <w:spacing w:line="276" w:lineRule="auto"/>
        <w:jc w:val="both"/>
        <w:rPr>
          <w:rFonts w:ascii="Calibri" w:hAnsi="Calibri"/>
          <w:bCs/>
          <w:sz w:val="19"/>
          <w:szCs w:val="19"/>
        </w:rPr>
      </w:pPr>
      <w:r>
        <w:rPr>
          <w:rFonts w:ascii="Calibri" w:hAnsi="Calibri"/>
          <w:bCs/>
          <w:sz w:val="19"/>
          <w:szCs w:val="19"/>
        </w:rPr>
        <w:t>Bezpieczeństwo i ochrona w łańcuchu dostaw.</w:t>
      </w:r>
    </w:p>
    <w:p w14:paraId="6BDB56CC" w14:textId="1379D066" w:rsidR="007D22A1" w:rsidRDefault="007D22A1" w:rsidP="007D22A1"/>
    <w:p w14:paraId="4E99FC3F" w14:textId="65BB4487" w:rsidR="002142A2" w:rsidRPr="00E26EE1" w:rsidRDefault="002142A2" w:rsidP="00BB0821">
      <w:pPr>
        <w:pStyle w:val="Tekstpodstawowy3"/>
        <w:shd w:val="clear" w:color="auto" w:fill="003399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 w:rsidR="009652A1" w:rsidRPr="00232961">
        <w:rPr>
          <w:rFonts w:asciiTheme="minorHAnsi" w:hAnsiTheme="minorHAnsi" w:cstheme="minorHAnsi"/>
          <w:color w:val="FFFFFF"/>
          <w:sz w:val="25"/>
          <w:szCs w:val="25"/>
        </w:rPr>
        <w:t>prosimy o podpisanie i przesłanie skanu na adres: atl@atl.edu.pl</w:t>
      </w:r>
    </w:p>
    <w:p w14:paraId="7A8F4CDE" w14:textId="0AF64015" w:rsidR="00D60ED5" w:rsidRDefault="002142A2" w:rsidP="00B52DE8">
      <w:pPr>
        <w:spacing w:before="120" w:after="120" w:line="360" w:lineRule="auto"/>
        <w:rPr>
          <w:rFonts w:ascii="Calibri" w:hAnsi="Calibri"/>
          <w:b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>Zgłaszamy udział poniższych osób w szkoleniu: „</w:t>
      </w:r>
      <w:r w:rsidR="00914702">
        <w:rPr>
          <w:rFonts w:ascii="Calibri" w:hAnsi="Calibri"/>
          <w:b/>
          <w:bCs/>
          <w:iCs/>
          <w:sz w:val="18"/>
          <w:szCs w:val="18"/>
        </w:rPr>
        <w:t>P</w:t>
      </w:r>
      <w:r w:rsidR="00914702" w:rsidRPr="008F15DC">
        <w:rPr>
          <w:rFonts w:ascii="Calibri" w:hAnsi="Calibri"/>
          <w:b/>
          <w:bCs/>
          <w:iCs/>
          <w:sz w:val="18"/>
          <w:szCs w:val="18"/>
        </w:rPr>
        <w:t>rawo celne od podstaw</w:t>
      </w:r>
      <w:r w:rsidR="008F15DC">
        <w:rPr>
          <w:rFonts w:ascii="Calibri" w:hAnsi="Calibri"/>
          <w:b/>
          <w:bCs/>
          <w:iCs/>
          <w:sz w:val="18"/>
          <w:szCs w:val="18"/>
        </w:rPr>
        <w:t xml:space="preserve">. </w:t>
      </w:r>
      <w:r w:rsidR="00914702" w:rsidRPr="008F15DC">
        <w:rPr>
          <w:rFonts w:ascii="Calibri" w:hAnsi="Calibri"/>
          <w:b/>
          <w:bCs/>
          <w:iCs/>
          <w:sz w:val="18"/>
          <w:szCs w:val="18"/>
        </w:rPr>
        <w:t xml:space="preserve">Unijne i krajowe ustawodawstwo w zakresie prawa </w:t>
      </w:r>
      <w:r w:rsidR="00914702">
        <w:rPr>
          <w:rFonts w:ascii="Calibri" w:hAnsi="Calibri"/>
          <w:b/>
          <w:bCs/>
          <w:iCs/>
          <w:sz w:val="18"/>
          <w:szCs w:val="18"/>
        </w:rPr>
        <w:br/>
        <w:t>i procedur celn</w:t>
      </w:r>
      <w:r w:rsidR="00914702" w:rsidRPr="008F15DC">
        <w:rPr>
          <w:rFonts w:ascii="Calibri" w:hAnsi="Calibri"/>
          <w:b/>
          <w:bCs/>
          <w:iCs/>
          <w:sz w:val="18"/>
          <w:szCs w:val="18"/>
        </w:rPr>
        <w:t>ych</w:t>
      </w:r>
      <w:r>
        <w:rPr>
          <w:rFonts w:ascii="Calibri" w:hAnsi="Calibri"/>
          <w:b/>
          <w:bCs/>
          <w:iCs/>
          <w:sz w:val="18"/>
          <w:szCs w:val="18"/>
        </w:rPr>
        <w:t>”</w:t>
      </w:r>
      <w:r w:rsidR="008F15DC">
        <w:rPr>
          <w:rFonts w:ascii="Calibri" w:hAnsi="Calibri"/>
          <w:b/>
          <w:bCs/>
          <w:iCs/>
          <w:sz w:val="18"/>
          <w:szCs w:val="18"/>
        </w:rPr>
        <w:t xml:space="preserve">, </w:t>
      </w:r>
      <w:r w:rsidR="00D60ED5">
        <w:rPr>
          <w:rFonts w:ascii="Calibri" w:hAnsi="Calibri"/>
          <w:b/>
          <w:bCs/>
          <w:sz w:val="18"/>
          <w:szCs w:val="18"/>
        </w:rPr>
        <w:t>o</w:t>
      </w:r>
      <w:r w:rsidR="00D60ED5" w:rsidRPr="00786E25">
        <w:rPr>
          <w:rFonts w:ascii="Calibri" w:hAnsi="Calibri"/>
          <w:b/>
          <w:bCs/>
          <w:sz w:val="18"/>
          <w:szCs w:val="18"/>
        </w:rPr>
        <w:t>n-line</w:t>
      </w:r>
      <w:r w:rsidR="00D60ED5" w:rsidRPr="0091017F">
        <w:rPr>
          <w:rFonts w:ascii="Calibri" w:hAnsi="Calibri"/>
          <w:bCs/>
          <w:sz w:val="18"/>
          <w:szCs w:val="18"/>
        </w:rPr>
        <w:t xml:space="preserve"> w terminie:</w:t>
      </w:r>
      <w:r w:rsidR="006365D0">
        <w:rPr>
          <w:rFonts w:ascii="Calibri" w:hAnsi="Calibri"/>
          <w:b/>
          <w:sz w:val="18"/>
          <w:szCs w:val="18"/>
        </w:rPr>
        <w:t xml:space="preserve"> </w:t>
      </w:r>
      <w:r w:rsidR="00696A33" w:rsidRPr="00696A33">
        <w:rPr>
          <w:rFonts w:ascii="Calibri" w:hAnsi="Calibri"/>
          <w:bCs/>
          <w:sz w:val="18"/>
          <w:szCs w:val="18"/>
        </w:rPr>
        <w:t>Sesja I:</w:t>
      </w:r>
      <w:r w:rsidR="00696A33">
        <w:rPr>
          <w:rFonts w:ascii="Calibri" w:hAnsi="Calibri"/>
          <w:b/>
          <w:sz w:val="18"/>
          <w:szCs w:val="18"/>
        </w:rPr>
        <w:t xml:space="preserve"> </w:t>
      </w:r>
      <w:r w:rsidR="00B52DE8">
        <w:rPr>
          <w:rFonts w:asciiTheme="minorHAnsi" w:hAnsiTheme="minorHAnsi"/>
          <w:sz w:val="18"/>
          <w:szCs w:val="18"/>
        </w:rPr>
        <w:t>………………………………….</w:t>
      </w:r>
      <w:r w:rsidR="00696A33" w:rsidRPr="00696A33">
        <w:rPr>
          <w:rFonts w:asciiTheme="minorHAnsi" w:hAnsiTheme="minorHAnsi"/>
          <w:sz w:val="18"/>
          <w:szCs w:val="18"/>
        </w:rPr>
        <w:t xml:space="preserve">, </w:t>
      </w:r>
      <w:r w:rsidR="00696A33">
        <w:rPr>
          <w:rFonts w:asciiTheme="minorHAnsi" w:hAnsiTheme="minorHAnsi"/>
          <w:sz w:val="18"/>
          <w:szCs w:val="18"/>
        </w:rPr>
        <w:t xml:space="preserve">Sesja II: </w:t>
      </w:r>
      <w:r w:rsidR="00B52DE8">
        <w:rPr>
          <w:rFonts w:asciiTheme="minorHAnsi" w:hAnsiTheme="minorHAnsi"/>
          <w:sz w:val="18"/>
          <w:szCs w:val="18"/>
        </w:rPr>
        <w:t>………………………………….</w:t>
      </w:r>
      <w:r w:rsidR="00696A33" w:rsidRPr="00696A33">
        <w:rPr>
          <w:rFonts w:asciiTheme="minorHAnsi" w:hAnsiTheme="minorHAnsi"/>
          <w:sz w:val="18"/>
          <w:szCs w:val="18"/>
        </w:rPr>
        <w:t xml:space="preserve">, </w:t>
      </w:r>
      <w:r w:rsidR="00696A33">
        <w:rPr>
          <w:rFonts w:asciiTheme="minorHAnsi" w:hAnsiTheme="minorHAnsi"/>
          <w:sz w:val="18"/>
          <w:szCs w:val="18"/>
        </w:rPr>
        <w:t xml:space="preserve">Sesja III: </w:t>
      </w:r>
      <w:r w:rsidR="00B52DE8">
        <w:rPr>
          <w:rFonts w:asciiTheme="minorHAnsi" w:hAnsiTheme="minorHAnsi"/>
          <w:sz w:val="18"/>
          <w:szCs w:val="18"/>
        </w:rPr>
        <w:t>………………………………….</w:t>
      </w: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D60ED5" w:rsidRPr="001F3ACF" w14:paraId="2D260E6E" w14:textId="77777777" w:rsidTr="00F20633">
        <w:trPr>
          <w:trHeight w:hRule="exact" w:val="340"/>
        </w:trPr>
        <w:tc>
          <w:tcPr>
            <w:tcW w:w="426" w:type="dxa"/>
            <w:vAlign w:val="center"/>
          </w:tcPr>
          <w:p w14:paraId="11B5E853" w14:textId="77777777" w:rsidR="00D60ED5" w:rsidRPr="00900431" w:rsidRDefault="00D60ED5" w:rsidP="00F20633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0A9E8389" w14:textId="77777777" w:rsidR="00D60ED5" w:rsidRPr="00900431" w:rsidRDefault="00D60ED5" w:rsidP="00F20633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7E28C7E7" w14:textId="77777777" w:rsidR="00D60ED5" w:rsidRPr="00900431" w:rsidRDefault="00D60ED5" w:rsidP="00F20633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7D89DE67" w14:textId="77777777" w:rsidR="00D60ED5" w:rsidRPr="00900431" w:rsidRDefault="00D60ED5" w:rsidP="00F20633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D60ED5" w:rsidRPr="001F3ACF" w14:paraId="12D87D8F" w14:textId="77777777" w:rsidTr="00F20633">
        <w:trPr>
          <w:trHeight w:hRule="exact" w:val="397"/>
        </w:trPr>
        <w:tc>
          <w:tcPr>
            <w:tcW w:w="426" w:type="dxa"/>
          </w:tcPr>
          <w:p w14:paraId="280452ED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48EE1415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70853621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417A7B49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D60ED5" w:rsidRPr="001F3ACF" w14:paraId="77CA81EF" w14:textId="77777777" w:rsidTr="00F20633">
        <w:trPr>
          <w:trHeight w:hRule="exact" w:val="397"/>
        </w:trPr>
        <w:tc>
          <w:tcPr>
            <w:tcW w:w="426" w:type="dxa"/>
          </w:tcPr>
          <w:p w14:paraId="165588DB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6A6FEBFC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2BD05C0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0892837A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D60ED5" w:rsidRPr="001F3ACF" w14:paraId="7BC72E1D" w14:textId="77777777" w:rsidTr="00F20633">
        <w:trPr>
          <w:trHeight w:hRule="exact" w:val="397"/>
        </w:trPr>
        <w:tc>
          <w:tcPr>
            <w:tcW w:w="426" w:type="dxa"/>
          </w:tcPr>
          <w:p w14:paraId="2EE7AAE2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089359BA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17E5DBD6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682F5B1C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5A7A73" w:rsidRPr="001F3ACF" w14:paraId="0C0B950B" w14:textId="77777777" w:rsidTr="00F20633">
        <w:trPr>
          <w:trHeight w:hRule="exact" w:val="397"/>
        </w:trPr>
        <w:tc>
          <w:tcPr>
            <w:tcW w:w="426" w:type="dxa"/>
          </w:tcPr>
          <w:p w14:paraId="076D395D" w14:textId="3BF7F8E6" w:rsidR="005A7A73" w:rsidRPr="001F3ACF" w:rsidRDefault="005A7A73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043E612E" w14:textId="77777777" w:rsidR="005A7A73" w:rsidRPr="001F3ACF" w:rsidRDefault="005A7A73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822E49F" w14:textId="77777777" w:rsidR="005A7A73" w:rsidRPr="001F3ACF" w:rsidRDefault="005A7A73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1DA98978" w14:textId="77777777" w:rsidR="005A7A73" w:rsidRPr="001F3ACF" w:rsidRDefault="005A7A73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234112C9" w14:textId="77777777" w:rsidR="00D60ED5" w:rsidRDefault="00D60ED5" w:rsidP="00D60ED5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127A736D" w14:textId="77777777" w:rsidR="00D60ED5" w:rsidRDefault="00D60ED5" w:rsidP="00D60ED5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7EAADE3B" w14:textId="77777777" w:rsidR="00D60ED5" w:rsidRDefault="00D60ED5" w:rsidP="00D60ED5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7C1C8221" w14:textId="77777777" w:rsidR="00D60ED5" w:rsidRDefault="00D60ED5" w:rsidP="00D60ED5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6CB92033" w14:textId="77777777" w:rsidR="00D60ED5" w:rsidRDefault="00D60ED5" w:rsidP="00040A3E">
      <w:pPr>
        <w:spacing w:after="4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faksem lub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Pr="00BC0F5C">
        <w:rPr>
          <w:rFonts w:asciiTheme="minorHAnsi" w:hAnsi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15153A3E" w14:textId="77777777" w:rsidR="00D60ED5" w:rsidRPr="00272ADA" w:rsidRDefault="00D60ED5" w:rsidP="00D60ED5">
      <w:pPr>
        <w:spacing w:after="12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Do udziału w szkoleniu online potrzebny jest komputer lub urządzenie mobilne z wbudowaną kamerą i mikrofonem oraz dostępem do Internetu. Minimalne wymagania sprzętowe - laptop/komputer PC, MAC z najnowszą wersją przeglądarek internetowych (Chrome, Edge, Firefox), podstawowa kamera internetowa i mikrofon, dostęp do sieci Internet. Minimalna przepustowość łącza internetowego odbiorcy to 10 Mb/s, zalecana: 25 Mb/s.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6A681DC9" w14:textId="77777777" w:rsidR="00D60ED5" w:rsidRPr="00BC0F5C" w:rsidRDefault="00D60ED5" w:rsidP="005A7A73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„Achievement Through Learning” Sp. z o.o., PKO BP XLIII o/W-wa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374B89E0" w14:textId="77777777" w:rsidR="00D60ED5" w:rsidRPr="00ED6802" w:rsidRDefault="00D60ED5" w:rsidP="00D60ED5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67F538C1" w14:textId="77777777" w:rsidR="00D60ED5" w:rsidRPr="00BC0F5C" w:rsidRDefault="00D60ED5" w:rsidP="00D60ED5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„Achievement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458F30E9" w14:textId="77777777" w:rsidR="00D60ED5" w:rsidRPr="00BC0F5C" w:rsidRDefault="00D60ED5" w:rsidP="00D60ED5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21542A98" w14:textId="77777777" w:rsidR="00D60ED5" w:rsidRPr="00BC0F5C" w:rsidRDefault="00D60ED5" w:rsidP="00D60ED5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34F2DBCA" w14:textId="77777777" w:rsidR="00D60ED5" w:rsidRPr="00BC0F5C" w:rsidRDefault="00D60ED5" w:rsidP="00D60ED5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63E6B4AA" w14:textId="77777777" w:rsidR="00D60ED5" w:rsidRPr="00ED6802" w:rsidRDefault="00D60ED5" w:rsidP="00D60ED5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24ADC742" w14:textId="4BA93317" w:rsidR="00D60ED5" w:rsidRPr="004B6EA5" w:rsidRDefault="00D60ED5" w:rsidP="00D60ED5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2" w:history="1">
        <w:r w:rsidRPr="004B6EA5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Pr="004B6EA5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** ATL „Achievement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39C1FF3A" w14:textId="77777777" w:rsidR="00D60ED5" w:rsidRPr="004B6EA5" w:rsidRDefault="00D60ED5" w:rsidP="00D60ED5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„Achievement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62691C26" w14:textId="77777777" w:rsidR="00D60ED5" w:rsidRPr="004B6EA5" w:rsidRDefault="00D60ED5" w:rsidP="00D60ED5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„Achievement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„Achievement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7569D3F7" w14:textId="77777777" w:rsidR="00D60ED5" w:rsidRPr="00321B20" w:rsidRDefault="00D60ED5" w:rsidP="00D60ED5">
      <w:pPr>
        <w:rPr>
          <w:rFonts w:asciiTheme="minorHAnsi" w:hAnsiTheme="minorHAnsi"/>
          <w:sz w:val="8"/>
          <w:szCs w:val="8"/>
        </w:rPr>
      </w:pPr>
    </w:p>
    <w:p w14:paraId="3C1535AA" w14:textId="77777777" w:rsidR="008F15DC" w:rsidRPr="004B6EA5" w:rsidRDefault="008F15DC" w:rsidP="008F15DC">
      <w:pPr>
        <w:jc w:val="both"/>
        <w:rPr>
          <w:rStyle w:val="Hipercze"/>
          <w:rFonts w:asciiTheme="minorHAnsi" w:hAnsiTheme="minorHAnsi"/>
          <w:sz w:val="15"/>
          <w:szCs w:val="15"/>
        </w:rPr>
      </w:pPr>
      <w:r w:rsidRPr="004B6EA5">
        <w:rPr>
          <w:rFonts w:asciiTheme="minorHAnsi" w:hAnsiTheme="minorHAnsi"/>
          <w:sz w:val="15"/>
          <w:szCs w:val="15"/>
        </w:rPr>
        <w:t>*</w:t>
      </w:r>
      <w:r w:rsidRPr="004B6EA5">
        <w:rPr>
          <w:rFonts w:asciiTheme="minorHAnsi" w:hAnsiTheme="minorHAnsi"/>
          <w:b/>
          <w:sz w:val="15"/>
          <w:szCs w:val="15"/>
          <w:u w:val="single"/>
        </w:rPr>
        <w:t>Regulamin Szkoleń</w:t>
      </w:r>
      <w:r w:rsidRPr="004B6EA5">
        <w:rPr>
          <w:rFonts w:asciiTheme="minorHAnsi" w:hAnsiTheme="minorHAnsi"/>
          <w:sz w:val="15"/>
          <w:szCs w:val="15"/>
        </w:rPr>
        <w:t xml:space="preserve"> znajduje się na stronie </w:t>
      </w:r>
      <w:hyperlink r:id="rId13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15CA8752" w14:textId="14B89C9E" w:rsidR="007E79AA" w:rsidRDefault="008F15DC" w:rsidP="008F15DC">
      <w:pPr>
        <w:rPr>
          <w:rFonts w:asciiTheme="minorHAnsi" w:hAnsiTheme="minorHAnsi"/>
          <w:sz w:val="16"/>
        </w:rPr>
      </w:pPr>
      <w:r w:rsidRPr="004B6EA5">
        <w:rPr>
          <w:rFonts w:asciiTheme="minorHAnsi" w:hAnsiTheme="minorHAnsi"/>
          <w:sz w:val="15"/>
          <w:szCs w:val="15"/>
        </w:rPr>
        <w:t xml:space="preserve">** </w:t>
      </w:r>
      <w:r w:rsidRPr="004B6EA5"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 w:rsidRPr="004B6EA5">
        <w:rPr>
          <w:rFonts w:asciiTheme="minorHAnsi" w:hAnsiTheme="minorHAnsi"/>
          <w:sz w:val="15"/>
          <w:szCs w:val="15"/>
          <w:u w:val="single"/>
        </w:rPr>
        <w:t xml:space="preserve"> </w:t>
      </w:r>
      <w:r w:rsidRPr="004B6EA5">
        <w:rPr>
          <w:rFonts w:asciiTheme="minorHAnsi" w:hAnsiTheme="minorHAnsi"/>
          <w:sz w:val="15"/>
          <w:szCs w:val="15"/>
        </w:rPr>
        <w:t xml:space="preserve">znajduje się na stronie </w:t>
      </w:r>
      <w:hyperlink r:id="rId14" w:history="1">
        <w:r w:rsidRPr="00731424"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 w:rsidR="00D60ED5">
        <w:rPr>
          <w:rFonts w:asciiTheme="minorHAnsi" w:hAnsiTheme="minorHAnsi"/>
          <w:sz w:val="16"/>
        </w:rPr>
        <w:tab/>
      </w:r>
    </w:p>
    <w:p w14:paraId="3064268B" w14:textId="41B8A577" w:rsidR="00D60ED5" w:rsidRPr="00DB5183" w:rsidRDefault="00D60ED5" w:rsidP="005A7A73">
      <w:pPr>
        <w:ind w:left="8094"/>
        <w:rPr>
          <w:rFonts w:asciiTheme="minorHAnsi" w:hAnsiTheme="minorHAnsi"/>
          <w:sz w:val="16"/>
        </w:rPr>
      </w:pP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4379F060" w14:textId="123EA41B" w:rsidR="007D22A1" w:rsidRPr="00E56490" w:rsidRDefault="00D60ED5" w:rsidP="00E56490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  <w:r w:rsidR="002142A2"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7D22A1" w:rsidRPr="00E56490" w:rsidSect="00E3188D">
      <w:headerReference w:type="default" r:id="rId15"/>
      <w:footerReference w:type="even" r:id="rId16"/>
      <w:footerReference w:type="default" r:id="rId17"/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DB95" w14:textId="77777777" w:rsidR="00E3188D" w:rsidRDefault="00E3188D">
      <w:r>
        <w:separator/>
      </w:r>
    </w:p>
  </w:endnote>
  <w:endnote w:type="continuationSeparator" w:id="0">
    <w:p w14:paraId="2272E55E" w14:textId="77777777" w:rsidR="00E3188D" w:rsidRDefault="00E3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F78D" w14:textId="77777777" w:rsidR="000A580B" w:rsidRDefault="00F86C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580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20C14E" w14:textId="77777777" w:rsidR="000A580B" w:rsidRDefault="000A580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F5B0A" w14:textId="77777777" w:rsidR="000A580B" w:rsidRDefault="000A580B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63F44853" w14:textId="77777777" w:rsidR="000A580B" w:rsidRPr="007F1ACF" w:rsidRDefault="000A580B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</w:t>
    </w:r>
    <w:r w:rsidRPr="007F1ACF">
      <w:rPr>
        <w:rFonts w:ascii="Calibri" w:hAnsi="Calibri" w:cs="Tahoma"/>
        <w:sz w:val="16"/>
      </w:rPr>
      <w:t xml:space="preserve"> Warszawa, ul. </w:t>
    </w:r>
    <w:r>
      <w:rPr>
        <w:rFonts w:ascii="Calibri" w:hAnsi="Calibri" w:cs="Tahoma"/>
        <w:sz w:val="16"/>
      </w:rPr>
      <w:t>A. Locciego 26</w:t>
    </w:r>
    <w:r w:rsidRPr="007F1AC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2D87931C" w14:textId="77777777" w:rsidR="000A580B" w:rsidRDefault="000A580B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6A50" w14:textId="77777777" w:rsidR="004A64EB" w:rsidRDefault="00F86C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64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B0498A" w14:textId="77777777" w:rsidR="004A64EB" w:rsidRDefault="004A64EB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19BC" w14:textId="77777777" w:rsidR="0008739D" w:rsidRDefault="0008739D" w:rsidP="0008739D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595F166A" w14:textId="77777777" w:rsidR="0008739D" w:rsidRPr="008F0B3B" w:rsidRDefault="00FB2132" w:rsidP="0008739D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</w:t>
    </w:r>
    <w:r w:rsidR="0008739D">
      <w:rPr>
        <w:rFonts w:ascii="Calibri" w:hAnsi="Calibri" w:cs="Tahoma"/>
        <w:sz w:val="16"/>
      </w:rPr>
      <w:t xml:space="preserve"> Warszawa, ul. </w:t>
    </w:r>
    <w:r>
      <w:rPr>
        <w:rFonts w:ascii="Calibri" w:hAnsi="Calibri" w:cs="Tahoma"/>
        <w:sz w:val="16"/>
      </w:rPr>
      <w:t>A. Locciego 26</w:t>
    </w:r>
    <w:r w:rsidR="0008739D" w:rsidRPr="00BA4AC7">
      <w:rPr>
        <w:rFonts w:ascii="Calibri" w:hAnsi="Calibri" w:cs="Tahoma"/>
        <w:sz w:val="16"/>
      </w:rPr>
      <w:t>; tel.: 22 853 35 23, tel. kom.: 607 573 053, faks: 22 247 21 83, e-mail: atl@atl.edu.pl, www.atl.edu.pl</w:t>
    </w:r>
  </w:p>
  <w:p w14:paraId="2FEBC789" w14:textId="77777777" w:rsidR="0008739D" w:rsidRDefault="0008739D" w:rsidP="0008739D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  <w:p w14:paraId="0352A33F" w14:textId="77777777" w:rsidR="004A64EB" w:rsidRDefault="004A64EB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6407D" w14:textId="77777777" w:rsidR="00E3188D" w:rsidRDefault="00E3188D">
      <w:r>
        <w:separator/>
      </w:r>
    </w:p>
  </w:footnote>
  <w:footnote w:type="continuationSeparator" w:id="0">
    <w:p w14:paraId="46CDB2FE" w14:textId="77777777" w:rsidR="00E3188D" w:rsidRDefault="00E31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271A4" w14:textId="77777777" w:rsidR="000A580B" w:rsidRDefault="00E26EE1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F5684D" wp14:editId="62AF4D61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3705CE" w14:textId="77777777" w:rsidR="000A580B" w:rsidRDefault="000A580B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58E67811" w14:textId="0D95614A" w:rsidR="000A580B" w:rsidRDefault="008F4A9E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Polska firma szkoleniowa – od </w:t>
                          </w:r>
                          <w:r w:rsidR="00B719B2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3F6F0C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 w:rsidR="000A580B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5684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3.9pt;margin-top:5.65pt;width:261.3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" stroked="f">
              <v:textbox>
                <w:txbxContent>
                  <w:p w14:paraId="0B3705CE" w14:textId="77777777" w:rsidR="000A580B" w:rsidRDefault="000A580B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58E67811" w14:textId="0D95614A" w:rsidR="000A580B" w:rsidRDefault="008F4A9E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Polska firma szkoleniowa – od </w:t>
                    </w:r>
                    <w:r w:rsidR="00B719B2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 w:rsidR="003F6F0C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 w:rsidR="000A580B"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  <w:t xml:space="preserve"> </w:t>
    </w:r>
    <w:r w:rsidR="000A580B">
      <w:object w:dxaOrig="1848" w:dyaOrig="792" w14:anchorId="7A3862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2.5pt;height:39.5pt">
          <v:imagedata r:id="rId1" o:title=""/>
        </v:shape>
        <o:OLEObject Type="Embed" ProgID="CorelDRAW.Graphic.10" ShapeID="_x0000_i1025" DrawAspect="Content" ObjectID="_1771947066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66F9" w14:textId="77777777" w:rsidR="004A64EB" w:rsidRDefault="00E26EE1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22B213" wp14:editId="2E165B8B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665220" cy="403860"/>
              <wp:effectExtent l="0" t="0" r="3810" b="63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5220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B2A67" w14:textId="77777777" w:rsidR="004A64EB" w:rsidRPr="0034230B" w:rsidRDefault="004A64EB">
                          <w:pPr>
                            <w:pStyle w:val="Tekstpodstawowy2"/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</w:pPr>
                          <w:r w:rsidRPr="0034230B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3CC67454" w14:textId="214AB42B" w:rsidR="004A64EB" w:rsidRPr="0034230B" w:rsidRDefault="004A64E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</w:pPr>
                          <w:r w:rsidRPr="0034230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Polska firma szkoleniow</w:t>
                          </w:r>
                          <w:r w:rsidR="00500D95" w:rsidRPr="0034230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 xml:space="preserve">a – od </w:t>
                          </w:r>
                          <w:r w:rsidR="00D509EE" w:rsidRPr="0034230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9652A1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3</w:t>
                          </w:r>
                          <w:r w:rsidRPr="0034230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2B21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3.9pt;margin-top:5.65pt;width:288.6pt;height:3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" stroked="f">
              <v:textbox>
                <w:txbxContent>
                  <w:p w14:paraId="34EB2A67" w14:textId="77777777" w:rsidR="004A64EB" w:rsidRPr="0034230B" w:rsidRDefault="004A64EB">
                    <w:pPr>
                      <w:pStyle w:val="Tekstpodstawowy2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 w:rsidRPr="0034230B">
                      <w:rPr>
                        <w:rFonts w:asciiTheme="minorHAnsi" w:hAnsiTheme="minorHAnsi" w:cstheme="minorHAns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3CC67454" w14:textId="214AB42B" w:rsidR="004A64EB" w:rsidRPr="0034230B" w:rsidRDefault="004A64EB">
                    <w:pPr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</w:pPr>
                    <w:r w:rsidRPr="0034230B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Polska firma szkoleniow</w:t>
                    </w:r>
                    <w:r w:rsidR="00500D95" w:rsidRPr="0034230B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 xml:space="preserve">a – od </w:t>
                    </w:r>
                    <w:r w:rsidR="00D509EE" w:rsidRPr="0034230B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2</w:t>
                    </w:r>
                    <w:r w:rsidR="009652A1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3</w:t>
                    </w:r>
                    <w:r w:rsidRPr="0034230B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  <w:t xml:space="preserve"> </w:t>
    </w:r>
    <w:r w:rsidR="004A64EB">
      <w:object w:dxaOrig="1848" w:dyaOrig="792" w14:anchorId="2AC2B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2.5pt;height:39.5pt">
          <v:imagedata r:id="rId1" o:title=""/>
        </v:shape>
        <o:OLEObject Type="Embed" ProgID="CorelDRAW.Graphic.10" ShapeID="_x0000_i1026" DrawAspect="Content" ObjectID="_1771947067" r:id="rId2"/>
      </w:object>
    </w:r>
    <w:r w:rsidR="004A64EB">
      <w:t xml:space="preserve">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4F4C4D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2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</w:rPr>
    </w:lvl>
  </w:abstractNum>
  <w:abstractNum w:abstractNumId="15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cs="Symbol" w:hint="default"/>
      </w:rPr>
    </w:lvl>
  </w:abstractNum>
  <w:abstractNum w:abstractNumId="16" w15:restartNumberingAfterBreak="0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1930C6B"/>
    <w:multiLevelType w:val="hybridMultilevel"/>
    <w:tmpl w:val="25FE080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38C4EE2"/>
    <w:multiLevelType w:val="hybridMultilevel"/>
    <w:tmpl w:val="FE047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56D6988"/>
    <w:multiLevelType w:val="hybridMultilevel"/>
    <w:tmpl w:val="E222EF0E"/>
    <w:lvl w:ilvl="0" w:tplc="8D0C6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8E23D5"/>
    <w:multiLevelType w:val="hybridMultilevel"/>
    <w:tmpl w:val="4E7C51F0"/>
    <w:lvl w:ilvl="0" w:tplc="00000009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1D2761"/>
    <w:multiLevelType w:val="hybridMultilevel"/>
    <w:tmpl w:val="BBCAE314"/>
    <w:lvl w:ilvl="0" w:tplc="0415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7" w15:restartNumberingAfterBreak="0">
    <w:nsid w:val="1B542CD8"/>
    <w:multiLevelType w:val="hybridMultilevel"/>
    <w:tmpl w:val="26969AB2"/>
    <w:lvl w:ilvl="0" w:tplc="0000000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DF92383"/>
    <w:multiLevelType w:val="hybridMultilevel"/>
    <w:tmpl w:val="248205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23E6B8E"/>
    <w:multiLevelType w:val="hybridMultilevel"/>
    <w:tmpl w:val="CE924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340011"/>
    <w:multiLevelType w:val="hybridMultilevel"/>
    <w:tmpl w:val="821E5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BE2EEE"/>
    <w:multiLevelType w:val="hybridMultilevel"/>
    <w:tmpl w:val="1C94C046"/>
    <w:lvl w:ilvl="0" w:tplc="00000009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10C59C1"/>
    <w:multiLevelType w:val="hybridMultilevel"/>
    <w:tmpl w:val="12E0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9F6FA0"/>
    <w:multiLevelType w:val="hybridMultilevel"/>
    <w:tmpl w:val="B6CAE824"/>
    <w:lvl w:ilvl="0" w:tplc="C23CF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7F0631"/>
    <w:multiLevelType w:val="hybridMultilevel"/>
    <w:tmpl w:val="28466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3B77D5"/>
    <w:multiLevelType w:val="hybridMultilevel"/>
    <w:tmpl w:val="DFBE2CFC"/>
    <w:lvl w:ilvl="0" w:tplc="00000009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22776D"/>
    <w:multiLevelType w:val="hybridMultilevel"/>
    <w:tmpl w:val="B674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E00FE6"/>
    <w:multiLevelType w:val="hybridMultilevel"/>
    <w:tmpl w:val="365CC96A"/>
    <w:lvl w:ilvl="0" w:tplc="8878085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BA8AD7C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005CC3"/>
    <w:multiLevelType w:val="hybridMultilevel"/>
    <w:tmpl w:val="DFD20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87C28"/>
    <w:multiLevelType w:val="hybridMultilevel"/>
    <w:tmpl w:val="D6343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86475C4"/>
    <w:multiLevelType w:val="hybridMultilevel"/>
    <w:tmpl w:val="49209D5A"/>
    <w:lvl w:ilvl="0" w:tplc="00000009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2067038">
    <w:abstractNumId w:val="43"/>
  </w:num>
  <w:num w:numId="2" w16cid:durableId="1076129495">
    <w:abstractNumId w:val="39"/>
  </w:num>
  <w:num w:numId="3" w16cid:durableId="1343705934">
    <w:abstractNumId w:val="41"/>
  </w:num>
  <w:num w:numId="4" w16cid:durableId="1159929443">
    <w:abstractNumId w:val="36"/>
  </w:num>
  <w:num w:numId="5" w16cid:durableId="1352754748">
    <w:abstractNumId w:val="32"/>
  </w:num>
  <w:num w:numId="6" w16cid:durableId="223222668">
    <w:abstractNumId w:val="0"/>
  </w:num>
  <w:num w:numId="7" w16cid:durableId="513803445">
    <w:abstractNumId w:val="2"/>
  </w:num>
  <w:num w:numId="8" w16cid:durableId="1370373846">
    <w:abstractNumId w:val="3"/>
  </w:num>
  <w:num w:numId="9" w16cid:durableId="1307055082">
    <w:abstractNumId w:val="4"/>
  </w:num>
  <w:num w:numId="10" w16cid:durableId="944574793">
    <w:abstractNumId w:val="5"/>
  </w:num>
  <w:num w:numId="11" w16cid:durableId="1400057210">
    <w:abstractNumId w:val="7"/>
  </w:num>
  <w:num w:numId="12" w16cid:durableId="888416945">
    <w:abstractNumId w:val="9"/>
  </w:num>
  <w:num w:numId="13" w16cid:durableId="1648775467">
    <w:abstractNumId w:val="10"/>
  </w:num>
  <w:num w:numId="14" w16cid:durableId="242574381">
    <w:abstractNumId w:val="11"/>
  </w:num>
  <w:num w:numId="15" w16cid:durableId="2014331656">
    <w:abstractNumId w:val="12"/>
  </w:num>
  <w:num w:numId="16" w16cid:durableId="635988640">
    <w:abstractNumId w:val="13"/>
  </w:num>
  <w:num w:numId="17" w16cid:durableId="2074348008">
    <w:abstractNumId w:val="15"/>
  </w:num>
  <w:num w:numId="18" w16cid:durableId="54089558">
    <w:abstractNumId w:val="17"/>
  </w:num>
  <w:num w:numId="19" w16cid:durableId="607155368">
    <w:abstractNumId w:val="18"/>
  </w:num>
  <w:num w:numId="20" w16cid:durableId="221254260">
    <w:abstractNumId w:val="19"/>
  </w:num>
  <w:num w:numId="21" w16cid:durableId="669214039">
    <w:abstractNumId w:val="20"/>
  </w:num>
  <w:num w:numId="22" w16cid:durableId="1204169132">
    <w:abstractNumId w:val="21"/>
  </w:num>
  <w:num w:numId="23" w16cid:durableId="482041834">
    <w:abstractNumId w:val="34"/>
  </w:num>
  <w:num w:numId="24" w16cid:durableId="834343274">
    <w:abstractNumId w:val="35"/>
  </w:num>
  <w:num w:numId="25" w16cid:durableId="2036926994">
    <w:abstractNumId w:val="26"/>
  </w:num>
  <w:num w:numId="26" w16cid:durableId="1285187584">
    <w:abstractNumId w:val="40"/>
  </w:num>
  <w:num w:numId="27" w16cid:durableId="493037292">
    <w:abstractNumId w:val="38"/>
  </w:num>
  <w:num w:numId="28" w16cid:durableId="703871828">
    <w:abstractNumId w:val="24"/>
  </w:num>
  <w:num w:numId="29" w16cid:durableId="1304046084">
    <w:abstractNumId w:val="42"/>
  </w:num>
  <w:num w:numId="30" w16cid:durableId="83888449">
    <w:abstractNumId w:val="25"/>
  </w:num>
  <w:num w:numId="31" w16cid:durableId="2135563817">
    <w:abstractNumId w:val="33"/>
  </w:num>
  <w:num w:numId="32" w16cid:durableId="674454411">
    <w:abstractNumId w:val="29"/>
  </w:num>
  <w:num w:numId="33" w16cid:durableId="1662805099">
    <w:abstractNumId w:val="23"/>
  </w:num>
  <w:num w:numId="34" w16cid:durableId="1354766660">
    <w:abstractNumId w:val="31"/>
  </w:num>
  <w:num w:numId="35" w16cid:durableId="1172913945">
    <w:abstractNumId w:val="37"/>
  </w:num>
  <w:num w:numId="36" w16cid:durableId="1730378873">
    <w:abstractNumId w:val="30"/>
  </w:num>
  <w:num w:numId="37" w16cid:durableId="60955426">
    <w:abstractNumId w:val="28"/>
  </w:num>
  <w:num w:numId="38" w16cid:durableId="486214163">
    <w:abstractNumId w:val="27"/>
  </w:num>
  <w:num w:numId="39" w16cid:durableId="501894155">
    <w:abstractNumId w:val="2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Generated" w:val="1"/>
    <w:docVar w:name="ActTemplateName" w:val="C:\Documents and Settings\Maciej\Pulpit\PC CZERWIEC 2013.ADT"/>
    <w:docVar w:name="FilledActDocument" w:val="-1"/>
  </w:docVars>
  <w:rsids>
    <w:rsidRoot w:val="00555269"/>
    <w:rsid w:val="00000F33"/>
    <w:rsid w:val="00002329"/>
    <w:rsid w:val="0000315E"/>
    <w:rsid w:val="000054DE"/>
    <w:rsid w:val="00005841"/>
    <w:rsid w:val="0000657A"/>
    <w:rsid w:val="000067DB"/>
    <w:rsid w:val="00012594"/>
    <w:rsid w:val="00017F50"/>
    <w:rsid w:val="000210F6"/>
    <w:rsid w:val="0003028A"/>
    <w:rsid w:val="00030483"/>
    <w:rsid w:val="000400DC"/>
    <w:rsid w:val="00040723"/>
    <w:rsid w:val="00040A3E"/>
    <w:rsid w:val="00045B11"/>
    <w:rsid w:val="00051811"/>
    <w:rsid w:val="00052986"/>
    <w:rsid w:val="0005619A"/>
    <w:rsid w:val="00063CAC"/>
    <w:rsid w:val="00064668"/>
    <w:rsid w:val="00070292"/>
    <w:rsid w:val="00070435"/>
    <w:rsid w:val="0007076B"/>
    <w:rsid w:val="0007111A"/>
    <w:rsid w:val="00077426"/>
    <w:rsid w:val="000834D4"/>
    <w:rsid w:val="0008739D"/>
    <w:rsid w:val="000908A1"/>
    <w:rsid w:val="000A4A82"/>
    <w:rsid w:val="000A55A2"/>
    <w:rsid w:val="000A580B"/>
    <w:rsid w:val="000A581C"/>
    <w:rsid w:val="000A5C1E"/>
    <w:rsid w:val="000A68BA"/>
    <w:rsid w:val="000B31AD"/>
    <w:rsid w:val="000B56DE"/>
    <w:rsid w:val="000C117B"/>
    <w:rsid w:val="000C2604"/>
    <w:rsid w:val="000C27B8"/>
    <w:rsid w:val="000C4AB2"/>
    <w:rsid w:val="000C5CFF"/>
    <w:rsid w:val="000D2128"/>
    <w:rsid w:val="000D4433"/>
    <w:rsid w:val="000D7541"/>
    <w:rsid w:val="000E0740"/>
    <w:rsid w:val="000E0EE9"/>
    <w:rsid w:val="000E169F"/>
    <w:rsid w:val="000E1AC9"/>
    <w:rsid w:val="000E2879"/>
    <w:rsid w:val="000E2C04"/>
    <w:rsid w:val="000E3974"/>
    <w:rsid w:val="000E4B46"/>
    <w:rsid w:val="000E5A3F"/>
    <w:rsid w:val="000E60AE"/>
    <w:rsid w:val="000F033E"/>
    <w:rsid w:val="000F03B1"/>
    <w:rsid w:val="000F0D7B"/>
    <w:rsid w:val="000F2292"/>
    <w:rsid w:val="001005B0"/>
    <w:rsid w:val="0010202F"/>
    <w:rsid w:val="001050C4"/>
    <w:rsid w:val="0011080C"/>
    <w:rsid w:val="001110E1"/>
    <w:rsid w:val="001145AD"/>
    <w:rsid w:val="00114F89"/>
    <w:rsid w:val="00117BBE"/>
    <w:rsid w:val="001207AB"/>
    <w:rsid w:val="001217DB"/>
    <w:rsid w:val="00121E99"/>
    <w:rsid w:val="00127378"/>
    <w:rsid w:val="001306F9"/>
    <w:rsid w:val="0013082B"/>
    <w:rsid w:val="00133A7A"/>
    <w:rsid w:val="001358DB"/>
    <w:rsid w:val="00135AAD"/>
    <w:rsid w:val="00141092"/>
    <w:rsid w:val="00143ED9"/>
    <w:rsid w:val="00144E4C"/>
    <w:rsid w:val="001459C9"/>
    <w:rsid w:val="00150128"/>
    <w:rsid w:val="00151441"/>
    <w:rsid w:val="00156B0D"/>
    <w:rsid w:val="00164A85"/>
    <w:rsid w:val="00167B08"/>
    <w:rsid w:val="0017221A"/>
    <w:rsid w:val="00172EA4"/>
    <w:rsid w:val="00173DCC"/>
    <w:rsid w:val="00182563"/>
    <w:rsid w:val="0019410B"/>
    <w:rsid w:val="00196FBC"/>
    <w:rsid w:val="0019748F"/>
    <w:rsid w:val="00197AA8"/>
    <w:rsid w:val="001A1B72"/>
    <w:rsid w:val="001A1BF0"/>
    <w:rsid w:val="001A1FDF"/>
    <w:rsid w:val="001B11C7"/>
    <w:rsid w:val="001B4569"/>
    <w:rsid w:val="001B47C1"/>
    <w:rsid w:val="001B711E"/>
    <w:rsid w:val="001B7960"/>
    <w:rsid w:val="001B7FCC"/>
    <w:rsid w:val="001C3A39"/>
    <w:rsid w:val="001C3B61"/>
    <w:rsid w:val="001C6C03"/>
    <w:rsid w:val="001D163E"/>
    <w:rsid w:val="001D1890"/>
    <w:rsid w:val="001D3B2F"/>
    <w:rsid w:val="001E122F"/>
    <w:rsid w:val="001E1898"/>
    <w:rsid w:val="001E2791"/>
    <w:rsid w:val="001E30E1"/>
    <w:rsid w:val="001E6796"/>
    <w:rsid w:val="001F0B36"/>
    <w:rsid w:val="001F2308"/>
    <w:rsid w:val="001F71D4"/>
    <w:rsid w:val="00200723"/>
    <w:rsid w:val="00201086"/>
    <w:rsid w:val="0020217B"/>
    <w:rsid w:val="002033F1"/>
    <w:rsid w:val="002036F5"/>
    <w:rsid w:val="00203BA8"/>
    <w:rsid w:val="00206BBE"/>
    <w:rsid w:val="00210F3F"/>
    <w:rsid w:val="00212AE3"/>
    <w:rsid w:val="00212E23"/>
    <w:rsid w:val="00213907"/>
    <w:rsid w:val="002142A2"/>
    <w:rsid w:val="00216CEB"/>
    <w:rsid w:val="00221D36"/>
    <w:rsid w:val="002266B3"/>
    <w:rsid w:val="00226CE9"/>
    <w:rsid w:val="00232AE1"/>
    <w:rsid w:val="00232D28"/>
    <w:rsid w:val="00234A5A"/>
    <w:rsid w:val="00236B71"/>
    <w:rsid w:val="00241152"/>
    <w:rsid w:val="00242539"/>
    <w:rsid w:val="0024296C"/>
    <w:rsid w:val="00243B43"/>
    <w:rsid w:val="00244320"/>
    <w:rsid w:val="00244BF2"/>
    <w:rsid w:val="00250D09"/>
    <w:rsid w:val="00251F1A"/>
    <w:rsid w:val="002553D0"/>
    <w:rsid w:val="002557DF"/>
    <w:rsid w:val="002642BE"/>
    <w:rsid w:val="002654F8"/>
    <w:rsid w:val="00266693"/>
    <w:rsid w:val="002677A0"/>
    <w:rsid w:val="00270555"/>
    <w:rsid w:val="00286D2F"/>
    <w:rsid w:val="0029414F"/>
    <w:rsid w:val="00295217"/>
    <w:rsid w:val="002957C5"/>
    <w:rsid w:val="0029592C"/>
    <w:rsid w:val="00297EB2"/>
    <w:rsid w:val="002A1DF5"/>
    <w:rsid w:val="002A41EF"/>
    <w:rsid w:val="002A5408"/>
    <w:rsid w:val="002A5B1E"/>
    <w:rsid w:val="002B018E"/>
    <w:rsid w:val="002B0C94"/>
    <w:rsid w:val="002B2EDF"/>
    <w:rsid w:val="002B5EAD"/>
    <w:rsid w:val="002B6ACF"/>
    <w:rsid w:val="002B6D0C"/>
    <w:rsid w:val="002C0902"/>
    <w:rsid w:val="002C36F3"/>
    <w:rsid w:val="002C71E0"/>
    <w:rsid w:val="002C74D4"/>
    <w:rsid w:val="002D20B9"/>
    <w:rsid w:val="002D239D"/>
    <w:rsid w:val="002D2C9E"/>
    <w:rsid w:val="002D5CD9"/>
    <w:rsid w:val="002D6FC4"/>
    <w:rsid w:val="002D7775"/>
    <w:rsid w:val="002D7B0D"/>
    <w:rsid w:val="002D7D9C"/>
    <w:rsid w:val="002E296F"/>
    <w:rsid w:val="002E31F4"/>
    <w:rsid w:val="002E3BAF"/>
    <w:rsid w:val="002E4EA3"/>
    <w:rsid w:val="002E7533"/>
    <w:rsid w:val="002E7569"/>
    <w:rsid w:val="002E75B1"/>
    <w:rsid w:val="002E7924"/>
    <w:rsid w:val="002F00A8"/>
    <w:rsid w:val="002F363C"/>
    <w:rsid w:val="002F3D65"/>
    <w:rsid w:val="002F416A"/>
    <w:rsid w:val="002F512C"/>
    <w:rsid w:val="002F5134"/>
    <w:rsid w:val="002F6003"/>
    <w:rsid w:val="002F6D1F"/>
    <w:rsid w:val="00301CB1"/>
    <w:rsid w:val="003023F4"/>
    <w:rsid w:val="0030716E"/>
    <w:rsid w:val="003154B7"/>
    <w:rsid w:val="00326598"/>
    <w:rsid w:val="00326D7F"/>
    <w:rsid w:val="00330A1A"/>
    <w:rsid w:val="003315E3"/>
    <w:rsid w:val="00334E45"/>
    <w:rsid w:val="0033530F"/>
    <w:rsid w:val="00335B9F"/>
    <w:rsid w:val="0033732D"/>
    <w:rsid w:val="00337B2D"/>
    <w:rsid w:val="0034038F"/>
    <w:rsid w:val="00340B13"/>
    <w:rsid w:val="0034230B"/>
    <w:rsid w:val="00344055"/>
    <w:rsid w:val="0034420A"/>
    <w:rsid w:val="003559AC"/>
    <w:rsid w:val="0035672D"/>
    <w:rsid w:val="003626FF"/>
    <w:rsid w:val="00366297"/>
    <w:rsid w:val="00367C85"/>
    <w:rsid w:val="003717F4"/>
    <w:rsid w:val="00377FC3"/>
    <w:rsid w:val="0038699F"/>
    <w:rsid w:val="003871CD"/>
    <w:rsid w:val="003872D4"/>
    <w:rsid w:val="0039131F"/>
    <w:rsid w:val="003932A7"/>
    <w:rsid w:val="003935C6"/>
    <w:rsid w:val="003938F3"/>
    <w:rsid w:val="00393C66"/>
    <w:rsid w:val="00393CD7"/>
    <w:rsid w:val="003972E5"/>
    <w:rsid w:val="003A2171"/>
    <w:rsid w:val="003A24B4"/>
    <w:rsid w:val="003A3DE6"/>
    <w:rsid w:val="003B0AB8"/>
    <w:rsid w:val="003B7C4B"/>
    <w:rsid w:val="003C0BEF"/>
    <w:rsid w:val="003C12EC"/>
    <w:rsid w:val="003C165B"/>
    <w:rsid w:val="003C1FD7"/>
    <w:rsid w:val="003D107E"/>
    <w:rsid w:val="003D7027"/>
    <w:rsid w:val="003D71A4"/>
    <w:rsid w:val="003E21A0"/>
    <w:rsid w:val="003E38ED"/>
    <w:rsid w:val="003E5EE1"/>
    <w:rsid w:val="003F0175"/>
    <w:rsid w:val="003F050D"/>
    <w:rsid w:val="003F23DF"/>
    <w:rsid w:val="003F2CB2"/>
    <w:rsid w:val="003F6F0C"/>
    <w:rsid w:val="003F7CF2"/>
    <w:rsid w:val="003F7E23"/>
    <w:rsid w:val="00406CD0"/>
    <w:rsid w:val="0041136F"/>
    <w:rsid w:val="00421223"/>
    <w:rsid w:val="00422D42"/>
    <w:rsid w:val="0042397E"/>
    <w:rsid w:val="004259EA"/>
    <w:rsid w:val="0043086F"/>
    <w:rsid w:val="00431E51"/>
    <w:rsid w:val="00433693"/>
    <w:rsid w:val="0043385F"/>
    <w:rsid w:val="00435BFF"/>
    <w:rsid w:val="004369CB"/>
    <w:rsid w:val="00441277"/>
    <w:rsid w:val="00442CB6"/>
    <w:rsid w:val="004544D3"/>
    <w:rsid w:val="004556B0"/>
    <w:rsid w:val="00460CCE"/>
    <w:rsid w:val="00462595"/>
    <w:rsid w:val="00465388"/>
    <w:rsid w:val="00465D5F"/>
    <w:rsid w:val="0046650A"/>
    <w:rsid w:val="00466F75"/>
    <w:rsid w:val="004709B4"/>
    <w:rsid w:val="00472EFA"/>
    <w:rsid w:val="00476976"/>
    <w:rsid w:val="004807FF"/>
    <w:rsid w:val="00485805"/>
    <w:rsid w:val="00486834"/>
    <w:rsid w:val="004946CB"/>
    <w:rsid w:val="00494766"/>
    <w:rsid w:val="00496E87"/>
    <w:rsid w:val="004A0A0E"/>
    <w:rsid w:val="004A1AF8"/>
    <w:rsid w:val="004A5AE7"/>
    <w:rsid w:val="004A64EB"/>
    <w:rsid w:val="004A7FBF"/>
    <w:rsid w:val="004B0793"/>
    <w:rsid w:val="004B64AC"/>
    <w:rsid w:val="004C2035"/>
    <w:rsid w:val="004C3978"/>
    <w:rsid w:val="004C745D"/>
    <w:rsid w:val="004D015B"/>
    <w:rsid w:val="004D1558"/>
    <w:rsid w:val="004D299A"/>
    <w:rsid w:val="004D29AE"/>
    <w:rsid w:val="004E159F"/>
    <w:rsid w:val="004E1C6E"/>
    <w:rsid w:val="004E7E8C"/>
    <w:rsid w:val="004F3779"/>
    <w:rsid w:val="004F528A"/>
    <w:rsid w:val="004F5BA7"/>
    <w:rsid w:val="004F73BB"/>
    <w:rsid w:val="00500B73"/>
    <w:rsid w:val="00500D95"/>
    <w:rsid w:val="00502486"/>
    <w:rsid w:val="00510AD4"/>
    <w:rsid w:val="005165DC"/>
    <w:rsid w:val="00521320"/>
    <w:rsid w:val="0053270D"/>
    <w:rsid w:val="00540BA9"/>
    <w:rsid w:val="005438A5"/>
    <w:rsid w:val="005449EC"/>
    <w:rsid w:val="00553F67"/>
    <w:rsid w:val="00555269"/>
    <w:rsid w:val="00564420"/>
    <w:rsid w:val="005715E5"/>
    <w:rsid w:val="00571FCD"/>
    <w:rsid w:val="005739E6"/>
    <w:rsid w:val="005759DD"/>
    <w:rsid w:val="00580CE7"/>
    <w:rsid w:val="00580F19"/>
    <w:rsid w:val="00590200"/>
    <w:rsid w:val="00590EB9"/>
    <w:rsid w:val="00592025"/>
    <w:rsid w:val="00597043"/>
    <w:rsid w:val="00597375"/>
    <w:rsid w:val="005A286A"/>
    <w:rsid w:val="005A4124"/>
    <w:rsid w:val="005A57BE"/>
    <w:rsid w:val="005A5D2E"/>
    <w:rsid w:val="005A6F7E"/>
    <w:rsid w:val="005A7A73"/>
    <w:rsid w:val="005B33F3"/>
    <w:rsid w:val="005C32B3"/>
    <w:rsid w:val="005C3A78"/>
    <w:rsid w:val="005D00ED"/>
    <w:rsid w:val="005D2841"/>
    <w:rsid w:val="005D38D9"/>
    <w:rsid w:val="005D3A98"/>
    <w:rsid w:val="005D555D"/>
    <w:rsid w:val="005E0CE4"/>
    <w:rsid w:val="005E2C4C"/>
    <w:rsid w:val="005E36AC"/>
    <w:rsid w:val="005E606F"/>
    <w:rsid w:val="005F050A"/>
    <w:rsid w:val="005F44EB"/>
    <w:rsid w:val="005F7D6C"/>
    <w:rsid w:val="00602011"/>
    <w:rsid w:val="00603343"/>
    <w:rsid w:val="0060607E"/>
    <w:rsid w:val="00611A95"/>
    <w:rsid w:val="006128DA"/>
    <w:rsid w:val="00612B99"/>
    <w:rsid w:val="00614911"/>
    <w:rsid w:val="006155AC"/>
    <w:rsid w:val="00620222"/>
    <w:rsid w:val="00621C52"/>
    <w:rsid w:val="006252CD"/>
    <w:rsid w:val="00625781"/>
    <w:rsid w:val="00625EAA"/>
    <w:rsid w:val="0063178F"/>
    <w:rsid w:val="00632309"/>
    <w:rsid w:val="00635A91"/>
    <w:rsid w:val="006365D0"/>
    <w:rsid w:val="006378E3"/>
    <w:rsid w:val="00640F18"/>
    <w:rsid w:val="00647BD1"/>
    <w:rsid w:val="006521DC"/>
    <w:rsid w:val="0065356A"/>
    <w:rsid w:val="006546DB"/>
    <w:rsid w:val="00656465"/>
    <w:rsid w:val="00657BEE"/>
    <w:rsid w:val="00657DC8"/>
    <w:rsid w:val="00661FAD"/>
    <w:rsid w:val="006642E9"/>
    <w:rsid w:val="0066671D"/>
    <w:rsid w:val="006708E0"/>
    <w:rsid w:val="0067221E"/>
    <w:rsid w:val="00672399"/>
    <w:rsid w:val="00675AAA"/>
    <w:rsid w:val="0067670F"/>
    <w:rsid w:val="00676750"/>
    <w:rsid w:val="00677546"/>
    <w:rsid w:val="00677ECF"/>
    <w:rsid w:val="006850B5"/>
    <w:rsid w:val="00692E4B"/>
    <w:rsid w:val="00696A33"/>
    <w:rsid w:val="006A173B"/>
    <w:rsid w:val="006A4D48"/>
    <w:rsid w:val="006A53C0"/>
    <w:rsid w:val="006A5745"/>
    <w:rsid w:val="006B5DD0"/>
    <w:rsid w:val="006D5AB5"/>
    <w:rsid w:val="006D60F6"/>
    <w:rsid w:val="006D6C01"/>
    <w:rsid w:val="006D707B"/>
    <w:rsid w:val="006E0631"/>
    <w:rsid w:val="006E3B45"/>
    <w:rsid w:val="006E561C"/>
    <w:rsid w:val="006E570C"/>
    <w:rsid w:val="006E71EF"/>
    <w:rsid w:val="006F53D1"/>
    <w:rsid w:val="00700554"/>
    <w:rsid w:val="00700AC9"/>
    <w:rsid w:val="00701E7C"/>
    <w:rsid w:val="00704F0A"/>
    <w:rsid w:val="00705476"/>
    <w:rsid w:val="007135D7"/>
    <w:rsid w:val="00714478"/>
    <w:rsid w:val="00714A85"/>
    <w:rsid w:val="007158AD"/>
    <w:rsid w:val="007217D2"/>
    <w:rsid w:val="00727599"/>
    <w:rsid w:val="00730515"/>
    <w:rsid w:val="00740A75"/>
    <w:rsid w:val="00740CA5"/>
    <w:rsid w:val="0074102F"/>
    <w:rsid w:val="007419F0"/>
    <w:rsid w:val="00747B11"/>
    <w:rsid w:val="007514D2"/>
    <w:rsid w:val="0075489D"/>
    <w:rsid w:val="00755D95"/>
    <w:rsid w:val="007610F3"/>
    <w:rsid w:val="007735FF"/>
    <w:rsid w:val="007762AD"/>
    <w:rsid w:val="00780163"/>
    <w:rsid w:val="0078137C"/>
    <w:rsid w:val="0079165F"/>
    <w:rsid w:val="00797ACA"/>
    <w:rsid w:val="007A15E8"/>
    <w:rsid w:val="007A265E"/>
    <w:rsid w:val="007A2BBE"/>
    <w:rsid w:val="007A5FF3"/>
    <w:rsid w:val="007A7958"/>
    <w:rsid w:val="007B1AE7"/>
    <w:rsid w:val="007B4220"/>
    <w:rsid w:val="007C1D86"/>
    <w:rsid w:val="007C4696"/>
    <w:rsid w:val="007C74F3"/>
    <w:rsid w:val="007D22A1"/>
    <w:rsid w:val="007E655B"/>
    <w:rsid w:val="007E6C89"/>
    <w:rsid w:val="007E79AA"/>
    <w:rsid w:val="007F1394"/>
    <w:rsid w:val="007F180A"/>
    <w:rsid w:val="007F2392"/>
    <w:rsid w:val="007F2A80"/>
    <w:rsid w:val="007F4F04"/>
    <w:rsid w:val="00801446"/>
    <w:rsid w:val="008039A5"/>
    <w:rsid w:val="00805FDA"/>
    <w:rsid w:val="00806947"/>
    <w:rsid w:val="00806C09"/>
    <w:rsid w:val="00811606"/>
    <w:rsid w:val="00813F2E"/>
    <w:rsid w:val="008202E2"/>
    <w:rsid w:val="00821EF4"/>
    <w:rsid w:val="00822667"/>
    <w:rsid w:val="00832246"/>
    <w:rsid w:val="008348FD"/>
    <w:rsid w:val="0083495B"/>
    <w:rsid w:val="0084073B"/>
    <w:rsid w:val="0084367A"/>
    <w:rsid w:val="00846132"/>
    <w:rsid w:val="0085050B"/>
    <w:rsid w:val="00856ED4"/>
    <w:rsid w:val="00857873"/>
    <w:rsid w:val="00861442"/>
    <w:rsid w:val="008675DE"/>
    <w:rsid w:val="00867722"/>
    <w:rsid w:val="00877ADE"/>
    <w:rsid w:val="008835D8"/>
    <w:rsid w:val="00887BB4"/>
    <w:rsid w:val="008912E4"/>
    <w:rsid w:val="00893B8D"/>
    <w:rsid w:val="00893F17"/>
    <w:rsid w:val="00894F9B"/>
    <w:rsid w:val="00895383"/>
    <w:rsid w:val="00896A16"/>
    <w:rsid w:val="008A211A"/>
    <w:rsid w:val="008A6929"/>
    <w:rsid w:val="008B23BE"/>
    <w:rsid w:val="008B3D43"/>
    <w:rsid w:val="008B5182"/>
    <w:rsid w:val="008B5E30"/>
    <w:rsid w:val="008C0430"/>
    <w:rsid w:val="008C3731"/>
    <w:rsid w:val="008D03F9"/>
    <w:rsid w:val="008D15AB"/>
    <w:rsid w:val="008D1744"/>
    <w:rsid w:val="008D3425"/>
    <w:rsid w:val="008D7321"/>
    <w:rsid w:val="008E131B"/>
    <w:rsid w:val="008E3070"/>
    <w:rsid w:val="008E5FF0"/>
    <w:rsid w:val="008F15DC"/>
    <w:rsid w:val="008F4A9E"/>
    <w:rsid w:val="0090388F"/>
    <w:rsid w:val="00903D7E"/>
    <w:rsid w:val="00904F1F"/>
    <w:rsid w:val="0090519E"/>
    <w:rsid w:val="00905DF4"/>
    <w:rsid w:val="00906F41"/>
    <w:rsid w:val="00911F95"/>
    <w:rsid w:val="00912E99"/>
    <w:rsid w:val="00913E3C"/>
    <w:rsid w:val="00914702"/>
    <w:rsid w:val="00921378"/>
    <w:rsid w:val="00924ADD"/>
    <w:rsid w:val="00927AC0"/>
    <w:rsid w:val="009313C1"/>
    <w:rsid w:val="009341DA"/>
    <w:rsid w:val="009341FA"/>
    <w:rsid w:val="009366B4"/>
    <w:rsid w:val="00946305"/>
    <w:rsid w:val="009505A4"/>
    <w:rsid w:val="00950F8C"/>
    <w:rsid w:val="0095127B"/>
    <w:rsid w:val="00960B58"/>
    <w:rsid w:val="00960F07"/>
    <w:rsid w:val="009652A1"/>
    <w:rsid w:val="009708FB"/>
    <w:rsid w:val="00973605"/>
    <w:rsid w:val="00976367"/>
    <w:rsid w:val="009844B0"/>
    <w:rsid w:val="00985938"/>
    <w:rsid w:val="009952BD"/>
    <w:rsid w:val="009976F0"/>
    <w:rsid w:val="00997DB2"/>
    <w:rsid w:val="009A548B"/>
    <w:rsid w:val="009A5CE6"/>
    <w:rsid w:val="009B0C80"/>
    <w:rsid w:val="009B7E1E"/>
    <w:rsid w:val="009B7FAC"/>
    <w:rsid w:val="009C70C9"/>
    <w:rsid w:val="009C7D76"/>
    <w:rsid w:val="009D418D"/>
    <w:rsid w:val="009D446A"/>
    <w:rsid w:val="009D5126"/>
    <w:rsid w:val="009E0804"/>
    <w:rsid w:val="009E0B85"/>
    <w:rsid w:val="009E1F02"/>
    <w:rsid w:val="009E455C"/>
    <w:rsid w:val="009F2989"/>
    <w:rsid w:val="009F4045"/>
    <w:rsid w:val="009F456D"/>
    <w:rsid w:val="009F5DB2"/>
    <w:rsid w:val="009F64C0"/>
    <w:rsid w:val="00A0033D"/>
    <w:rsid w:val="00A02E83"/>
    <w:rsid w:val="00A03B33"/>
    <w:rsid w:val="00A0461A"/>
    <w:rsid w:val="00A054E0"/>
    <w:rsid w:val="00A05680"/>
    <w:rsid w:val="00A077B0"/>
    <w:rsid w:val="00A07AC2"/>
    <w:rsid w:val="00A139F3"/>
    <w:rsid w:val="00A21A32"/>
    <w:rsid w:val="00A3500E"/>
    <w:rsid w:val="00A368D2"/>
    <w:rsid w:val="00A36A50"/>
    <w:rsid w:val="00A40B22"/>
    <w:rsid w:val="00A4259E"/>
    <w:rsid w:val="00A45397"/>
    <w:rsid w:val="00A45812"/>
    <w:rsid w:val="00A51D80"/>
    <w:rsid w:val="00A521C0"/>
    <w:rsid w:val="00A529BB"/>
    <w:rsid w:val="00A52C5E"/>
    <w:rsid w:val="00A571FB"/>
    <w:rsid w:val="00A6290C"/>
    <w:rsid w:val="00A638CC"/>
    <w:rsid w:val="00A72055"/>
    <w:rsid w:val="00A730E9"/>
    <w:rsid w:val="00A81870"/>
    <w:rsid w:val="00A83073"/>
    <w:rsid w:val="00A84383"/>
    <w:rsid w:val="00A854E2"/>
    <w:rsid w:val="00A86C14"/>
    <w:rsid w:val="00A86E8C"/>
    <w:rsid w:val="00A912B6"/>
    <w:rsid w:val="00A91C33"/>
    <w:rsid w:val="00A926DA"/>
    <w:rsid w:val="00AA3142"/>
    <w:rsid w:val="00AA45EF"/>
    <w:rsid w:val="00AA5B4C"/>
    <w:rsid w:val="00AB373A"/>
    <w:rsid w:val="00AB4449"/>
    <w:rsid w:val="00AB5D4E"/>
    <w:rsid w:val="00AB6875"/>
    <w:rsid w:val="00AB765D"/>
    <w:rsid w:val="00AC244D"/>
    <w:rsid w:val="00AC770A"/>
    <w:rsid w:val="00AC7DE3"/>
    <w:rsid w:val="00AC7E2F"/>
    <w:rsid w:val="00AD27FF"/>
    <w:rsid w:val="00AD37C0"/>
    <w:rsid w:val="00AD439B"/>
    <w:rsid w:val="00AE51DD"/>
    <w:rsid w:val="00AE7A4A"/>
    <w:rsid w:val="00AF68DE"/>
    <w:rsid w:val="00B03890"/>
    <w:rsid w:val="00B03CF1"/>
    <w:rsid w:val="00B13441"/>
    <w:rsid w:val="00B1455F"/>
    <w:rsid w:val="00B20D84"/>
    <w:rsid w:val="00B2207F"/>
    <w:rsid w:val="00B2481F"/>
    <w:rsid w:val="00B27073"/>
    <w:rsid w:val="00B27A83"/>
    <w:rsid w:val="00B33708"/>
    <w:rsid w:val="00B33C7E"/>
    <w:rsid w:val="00B36B5A"/>
    <w:rsid w:val="00B378D1"/>
    <w:rsid w:val="00B37CCF"/>
    <w:rsid w:val="00B426E0"/>
    <w:rsid w:val="00B5174C"/>
    <w:rsid w:val="00B51DA2"/>
    <w:rsid w:val="00B52818"/>
    <w:rsid w:val="00B52DE8"/>
    <w:rsid w:val="00B53BC0"/>
    <w:rsid w:val="00B566AF"/>
    <w:rsid w:val="00B6360B"/>
    <w:rsid w:val="00B6366D"/>
    <w:rsid w:val="00B6452C"/>
    <w:rsid w:val="00B67A23"/>
    <w:rsid w:val="00B70243"/>
    <w:rsid w:val="00B70AAF"/>
    <w:rsid w:val="00B70B08"/>
    <w:rsid w:val="00B719B2"/>
    <w:rsid w:val="00B72C4C"/>
    <w:rsid w:val="00B84694"/>
    <w:rsid w:val="00B86385"/>
    <w:rsid w:val="00B92074"/>
    <w:rsid w:val="00B949C7"/>
    <w:rsid w:val="00B949E1"/>
    <w:rsid w:val="00B97626"/>
    <w:rsid w:val="00B97E44"/>
    <w:rsid w:val="00BA0787"/>
    <w:rsid w:val="00BA1B6A"/>
    <w:rsid w:val="00BA2961"/>
    <w:rsid w:val="00BA38F1"/>
    <w:rsid w:val="00BA3B1C"/>
    <w:rsid w:val="00BA4AC7"/>
    <w:rsid w:val="00BA7687"/>
    <w:rsid w:val="00BA7F5C"/>
    <w:rsid w:val="00BB01E0"/>
    <w:rsid w:val="00BB0821"/>
    <w:rsid w:val="00BB3113"/>
    <w:rsid w:val="00BB51C4"/>
    <w:rsid w:val="00BB6632"/>
    <w:rsid w:val="00BB7CE2"/>
    <w:rsid w:val="00BC1D47"/>
    <w:rsid w:val="00BC58CA"/>
    <w:rsid w:val="00BC6E36"/>
    <w:rsid w:val="00BE194F"/>
    <w:rsid w:val="00BE1B11"/>
    <w:rsid w:val="00BF2097"/>
    <w:rsid w:val="00BF3312"/>
    <w:rsid w:val="00BF4732"/>
    <w:rsid w:val="00BF4B38"/>
    <w:rsid w:val="00BF5D05"/>
    <w:rsid w:val="00C03C67"/>
    <w:rsid w:val="00C0548E"/>
    <w:rsid w:val="00C07B80"/>
    <w:rsid w:val="00C11278"/>
    <w:rsid w:val="00C15BB7"/>
    <w:rsid w:val="00C15CC8"/>
    <w:rsid w:val="00C205F5"/>
    <w:rsid w:val="00C31833"/>
    <w:rsid w:val="00C32F71"/>
    <w:rsid w:val="00C35BDB"/>
    <w:rsid w:val="00C37950"/>
    <w:rsid w:val="00C405EE"/>
    <w:rsid w:val="00C41D12"/>
    <w:rsid w:val="00C41F78"/>
    <w:rsid w:val="00C4236D"/>
    <w:rsid w:val="00C423E3"/>
    <w:rsid w:val="00C4344A"/>
    <w:rsid w:val="00C43E22"/>
    <w:rsid w:val="00C450E9"/>
    <w:rsid w:val="00C50E64"/>
    <w:rsid w:val="00C545AB"/>
    <w:rsid w:val="00C6270F"/>
    <w:rsid w:val="00C62785"/>
    <w:rsid w:val="00C655D6"/>
    <w:rsid w:val="00C70FD8"/>
    <w:rsid w:val="00C74024"/>
    <w:rsid w:val="00C81770"/>
    <w:rsid w:val="00C8579E"/>
    <w:rsid w:val="00C85F9C"/>
    <w:rsid w:val="00C86FCF"/>
    <w:rsid w:val="00C91F21"/>
    <w:rsid w:val="00C92812"/>
    <w:rsid w:val="00C93681"/>
    <w:rsid w:val="00CA05DC"/>
    <w:rsid w:val="00CA0B8D"/>
    <w:rsid w:val="00CA15D4"/>
    <w:rsid w:val="00CA26A6"/>
    <w:rsid w:val="00CB127B"/>
    <w:rsid w:val="00CB1AB8"/>
    <w:rsid w:val="00CB462D"/>
    <w:rsid w:val="00CB51BE"/>
    <w:rsid w:val="00CC082A"/>
    <w:rsid w:val="00CC4CAE"/>
    <w:rsid w:val="00CD0DAB"/>
    <w:rsid w:val="00CE0223"/>
    <w:rsid w:val="00CE1228"/>
    <w:rsid w:val="00CE27C2"/>
    <w:rsid w:val="00CE3EC8"/>
    <w:rsid w:val="00CE5A8E"/>
    <w:rsid w:val="00CE7753"/>
    <w:rsid w:val="00CE7B12"/>
    <w:rsid w:val="00CF10AF"/>
    <w:rsid w:val="00CF1FE1"/>
    <w:rsid w:val="00CF3244"/>
    <w:rsid w:val="00CF3664"/>
    <w:rsid w:val="00CF69C8"/>
    <w:rsid w:val="00D13B5A"/>
    <w:rsid w:val="00D17477"/>
    <w:rsid w:val="00D24054"/>
    <w:rsid w:val="00D2418D"/>
    <w:rsid w:val="00D44ECC"/>
    <w:rsid w:val="00D46E1E"/>
    <w:rsid w:val="00D507C0"/>
    <w:rsid w:val="00D509EE"/>
    <w:rsid w:val="00D52669"/>
    <w:rsid w:val="00D52C29"/>
    <w:rsid w:val="00D572E0"/>
    <w:rsid w:val="00D60ED5"/>
    <w:rsid w:val="00D61558"/>
    <w:rsid w:val="00D7798F"/>
    <w:rsid w:val="00D9023D"/>
    <w:rsid w:val="00D91712"/>
    <w:rsid w:val="00D93314"/>
    <w:rsid w:val="00D934AA"/>
    <w:rsid w:val="00D97422"/>
    <w:rsid w:val="00DA2BD5"/>
    <w:rsid w:val="00DA48E8"/>
    <w:rsid w:val="00DA4F46"/>
    <w:rsid w:val="00DA52D9"/>
    <w:rsid w:val="00DA70BB"/>
    <w:rsid w:val="00DB5F90"/>
    <w:rsid w:val="00DB7D2F"/>
    <w:rsid w:val="00DC0EBF"/>
    <w:rsid w:val="00DC3183"/>
    <w:rsid w:val="00DD006C"/>
    <w:rsid w:val="00DD26C7"/>
    <w:rsid w:val="00DD3B89"/>
    <w:rsid w:val="00DD41C5"/>
    <w:rsid w:val="00DD4DDC"/>
    <w:rsid w:val="00DD4FF4"/>
    <w:rsid w:val="00DD5A9B"/>
    <w:rsid w:val="00DD7B99"/>
    <w:rsid w:val="00DE53AF"/>
    <w:rsid w:val="00DF02C2"/>
    <w:rsid w:val="00DF75FE"/>
    <w:rsid w:val="00E05026"/>
    <w:rsid w:val="00E075B4"/>
    <w:rsid w:val="00E10E55"/>
    <w:rsid w:val="00E11B09"/>
    <w:rsid w:val="00E14D9A"/>
    <w:rsid w:val="00E16883"/>
    <w:rsid w:val="00E17D3C"/>
    <w:rsid w:val="00E2017F"/>
    <w:rsid w:val="00E222B9"/>
    <w:rsid w:val="00E224AC"/>
    <w:rsid w:val="00E26EE1"/>
    <w:rsid w:val="00E3188D"/>
    <w:rsid w:val="00E344D4"/>
    <w:rsid w:val="00E34A97"/>
    <w:rsid w:val="00E35E8A"/>
    <w:rsid w:val="00E362FD"/>
    <w:rsid w:val="00E37247"/>
    <w:rsid w:val="00E41AF4"/>
    <w:rsid w:val="00E43C93"/>
    <w:rsid w:val="00E46993"/>
    <w:rsid w:val="00E4713D"/>
    <w:rsid w:val="00E56490"/>
    <w:rsid w:val="00E63783"/>
    <w:rsid w:val="00E64AEF"/>
    <w:rsid w:val="00E65A55"/>
    <w:rsid w:val="00E77611"/>
    <w:rsid w:val="00E803B2"/>
    <w:rsid w:val="00E81238"/>
    <w:rsid w:val="00E83C9E"/>
    <w:rsid w:val="00E847E1"/>
    <w:rsid w:val="00E84F6F"/>
    <w:rsid w:val="00E90C19"/>
    <w:rsid w:val="00E90CED"/>
    <w:rsid w:val="00E91956"/>
    <w:rsid w:val="00E93130"/>
    <w:rsid w:val="00E95EDC"/>
    <w:rsid w:val="00E97C2C"/>
    <w:rsid w:val="00EA22F4"/>
    <w:rsid w:val="00EA670E"/>
    <w:rsid w:val="00EB12E0"/>
    <w:rsid w:val="00EB17EC"/>
    <w:rsid w:val="00EC4392"/>
    <w:rsid w:val="00EC59D4"/>
    <w:rsid w:val="00EC5AC8"/>
    <w:rsid w:val="00EC6999"/>
    <w:rsid w:val="00ED03A3"/>
    <w:rsid w:val="00ED0CB1"/>
    <w:rsid w:val="00ED2950"/>
    <w:rsid w:val="00ED47A0"/>
    <w:rsid w:val="00ED4945"/>
    <w:rsid w:val="00EE1991"/>
    <w:rsid w:val="00EE1EB3"/>
    <w:rsid w:val="00EE5123"/>
    <w:rsid w:val="00EE512D"/>
    <w:rsid w:val="00EE5F73"/>
    <w:rsid w:val="00EE618F"/>
    <w:rsid w:val="00EF09AD"/>
    <w:rsid w:val="00EF4AFE"/>
    <w:rsid w:val="00F029EB"/>
    <w:rsid w:val="00F12EAF"/>
    <w:rsid w:val="00F13756"/>
    <w:rsid w:val="00F14428"/>
    <w:rsid w:val="00F2100B"/>
    <w:rsid w:val="00F2388C"/>
    <w:rsid w:val="00F23BBF"/>
    <w:rsid w:val="00F23F29"/>
    <w:rsid w:val="00F250D0"/>
    <w:rsid w:val="00F320A5"/>
    <w:rsid w:val="00F36285"/>
    <w:rsid w:val="00F36CAE"/>
    <w:rsid w:val="00F379C4"/>
    <w:rsid w:val="00F458CD"/>
    <w:rsid w:val="00F45D39"/>
    <w:rsid w:val="00F47443"/>
    <w:rsid w:val="00F47C57"/>
    <w:rsid w:val="00F52BEB"/>
    <w:rsid w:val="00F52F52"/>
    <w:rsid w:val="00F575DC"/>
    <w:rsid w:val="00F62468"/>
    <w:rsid w:val="00F63D7F"/>
    <w:rsid w:val="00F7123D"/>
    <w:rsid w:val="00F80FE0"/>
    <w:rsid w:val="00F82F9A"/>
    <w:rsid w:val="00F85110"/>
    <w:rsid w:val="00F863AE"/>
    <w:rsid w:val="00F86CCB"/>
    <w:rsid w:val="00F87878"/>
    <w:rsid w:val="00F933A0"/>
    <w:rsid w:val="00F93707"/>
    <w:rsid w:val="00F938C1"/>
    <w:rsid w:val="00F93B00"/>
    <w:rsid w:val="00FA153B"/>
    <w:rsid w:val="00FA7263"/>
    <w:rsid w:val="00FA7EF1"/>
    <w:rsid w:val="00FB11AD"/>
    <w:rsid w:val="00FB2132"/>
    <w:rsid w:val="00FB2429"/>
    <w:rsid w:val="00FB38CD"/>
    <w:rsid w:val="00FB3E70"/>
    <w:rsid w:val="00FB5357"/>
    <w:rsid w:val="00FB541B"/>
    <w:rsid w:val="00FC3367"/>
    <w:rsid w:val="00FD06B7"/>
    <w:rsid w:val="00FD201B"/>
    <w:rsid w:val="00FD535E"/>
    <w:rsid w:val="00FD5C83"/>
    <w:rsid w:val="00FD74DF"/>
    <w:rsid w:val="00FE05B1"/>
    <w:rsid w:val="00FE41E8"/>
    <w:rsid w:val="00FF162E"/>
    <w:rsid w:val="00FF17F3"/>
    <w:rsid w:val="00FF3AD0"/>
    <w:rsid w:val="00FF4E8E"/>
    <w:rsid w:val="00FF6DA8"/>
    <w:rsid w:val="00FF6F0F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721EAB"/>
  <w15:docId w15:val="{AAF4C9F4-53AC-405E-A44D-95BCBFB4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722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7221E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67221E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7221E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67221E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67221E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67221E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67221E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67221E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67221E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221E"/>
    <w:rPr>
      <w:sz w:val="22"/>
      <w:szCs w:val="20"/>
    </w:rPr>
  </w:style>
  <w:style w:type="paragraph" w:styleId="Tekstpodstawowy3">
    <w:name w:val="Body Text 3"/>
    <w:basedOn w:val="Normalny"/>
    <w:rsid w:val="0067221E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6722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722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7221E"/>
  </w:style>
  <w:style w:type="paragraph" w:styleId="Lista">
    <w:name w:val="List"/>
    <w:basedOn w:val="Normalny"/>
    <w:rsid w:val="0067221E"/>
    <w:pPr>
      <w:ind w:left="283" w:hanging="283"/>
    </w:pPr>
  </w:style>
  <w:style w:type="paragraph" w:styleId="Lista2">
    <w:name w:val="List 2"/>
    <w:basedOn w:val="Normalny"/>
    <w:rsid w:val="0067221E"/>
    <w:pPr>
      <w:ind w:left="566" w:hanging="283"/>
    </w:pPr>
  </w:style>
  <w:style w:type="paragraph" w:styleId="Listapunktowana3">
    <w:name w:val="List Bullet 3"/>
    <w:basedOn w:val="Normalny"/>
    <w:autoRedefine/>
    <w:rsid w:val="0067221E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67221E"/>
    <w:rPr>
      <w:sz w:val="16"/>
    </w:rPr>
  </w:style>
  <w:style w:type="paragraph" w:styleId="Legenda">
    <w:name w:val="caption"/>
    <w:basedOn w:val="Normalny"/>
    <w:next w:val="Normalny"/>
    <w:qFormat/>
    <w:rsid w:val="0067221E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67221E"/>
    <w:rPr>
      <w:color w:val="0000FF"/>
      <w:u w:val="single"/>
    </w:rPr>
  </w:style>
  <w:style w:type="character" w:customStyle="1" w:styleId="grame">
    <w:name w:val="grame"/>
    <w:basedOn w:val="Domylnaczcionkaakapitu"/>
    <w:rsid w:val="0067221E"/>
  </w:style>
  <w:style w:type="character" w:styleId="UyteHipercze">
    <w:name w:val="FollowedHyperlink"/>
    <w:basedOn w:val="Domylnaczcionkaakapitu"/>
    <w:rsid w:val="0067221E"/>
    <w:rPr>
      <w:color w:val="800080"/>
      <w:u w:val="single"/>
    </w:rPr>
  </w:style>
  <w:style w:type="paragraph" w:customStyle="1" w:styleId="Tekstpodstawowy21">
    <w:name w:val="Tekst podstawowy 21"/>
    <w:basedOn w:val="Normalny"/>
    <w:rsid w:val="0067221E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67221E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672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wcity">
    <w:name w:val="Body Text Indent"/>
    <w:basedOn w:val="Normalny"/>
    <w:rsid w:val="0067221E"/>
    <w:pPr>
      <w:tabs>
        <w:tab w:val="left" w:pos="2110"/>
      </w:tabs>
      <w:ind w:left="2449" w:hanging="2449"/>
    </w:pPr>
    <w:rPr>
      <w:b/>
      <w:sz w:val="22"/>
    </w:rPr>
  </w:style>
  <w:style w:type="character" w:styleId="Pogrubienie">
    <w:name w:val="Strong"/>
    <w:basedOn w:val="Domylnaczcionkaakapitu"/>
    <w:qFormat/>
    <w:rsid w:val="0067221E"/>
    <w:rPr>
      <w:b/>
      <w:bCs/>
    </w:rPr>
  </w:style>
  <w:style w:type="paragraph" w:styleId="Akapitzlist">
    <w:name w:val="List Paragraph"/>
    <w:basedOn w:val="Normalny"/>
    <w:uiPriority w:val="34"/>
    <w:qFormat/>
    <w:rsid w:val="00CE3EC8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rsid w:val="008D03F9"/>
    <w:rPr>
      <w:sz w:val="16"/>
      <w:szCs w:val="24"/>
    </w:rPr>
  </w:style>
  <w:style w:type="table" w:styleId="Tabela-Siatka">
    <w:name w:val="Table Grid"/>
    <w:basedOn w:val="Standardowy"/>
    <w:rsid w:val="0090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">
    <w:name w:val="summary"/>
    <w:basedOn w:val="Domylnaczcionkaakapitu"/>
    <w:rsid w:val="001A1FDF"/>
  </w:style>
  <w:style w:type="character" w:customStyle="1" w:styleId="Nagwek3Znak">
    <w:name w:val="Nagłówek 3 Znak"/>
    <w:basedOn w:val="Domylnaczcionkaakapitu"/>
    <w:link w:val="Nagwek3"/>
    <w:rsid w:val="00000F33"/>
    <w:rPr>
      <w:b/>
      <w:sz w:val="24"/>
      <w:szCs w:val="24"/>
    </w:rPr>
  </w:style>
  <w:style w:type="character" w:styleId="Uwydatnienie">
    <w:name w:val="Emphasis"/>
    <w:qFormat/>
    <w:rsid w:val="00B37CCF"/>
    <w:rPr>
      <w:i/>
      <w:iCs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A1B6A"/>
    <w:rPr>
      <w:rFonts w:ascii="Courier New" w:hAnsi="Courier New" w:cs="Courier New"/>
    </w:rPr>
  </w:style>
  <w:style w:type="character" w:customStyle="1" w:styleId="TekstpodstawowyZnak">
    <w:name w:val="Tekst podstawowy Znak"/>
    <w:basedOn w:val="Domylnaczcionkaakapitu"/>
    <w:link w:val="Tekstpodstawowy"/>
    <w:rsid w:val="00D60ED5"/>
    <w:rPr>
      <w:sz w:val="22"/>
    </w:rPr>
  </w:style>
  <w:style w:type="paragraph" w:customStyle="1" w:styleId="Tekstpodstawowywcity21">
    <w:name w:val="Tekst podstawowy wcięty 21"/>
    <w:basedOn w:val="Normalny"/>
    <w:rsid w:val="002E3BAF"/>
    <w:pPr>
      <w:suppressAutoHyphens/>
      <w:ind w:firstLine="708"/>
    </w:pPr>
    <w:rPr>
      <w:rFonts w:ascii="Arial" w:hAnsi="Arial" w:cs="Arial"/>
      <w:lang w:eastAsia="zh-CN"/>
    </w:rPr>
  </w:style>
  <w:style w:type="paragraph" w:customStyle="1" w:styleId="Tekstpodstawowy31">
    <w:name w:val="Tekst podstawowy 31"/>
    <w:basedOn w:val="Normalny"/>
    <w:rsid w:val="00A91C33"/>
    <w:pPr>
      <w:suppressAutoHyphens/>
      <w:ind w:right="1"/>
    </w:pPr>
    <w:rPr>
      <w:rFonts w:ascii="Arial" w:hAnsi="Arial" w:cs="Arial"/>
      <w:b/>
      <w:bCs/>
      <w:lang w:eastAsia="zh-CN"/>
    </w:rPr>
  </w:style>
  <w:style w:type="paragraph" w:customStyle="1" w:styleId="Akapitzlist1">
    <w:name w:val="Akapit z listą1"/>
    <w:basedOn w:val="Normalny"/>
    <w:rsid w:val="00A91C33"/>
    <w:pPr>
      <w:suppressAutoHyphens/>
      <w:ind w:left="720"/>
      <w:contextualSpacing/>
    </w:pPr>
    <w:rPr>
      <w:lang w:eastAsia="zh-CN"/>
    </w:rPr>
  </w:style>
  <w:style w:type="paragraph" w:customStyle="1" w:styleId="msolistparagraph0">
    <w:name w:val="msolistparagraph"/>
    <w:basedOn w:val="Normalny"/>
    <w:rsid w:val="00A91C33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@atl.edu.pl" TargetMode="External"/><Relationship Id="rId13" Type="http://schemas.openxmlformats.org/officeDocument/2006/relationships/hyperlink" Target="https://www.atl.edu.pl/uploads/REGULAMIN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l.edu.pl/uploads/RODO.PDF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atl.edu.pl/uploads/RODO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2D157-8CCA-466D-81E9-7538D8A1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3278</Words>
  <Characters>19671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PRAWO CELNE OD PODSTAW</vt:lpstr>
    </vt:vector>
  </TitlesOfParts>
  <Company/>
  <LinksUpToDate>false</LinksUpToDate>
  <CharactersWithSpaces>22904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PRAWO CELNE OD PODSTAW</dc:title>
  <dc:subject/>
  <dc:creator>Majchrowski</dc:creator>
  <cp:keywords/>
  <dc:description/>
  <cp:lastModifiedBy>Maciej Majchrowski</cp:lastModifiedBy>
  <cp:revision>13</cp:revision>
  <cp:lastPrinted>2022-03-02T10:07:00Z</cp:lastPrinted>
  <dcterms:created xsi:type="dcterms:W3CDTF">2024-03-14T17:25:00Z</dcterms:created>
  <dcterms:modified xsi:type="dcterms:W3CDTF">2024-03-14T17:44:00Z</dcterms:modified>
</cp:coreProperties>
</file>