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A5755A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75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A5755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930A23">
        <w:trPr>
          <w:trHeight w:val="1098"/>
        </w:trPr>
        <w:tc>
          <w:tcPr>
            <w:tcW w:w="10773" w:type="dxa"/>
            <w:gridSpan w:val="2"/>
            <w:tcBorders>
              <w:top w:val="nil"/>
              <w:bottom w:val="single" w:sz="2" w:space="0" w:color="17365D" w:themeColor="text2" w:themeShade="BF"/>
            </w:tcBorders>
            <w:shd w:val="clear" w:color="auto" w:fill="003399"/>
          </w:tcPr>
          <w:p w14:paraId="44C62C89" w14:textId="77777777" w:rsidR="00FD1EDE" w:rsidRDefault="00FD1EDE" w:rsidP="00E73EE2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FD1ED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DOCHODZENIE NALEŻNOŚCI </w:t>
            </w:r>
          </w:p>
          <w:p w14:paraId="2E0AA915" w14:textId="67693A48" w:rsidR="007170CA" w:rsidRPr="00FD1EDE" w:rsidRDefault="00FD1EDE" w:rsidP="00E73EE2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FD1ED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NA DRODZE POLUBOWNEJ, SĄDOWEJ I EGZEKUCYJNEJ 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            </w:t>
            </w:r>
            <w:r w:rsidRPr="00FD1ED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KROK PO KROKU</w:t>
            </w:r>
          </w:p>
        </w:tc>
      </w:tr>
      <w:tr w:rsidR="00C2595A" w:rsidRPr="00A91210" w14:paraId="1A98A4C2" w14:textId="77777777" w:rsidTr="00BF6E0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5B4ADCDC" w:rsidR="00C2595A" w:rsidRPr="00A91210" w:rsidRDefault="008F56B5" w:rsidP="00C2595A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F56B5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0A1EE804" w14:textId="77777777" w:rsidR="008F56B5" w:rsidRDefault="008F56B5" w:rsidP="00BF6E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21.09.2023</w:t>
            </w:r>
          </w:p>
          <w:p w14:paraId="4B65C739" w14:textId="3765A98F" w:rsidR="008F56B5" w:rsidRPr="008309D5" w:rsidRDefault="008F56B5" w:rsidP="00BF6E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17.11.2023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3204221B" w14:textId="1D0C07E9" w:rsidR="00D80735" w:rsidRPr="00930A23" w:rsidRDefault="00D80735" w:rsidP="005A33D3">
      <w:pPr>
        <w:rPr>
          <w:rFonts w:asciiTheme="minorHAnsi" w:hAnsiTheme="minorHAnsi" w:cstheme="minorHAnsi"/>
          <w:color w:val="003399"/>
          <w:sz w:val="20"/>
          <w:szCs w:val="20"/>
        </w:rPr>
      </w:pPr>
      <w:r w:rsidRPr="00930A23">
        <w:rPr>
          <w:rFonts w:asciiTheme="minorHAnsi" w:hAnsiTheme="minorHAnsi" w:cstheme="minorHAnsi"/>
          <w:b/>
          <w:bCs/>
          <w:color w:val="003399"/>
          <w:sz w:val="20"/>
          <w:szCs w:val="20"/>
        </w:rPr>
        <w:t>Szkolenie kierowane jest do:</w:t>
      </w:r>
      <w:r w:rsidRPr="00930A23">
        <w:rPr>
          <w:rFonts w:asciiTheme="minorHAnsi" w:hAnsiTheme="minorHAnsi" w:cstheme="minorHAnsi"/>
          <w:color w:val="003399"/>
          <w:sz w:val="20"/>
          <w:szCs w:val="20"/>
        </w:rPr>
        <w:t xml:space="preserve"> </w:t>
      </w:r>
    </w:p>
    <w:p w14:paraId="0B12D552" w14:textId="6D7B65FA" w:rsidR="00D80735" w:rsidRPr="00D80735" w:rsidRDefault="00D80735" w:rsidP="00D8073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807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działów prawnych, księgowych oraz pracowników przedsiębiorstw. Szkolenie w tym zakresie </w:t>
      </w:r>
      <w:r w:rsidRPr="00D80735">
        <w:rPr>
          <w:rFonts w:asciiTheme="minorHAnsi" w:hAnsiTheme="minorHAnsi" w:cstheme="minorHAnsi"/>
          <w:sz w:val="20"/>
          <w:szCs w:val="20"/>
        </w:rPr>
        <w:t xml:space="preserve">może być pomocne także dla właścicieli przedsiębiorstw, kadry zarządczej i pracowników odpowiedzialnych za procesy sprzedażowe. </w:t>
      </w:r>
    </w:p>
    <w:p w14:paraId="1F63BA3A" w14:textId="71982AB1" w:rsidR="00D80735" w:rsidRPr="00930A23" w:rsidRDefault="00D80735" w:rsidP="00D80735">
      <w:pPr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930A23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Celem szkolenia jest: </w:t>
      </w:r>
    </w:p>
    <w:p w14:paraId="2B22721F" w14:textId="639D2A11" w:rsidR="00D80735" w:rsidRPr="00D80735" w:rsidRDefault="00D80735" w:rsidP="00D8073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807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przekazanie uczestnikom wiedzy i praktycznych umiejętności w zakresie dochodzenia należności na drodze polubownej, drodze sądowej oraz  w postępowaniach egzekucyjnych i zabezpieczających. Szkolenie omawia również sposoby weryfikacji kontrahentów oraz zabezpieczania wierzytelności w celu ułatwienia ich ściągalności. </w:t>
      </w:r>
    </w:p>
    <w:p w14:paraId="29F0EF73" w14:textId="4CC467CC" w:rsidR="00D80735" w:rsidRPr="00930A23" w:rsidRDefault="00D80735" w:rsidP="00D80735">
      <w:pPr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930A23">
        <w:rPr>
          <w:rFonts w:asciiTheme="minorHAnsi" w:hAnsiTheme="minorHAnsi" w:cstheme="minorHAnsi"/>
          <w:b/>
          <w:bCs/>
          <w:color w:val="003399"/>
          <w:sz w:val="20"/>
          <w:szCs w:val="20"/>
        </w:rPr>
        <w:t>Dzięki udziale w szkoleniu uczestnicy:</w:t>
      </w:r>
    </w:p>
    <w:p w14:paraId="6319A083" w14:textId="4FEBF3B3" w:rsidR="00D80735" w:rsidRPr="00D80735" w:rsidRDefault="00D80735" w:rsidP="000F016D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0735">
        <w:rPr>
          <w:rFonts w:asciiTheme="minorHAnsi" w:hAnsiTheme="minorHAnsi" w:cstheme="minorHAnsi"/>
          <w:sz w:val="20"/>
          <w:szCs w:val="20"/>
          <w:shd w:val="clear" w:color="auto" w:fill="FFFFFF"/>
        </w:rPr>
        <w:t>zdobędą kompleksową wiedzę i praktyczne umiejętności w zakresie prawnych aspektów dochodzenia należności, w tym sporządzania wezwań do zapłaty, pozwów o zapłatę, wniosków egzekucyjnych a także możliwość skorzystania z indywidualnych konsultacji z radcą prawnym.</w:t>
      </w:r>
    </w:p>
    <w:p w14:paraId="661200C1" w14:textId="6C5F428F" w:rsidR="00EC7589" w:rsidRPr="00A91210" w:rsidRDefault="00EC7589" w:rsidP="00930A23">
      <w:pPr>
        <w:shd w:val="clear" w:color="auto" w:fill="003399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2C81B526" w:rsidR="00A91210" w:rsidRDefault="00A91210" w:rsidP="00A91210">
      <w:pPr>
        <w:jc w:val="both"/>
        <w:rPr>
          <w:rFonts w:asciiTheme="minorHAnsi" w:hAnsiTheme="minorHAnsi" w:cstheme="minorHAnsi"/>
        </w:rPr>
      </w:pPr>
    </w:p>
    <w:p w14:paraId="222B80CC" w14:textId="7A960200" w:rsidR="008965F3" w:rsidRPr="00E73EE2" w:rsidRDefault="008965F3" w:rsidP="0016295F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73E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Weryfikacja kontrahenta przed zawarciem umowy w celu uniknięcia problematycznych kontrahentów</w:t>
      </w:r>
      <w:r w:rsidR="0016295F" w:rsidRPr="00E73E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79F8E1FB" w14:textId="67D7C417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ogólnodostępne bazy danych przedsiębiorców (CEIDG, KRS, REGON)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5C024C26" w14:textId="5B8A9D91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Biała Lista VAT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5F303248" w14:textId="6FCB9D23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sieć Internet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5705E43F" w14:textId="71584345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rejestry długów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0E6A669E" w14:textId="18108102" w:rsidR="008965F3" w:rsidRPr="0016295F" w:rsidRDefault="008965F3" w:rsidP="0016295F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ocena kontrahenta na podstawie zebranych informacji</w:t>
      </w:r>
      <w:r w:rsidR="0016295F">
        <w:rPr>
          <w:rFonts w:asciiTheme="minorHAnsi" w:hAnsiTheme="minorHAnsi" w:cstheme="minorHAnsi"/>
          <w:sz w:val="20"/>
          <w:szCs w:val="20"/>
        </w:rPr>
        <w:t>.</w:t>
      </w:r>
    </w:p>
    <w:p w14:paraId="22EF85CE" w14:textId="1237820A" w:rsidR="008965F3" w:rsidRPr="00E73EE2" w:rsidRDefault="008965F3" w:rsidP="0016295F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73E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Zabezpieczenie płatności na etapie podpisywania umowy</w:t>
      </w:r>
      <w:r w:rsidR="0016295F" w:rsidRPr="00E73E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59ECF179" w14:textId="0F420093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weksel in blanco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71F88D4A" w14:textId="721CADB0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poręczenie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67514405" w14:textId="5140322C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przewłaszczenie na zabezpieczenie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33AB62A3" w14:textId="26D197EE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gwarancja bankowa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50F3D37E" w14:textId="51BE460C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dobrowolne poddanie się egzekucji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35055F2B" w14:textId="0B922A3B" w:rsidR="008965F3" w:rsidRPr="008965F3" w:rsidRDefault="008965F3" w:rsidP="0016295F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hipoteka</w:t>
      </w:r>
      <w:r w:rsidR="0016295F">
        <w:rPr>
          <w:rFonts w:asciiTheme="minorHAnsi" w:hAnsiTheme="minorHAnsi" w:cstheme="minorHAnsi"/>
          <w:sz w:val="20"/>
          <w:szCs w:val="20"/>
        </w:rPr>
        <w:t>,</w:t>
      </w:r>
    </w:p>
    <w:p w14:paraId="2A20B8A8" w14:textId="016AD42E" w:rsidR="008965F3" w:rsidRPr="008965F3" w:rsidRDefault="008965F3" w:rsidP="00E73EE2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postanowienia umowne: dotyczące terminów płatności, odsetek, możliwości wypowiedzenia umowy, kary umowne</w:t>
      </w:r>
      <w:r w:rsidR="0016295F">
        <w:rPr>
          <w:rFonts w:asciiTheme="minorHAnsi" w:hAnsiTheme="minorHAnsi" w:cstheme="minorHAnsi"/>
          <w:sz w:val="20"/>
          <w:szCs w:val="20"/>
        </w:rPr>
        <w:t>.</w:t>
      </w:r>
    </w:p>
    <w:p w14:paraId="20036757" w14:textId="77777777" w:rsidR="008965F3" w:rsidRPr="00E73EE2" w:rsidRDefault="008965F3" w:rsidP="00E73EE2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73EE2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Przedawnienie wierzytelności</w:t>
      </w:r>
    </w:p>
    <w:p w14:paraId="3DA048E6" w14:textId="77777777" w:rsidR="008965F3" w:rsidRPr="008965F3" w:rsidRDefault="008965F3" w:rsidP="00E73EE2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terminy przedawnienia</w:t>
      </w:r>
    </w:p>
    <w:p w14:paraId="491986A8" w14:textId="77777777" w:rsidR="008965F3" w:rsidRPr="008965F3" w:rsidRDefault="008965F3" w:rsidP="00E73EE2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skutki przedawnienia – czy długu już nie ma?</w:t>
      </w:r>
    </w:p>
    <w:p w14:paraId="734FB278" w14:textId="77777777" w:rsidR="008965F3" w:rsidRPr="008965F3" w:rsidRDefault="008965F3" w:rsidP="00E73EE2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doprowadzić do zawieszenia biegu terminu przedawnienia</w:t>
      </w:r>
    </w:p>
    <w:p w14:paraId="537EA4D2" w14:textId="77777777" w:rsidR="008965F3" w:rsidRPr="008965F3" w:rsidRDefault="008965F3" w:rsidP="00001D13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doprowadzić do przerwania biegu przedawnienia</w:t>
      </w:r>
    </w:p>
    <w:p w14:paraId="7A52B535" w14:textId="0F788C93" w:rsidR="008965F3" w:rsidRPr="00B54DD7" w:rsidRDefault="008965F3" w:rsidP="00B54DD7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B54DD7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Przedsądowe wezwanie do zapłaty</w:t>
      </w:r>
      <w:r w:rsidR="00B54DD7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51FE99BB" w14:textId="20F8EB2C" w:rsid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przygotować wezwanie</w:t>
      </w:r>
      <w:r w:rsidR="00B54DD7">
        <w:rPr>
          <w:rFonts w:asciiTheme="minorHAnsi" w:hAnsiTheme="minorHAnsi" w:cstheme="minorHAnsi"/>
          <w:sz w:val="20"/>
          <w:szCs w:val="20"/>
        </w:rPr>
        <w:t>,</w:t>
      </w:r>
    </w:p>
    <w:p w14:paraId="148D7B02" w14:textId="77777777" w:rsidR="00001D13" w:rsidRPr="008965F3" w:rsidRDefault="00001D13" w:rsidP="00001D13">
      <w:pPr>
        <w:pStyle w:val="Akapitzlist"/>
        <w:spacing w:after="160" w:line="276" w:lineRule="auto"/>
        <w:ind w:left="714"/>
        <w:rPr>
          <w:rFonts w:asciiTheme="minorHAnsi" w:hAnsiTheme="minorHAnsi" w:cstheme="minorHAnsi"/>
          <w:sz w:val="20"/>
          <w:szCs w:val="20"/>
        </w:rPr>
      </w:pPr>
    </w:p>
    <w:p w14:paraId="2F5C6EEE" w14:textId="0862AFB6" w:rsidR="008965F3" w:rsidRP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wysłać wezwanie</w:t>
      </w:r>
      <w:r w:rsidR="00B54DD7">
        <w:rPr>
          <w:rFonts w:asciiTheme="minorHAnsi" w:hAnsiTheme="minorHAnsi" w:cstheme="minorHAnsi"/>
          <w:sz w:val="20"/>
          <w:szCs w:val="20"/>
        </w:rPr>
        <w:t>,</w:t>
      </w:r>
    </w:p>
    <w:p w14:paraId="08186BB1" w14:textId="4CFB907D" w:rsidR="008965F3" w:rsidRP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omówienie wzoru wezwania przygotowanego dla uczestników szkolenia</w:t>
      </w:r>
      <w:r w:rsidR="00B54DD7">
        <w:rPr>
          <w:rFonts w:asciiTheme="minorHAnsi" w:hAnsiTheme="minorHAnsi" w:cstheme="minorHAnsi"/>
          <w:sz w:val="20"/>
          <w:szCs w:val="20"/>
        </w:rPr>
        <w:t>,</w:t>
      </w:r>
    </w:p>
    <w:p w14:paraId="2BE826DD" w14:textId="69E2EE2A" w:rsidR="008965F3" w:rsidRPr="008965F3" w:rsidRDefault="008965F3" w:rsidP="00B54DD7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rekompensata za dochodzenie należności</w:t>
      </w:r>
      <w:r w:rsidR="00B54DD7">
        <w:rPr>
          <w:rFonts w:asciiTheme="minorHAnsi" w:hAnsiTheme="minorHAnsi" w:cstheme="minorHAnsi"/>
          <w:sz w:val="20"/>
          <w:szCs w:val="20"/>
        </w:rPr>
        <w:t>.</w:t>
      </w:r>
    </w:p>
    <w:p w14:paraId="0489AF92" w14:textId="4F3AD3C5" w:rsidR="008965F3" w:rsidRPr="00B54DD7" w:rsidRDefault="008965F3" w:rsidP="00B54DD7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B54DD7">
        <w:rPr>
          <w:rFonts w:asciiTheme="minorHAnsi" w:hAnsiTheme="minorHAnsi" w:cstheme="minorHAnsi"/>
          <w:b/>
          <w:bCs/>
          <w:color w:val="003399"/>
          <w:sz w:val="20"/>
          <w:szCs w:val="20"/>
        </w:rPr>
        <w:t>Skierowanie sprawy do sądu</w:t>
      </w:r>
      <w:r w:rsidR="00E47081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3121159C" w14:textId="77777777" w:rsidR="008965F3" w:rsidRP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wybór rodzaju postępowania sądowego:</w:t>
      </w:r>
    </w:p>
    <w:p w14:paraId="5D46C388" w14:textId="1EDB0E33" w:rsidR="008965F3" w:rsidRPr="008965F3" w:rsidRDefault="008965F3" w:rsidP="00B54DD7">
      <w:pPr>
        <w:pStyle w:val="Akapitzlist"/>
        <w:numPr>
          <w:ilvl w:val="2"/>
          <w:numId w:val="42"/>
        </w:numPr>
        <w:spacing w:after="160" w:line="276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postępowanie upominawcze</w:t>
      </w:r>
      <w:r w:rsidR="00E47081">
        <w:rPr>
          <w:rFonts w:asciiTheme="minorHAnsi" w:hAnsiTheme="minorHAnsi" w:cstheme="minorHAnsi"/>
          <w:sz w:val="20"/>
          <w:szCs w:val="20"/>
        </w:rPr>
        <w:t>,</w:t>
      </w:r>
    </w:p>
    <w:p w14:paraId="7EC82BA4" w14:textId="54BC8801" w:rsidR="008965F3" w:rsidRPr="008965F3" w:rsidRDefault="008965F3" w:rsidP="00B54DD7">
      <w:pPr>
        <w:pStyle w:val="Akapitzlist"/>
        <w:numPr>
          <w:ilvl w:val="2"/>
          <w:numId w:val="42"/>
        </w:numPr>
        <w:spacing w:after="160" w:line="276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postępowanie nakazowe</w:t>
      </w:r>
      <w:r w:rsidR="00E47081">
        <w:rPr>
          <w:rFonts w:asciiTheme="minorHAnsi" w:hAnsiTheme="minorHAnsi" w:cstheme="minorHAnsi"/>
          <w:sz w:val="20"/>
          <w:szCs w:val="20"/>
        </w:rPr>
        <w:t>,</w:t>
      </w:r>
    </w:p>
    <w:p w14:paraId="603F40B7" w14:textId="5FBA6128" w:rsidR="008965F3" w:rsidRPr="008965F3" w:rsidRDefault="008965F3" w:rsidP="00B54DD7">
      <w:pPr>
        <w:pStyle w:val="Akapitzlist"/>
        <w:numPr>
          <w:ilvl w:val="2"/>
          <w:numId w:val="42"/>
        </w:numPr>
        <w:spacing w:after="160" w:line="276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elektroniczne postępowanie upominawcze (e-Sąd)</w:t>
      </w:r>
      <w:r w:rsidR="00E47081">
        <w:rPr>
          <w:rFonts w:asciiTheme="minorHAnsi" w:hAnsiTheme="minorHAnsi" w:cstheme="minorHAnsi"/>
          <w:sz w:val="20"/>
          <w:szCs w:val="20"/>
        </w:rPr>
        <w:t>,</w:t>
      </w:r>
    </w:p>
    <w:p w14:paraId="75A29C58" w14:textId="0C2E30B9" w:rsidR="008965F3" w:rsidRP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skompletowanie dokumentów koniecznych dla sądu</w:t>
      </w:r>
      <w:r w:rsidR="00E47081">
        <w:rPr>
          <w:rFonts w:asciiTheme="minorHAnsi" w:hAnsiTheme="minorHAnsi" w:cstheme="minorHAnsi"/>
          <w:sz w:val="20"/>
          <w:szCs w:val="20"/>
        </w:rPr>
        <w:t>,</w:t>
      </w:r>
      <w:r w:rsidRPr="008965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54E370" w14:textId="630FDFFA" w:rsidR="008965F3" w:rsidRPr="008965F3" w:rsidRDefault="008965F3" w:rsidP="00B54DD7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jakie dowody będą pomocne w sądzie</w:t>
      </w:r>
      <w:r w:rsidR="00E47081">
        <w:rPr>
          <w:rFonts w:asciiTheme="minorHAnsi" w:hAnsiTheme="minorHAnsi" w:cstheme="minorHAnsi"/>
          <w:sz w:val="20"/>
          <w:szCs w:val="20"/>
        </w:rPr>
        <w:t>,</w:t>
      </w:r>
    </w:p>
    <w:p w14:paraId="728406E3" w14:textId="3B4859B9" w:rsidR="008965F3" w:rsidRPr="00B624A6" w:rsidRDefault="008965F3" w:rsidP="00B624A6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postępowanie gospodarcze – na czym polega i czy jest konieczne</w:t>
      </w:r>
      <w:r w:rsidR="00E47081">
        <w:rPr>
          <w:rFonts w:asciiTheme="minorHAnsi" w:hAnsiTheme="minorHAnsi" w:cstheme="minorHAnsi"/>
          <w:sz w:val="20"/>
          <w:szCs w:val="20"/>
        </w:rPr>
        <w:t>.</w:t>
      </w:r>
    </w:p>
    <w:p w14:paraId="4E092BFF" w14:textId="020F65EB" w:rsidR="008965F3" w:rsidRPr="00B624A6" w:rsidRDefault="008965F3" w:rsidP="00B624A6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B624A6">
        <w:rPr>
          <w:rFonts w:asciiTheme="minorHAnsi" w:hAnsiTheme="minorHAnsi" w:cstheme="minorHAnsi"/>
          <w:b/>
          <w:bCs/>
          <w:color w:val="003399"/>
          <w:sz w:val="20"/>
          <w:szCs w:val="20"/>
        </w:rPr>
        <w:t>Piszemy pozew o zapłatę (omówienie na przykładzie pozwu)</w:t>
      </w:r>
      <w:r w:rsidR="00B624A6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50E9C774" w14:textId="507BCEDE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wybór właściwego sądu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3395839C" w14:textId="38BC00B4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dane dotyczące stron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09E6C2AE" w14:textId="1F73BC01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obliczyć wartość przedmiotu sporu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74C739DE" w14:textId="36003833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sformułowanie żądania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1A03DD61" w14:textId="4178BB18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wniosek o zabezpieczenie roszczenia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2150A317" w14:textId="4FAE54E5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sformułowanie wniosków dowodowych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2D8D5C75" w14:textId="6DFBB27A" w:rsidR="008965F3" w:rsidRPr="008965F3" w:rsidRDefault="008965F3" w:rsidP="00B624A6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treść uzasadnienia</w:t>
      </w:r>
      <w:r w:rsidR="00B624A6">
        <w:rPr>
          <w:rFonts w:asciiTheme="minorHAnsi" w:hAnsiTheme="minorHAnsi" w:cstheme="minorHAnsi"/>
          <w:sz w:val="20"/>
          <w:szCs w:val="20"/>
        </w:rPr>
        <w:t>,</w:t>
      </w:r>
    </w:p>
    <w:p w14:paraId="3BE69FA9" w14:textId="596BB5E8" w:rsidR="008965F3" w:rsidRPr="00F93A10" w:rsidRDefault="008965F3" w:rsidP="00F93A10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załączniki</w:t>
      </w:r>
      <w:r w:rsidR="00B624A6">
        <w:rPr>
          <w:rFonts w:asciiTheme="minorHAnsi" w:hAnsiTheme="minorHAnsi" w:cstheme="minorHAnsi"/>
          <w:sz w:val="20"/>
          <w:szCs w:val="20"/>
        </w:rPr>
        <w:t>.</w:t>
      </w:r>
    </w:p>
    <w:p w14:paraId="1987E2C0" w14:textId="3E4CE566" w:rsidR="008965F3" w:rsidRPr="00F93A10" w:rsidRDefault="008965F3" w:rsidP="00F93A10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F93A10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Przebieg postępowania sądowego</w:t>
      </w:r>
      <w:r w:rsidR="00F93A10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0D1296C0" w14:textId="25B67280" w:rsidR="008965F3" w:rsidRPr="008965F3" w:rsidRDefault="008965F3" w:rsidP="00F93A10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wydanie nakazu zapłaty przez sąd</w:t>
      </w:r>
      <w:r w:rsidR="00F93A10">
        <w:rPr>
          <w:rFonts w:asciiTheme="minorHAnsi" w:hAnsiTheme="minorHAnsi" w:cstheme="minorHAnsi"/>
          <w:sz w:val="20"/>
          <w:szCs w:val="20"/>
        </w:rPr>
        <w:t>:</w:t>
      </w:r>
    </w:p>
    <w:p w14:paraId="1D2E03AB" w14:textId="63535D95" w:rsidR="008965F3" w:rsidRPr="008965F3" w:rsidRDefault="008965F3" w:rsidP="00F93A10">
      <w:pPr>
        <w:pStyle w:val="Akapitzlist"/>
        <w:numPr>
          <w:ilvl w:val="2"/>
          <w:numId w:val="43"/>
        </w:numPr>
        <w:spacing w:after="160" w:line="276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nakaz zapłaty w postępowaniu nakazowym</w:t>
      </w:r>
      <w:r w:rsidR="00F93A10">
        <w:rPr>
          <w:rFonts w:asciiTheme="minorHAnsi" w:hAnsiTheme="minorHAnsi" w:cstheme="minorHAnsi"/>
          <w:sz w:val="20"/>
          <w:szCs w:val="20"/>
        </w:rPr>
        <w:t>,</w:t>
      </w:r>
    </w:p>
    <w:p w14:paraId="094F6847" w14:textId="103A149B" w:rsidR="008965F3" w:rsidRPr="008965F3" w:rsidRDefault="008965F3" w:rsidP="00F93A10">
      <w:pPr>
        <w:pStyle w:val="Akapitzlist"/>
        <w:numPr>
          <w:ilvl w:val="2"/>
          <w:numId w:val="43"/>
        </w:numPr>
        <w:spacing w:after="160" w:line="276" w:lineRule="auto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nakaz zapłaty w postępowaniu upominawczym</w:t>
      </w:r>
      <w:r w:rsidR="00F93A10">
        <w:rPr>
          <w:rFonts w:asciiTheme="minorHAnsi" w:hAnsiTheme="minorHAnsi" w:cstheme="minorHAnsi"/>
          <w:sz w:val="20"/>
          <w:szCs w:val="20"/>
        </w:rPr>
        <w:t>,</w:t>
      </w:r>
    </w:p>
    <w:p w14:paraId="46602543" w14:textId="1F3536A8" w:rsidR="008965F3" w:rsidRPr="008965F3" w:rsidRDefault="008965F3" w:rsidP="00F93A10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czy trzeba być obecnym w sądzie?</w:t>
      </w:r>
      <w:r w:rsidR="00F93A10">
        <w:rPr>
          <w:rFonts w:asciiTheme="minorHAnsi" w:hAnsiTheme="minorHAnsi" w:cstheme="minorHAnsi"/>
          <w:sz w:val="20"/>
          <w:szCs w:val="20"/>
        </w:rPr>
        <w:t>,</w:t>
      </w:r>
    </w:p>
    <w:p w14:paraId="71826164" w14:textId="577E9549" w:rsidR="008965F3" w:rsidRPr="008965F3" w:rsidRDefault="008965F3" w:rsidP="00F93A10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zaskarżenie nakazu zapłaty przez pozwanego i co dalej</w:t>
      </w:r>
      <w:r w:rsidR="00F93A10">
        <w:rPr>
          <w:rFonts w:asciiTheme="minorHAnsi" w:hAnsiTheme="minorHAnsi" w:cstheme="minorHAnsi"/>
          <w:sz w:val="20"/>
          <w:szCs w:val="20"/>
        </w:rPr>
        <w:t>,</w:t>
      </w:r>
    </w:p>
    <w:p w14:paraId="31DF224E" w14:textId="2E31EB96" w:rsidR="008965F3" w:rsidRPr="008965F3" w:rsidRDefault="008965F3" w:rsidP="00F93A10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postępowanie odwoławcze (apelacja)</w:t>
      </w:r>
      <w:r w:rsidR="00F93A10">
        <w:rPr>
          <w:rFonts w:asciiTheme="minorHAnsi" w:hAnsiTheme="minorHAnsi" w:cstheme="minorHAnsi"/>
          <w:sz w:val="20"/>
          <w:szCs w:val="20"/>
        </w:rPr>
        <w:t>,</w:t>
      </w:r>
    </w:p>
    <w:p w14:paraId="56C8C66B" w14:textId="1C4AEF24" w:rsidR="008965F3" w:rsidRPr="00E65E0C" w:rsidRDefault="008965F3" w:rsidP="00E65E0C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uprawomocnienie się orzeczenia</w:t>
      </w:r>
      <w:r w:rsidR="00F93A10">
        <w:rPr>
          <w:rFonts w:asciiTheme="minorHAnsi" w:hAnsiTheme="minorHAnsi" w:cstheme="minorHAnsi"/>
          <w:sz w:val="20"/>
          <w:szCs w:val="20"/>
        </w:rPr>
        <w:t>.</w:t>
      </w:r>
    </w:p>
    <w:p w14:paraId="6F70E649" w14:textId="1A0B6A81" w:rsidR="008965F3" w:rsidRPr="00E65E0C" w:rsidRDefault="008965F3" w:rsidP="00E65E0C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Skierowanie egzekucji do komornika</w:t>
      </w:r>
      <w:r w:rsid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:</w:t>
      </w:r>
    </w:p>
    <w:p w14:paraId="593F828B" w14:textId="1077A2F8" w:rsidR="008965F3" w:rsidRPr="008965F3" w:rsidRDefault="008965F3" w:rsidP="00E65E0C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jakiego komornika wybrać</w:t>
      </w:r>
      <w:r w:rsidR="00E65E0C">
        <w:rPr>
          <w:rFonts w:asciiTheme="minorHAnsi" w:hAnsiTheme="minorHAnsi" w:cstheme="minorHAnsi"/>
          <w:sz w:val="20"/>
          <w:szCs w:val="20"/>
        </w:rPr>
        <w:t>,</w:t>
      </w:r>
    </w:p>
    <w:p w14:paraId="747FEA6E" w14:textId="58B3B253" w:rsidR="008965F3" w:rsidRPr="008965F3" w:rsidRDefault="008965F3" w:rsidP="00E65E0C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jakie dokumenty przygotować dla komornika</w:t>
      </w:r>
      <w:r w:rsidR="00E65E0C">
        <w:rPr>
          <w:rFonts w:asciiTheme="minorHAnsi" w:hAnsiTheme="minorHAnsi" w:cstheme="minorHAnsi"/>
          <w:sz w:val="20"/>
          <w:szCs w:val="20"/>
        </w:rPr>
        <w:t>,</w:t>
      </w:r>
    </w:p>
    <w:p w14:paraId="6A51794A" w14:textId="00CCF6C5" w:rsidR="008965F3" w:rsidRPr="008965F3" w:rsidRDefault="008965F3" w:rsidP="00E65E0C">
      <w:pPr>
        <w:pStyle w:val="Akapitzlist"/>
        <w:numPr>
          <w:ilvl w:val="1"/>
          <w:numId w:val="32"/>
        </w:numPr>
        <w:spacing w:after="16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jak napisać wniosek egzekucyjny</w:t>
      </w:r>
      <w:r w:rsidR="00E65E0C">
        <w:rPr>
          <w:rFonts w:asciiTheme="minorHAnsi" w:hAnsiTheme="minorHAnsi" w:cstheme="minorHAnsi"/>
          <w:sz w:val="20"/>
          <w:szCs w:val="20"/>
        </w:rPr>
        <w:t>,</w:t>
      </w:r>
    </w:p>
    <w:p w14:paraId="6D707AB2" w14:textId="6B00269D" w:rsidR="008965F3" w:rsidRPr="00E65E0C" w:rsidRDefault="008965F3" w:rsidP="00E65E0C">
      <w:pPr>
        <w:pStyle w:val="Akapitzlist"/>
        <w:numPr>
          <w:ilvl w:val="1"/>
          <w:numId w:val="32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65F3">
        <w:rPr>
          <w:rFonts w:asciiTheme="minorHAnsi" w:hAnsiTheme="minorHAnsi" w:cstheme="minorHAnsi"/>
          <w:sz w:val="20"/>
          <w:szCs w:val="20"/>
        </w:rPr>
        <w:t>przebieg egzekucji komorniczej</w:t>
      </w:r>
      <w:r w:rsidR="00E65E0C">
        <w:rPr>
          <w:rFonts w:asciiTheme="minorHAnsi" w:hAnsiTheme="minorHAnsi" w:cstheme="minorHAnsi"/>
          <w:sz w:val="20"/>
          <w:szCs w:val="20"/>
        </w:rPr>
        <w:t>.</w:t>
      </w:r>
    </w:p>
    <w:p w14:paraId="47A8F1D7" w14:textId="77777777" w:rsidR="00E65E0C" w:rsidRPr="00E65E0C" w:rsidRDefault="008965F3" w:rsidP="00E65E0C">
      <w:pPr>
        <w:pStyle w:val="Akapitzlist"/>
        <w:numPr>
          <w:ilvl w:val="0"/>
          <w:numId w:val="3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Sprzedaż długu</w:t>
      </w:r>
      <w:r w:rsidR="00E65E0C" w:rsidRP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.</w:t>
      </w:r>
    </w:p>
    <w:p w14:paraId="394E2B94" w14:textId="252955F5" w:rsidR="008965F3" w:rsidRPr="00E65E0C" w:rsidRDefault="008965F3" w:rsidP="00E65E0C">
      <w:pPr>
        <w:pStyle w:val="Akapitzlist"/>
        <w:numPr>
          <w:ilvl w:val="0"/>
          <w:numId w:val="32"/>
        </w:numPr>
        <w:spacing w:after="160" w:line="276" w:lineRule="auto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Pytania i odpowiedzi</w:t>
      </w:r>
      <w:r w:rsidR="00E65E0C">
        <w:rPr>
          <w:rFonts w:asciiTheme="minorHAnsi" w:hAnsiTheme="minorHAnsi" w:cstheme="minorHAnsi"/>
          <w:b/>
          <w:bCs/>
          <w:color w:val="003399"/>
          <w:sz w:val="20"/>
          <w:szCs w:val="20"/>
        </w:rPr>
        <w:t>.</w:t>
      </w:r>
    </w:p>
    <w:p w14:paraId="621BC6E4" w14:textId="77777777" w:rsidR="009836D0" w:rsidRPr="00FC4BA9" w:rsidRDefault="009836D0" w:rsidP="000F016D">
      <w:pPr>
        <w:rPr>
          <w:rFonts w:asciiTheme="minorHAnsi" w:hAnsiTheme="minorHAnsi" w:cstheme="minorHAnsi"/>
          <w:sz w:val="20"/>
          <w:szCs w:val="20"/>
        </w:rPr>
      </w:pPr>
    </w:p>
    <w:p w14:paraId="5B67A177" w14:textId="32BA5D85" w:rsidR="00E317F8" w:rsidRPr="00A91210" w:rsidRDefault="00E317F8" w:rsidP="00930A23">
      <w:pPr>
        <w:shd w:val="clear" w:color="auto" w:fill="003399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</w:p>
    <w:p w14:paraId="318A2888" w14:textId="672A3C1D" w:rsidR="00930A23" w:rsidRPr="00930A23" w:rsidRDefault="00930A23" w:rsidP="000301F7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sz w:val="20"/>
          <w:szCs w:val="20"/>
        </w:rPr>
        <w:t xml:space="preserve">Radca prawny, specjalizujący się w umowach sprzedaży i VAT. Doradza przedsiębiorstwom w zakresie prawnych i podatkowych aspektów transakcji gospodarczych, w tym handlu międzynarodowego. </w:t>
      </w:r>
      <w:r w:rsidRPr="00930A23">
        <w:rPr>
          <w:rFonts w:asciiTheme="minorHAnsi" w:hAnsiTheme="minorHAnsi" w:cstheme="minorHAnsi"/>
          <w:sz w:val="20"/>
          <w:szCs w:val="20"/>
        </w:rPr>
        <w:t xml:space="preserve">Doświadczenie zawodowe zdobywał w kancelariach prawnych i międzynarodowych korporacjach. Współautor m.in. publikacji "VAT w branży TSL", "Podatkowo-bilansowe zamknięcie 2021 roku", autor wielu artykułów prawno-podatkowych publikowanych m.in. w Rzeczpospolitej, Forbesie, </w:t>
      </w:r>
      <w:proofErr w:type="spellStart"/>
      <w:r w:rsidRPr="00930A23">
        <w:rPr>
          <w:rFonts w:asciiTheme="minorHAnsi" w:hAnsiTheme="minorHAnsi" w:cstheme="minorHAnsi"/>
          <w:sz w:val="20"/>
          <w:szCs w:val="20"/>
        </w:rPr>
        <w:t>Inforze</w:t>
      </w:r>
      <w:proofErr w:type="spellEnd"/>
      <w:r w:rsidRPr="00930A23">
        <w:rPr>
          <w:rFonts w:asciiTheme="minorHAnsi" w:hAnsiTheme="minorHAnsi" w:cstheme="minorHAnsi"/>
          <w:sz w:val="20"/>
          <w:szCs w:val="20"/>
        </w:rPr>
        <w:t>, Pulsie Biznesu. Występował jako ekspert prawny w TVN 24BIS, Polsat News, TVP. Trener w zakresie prawa gospodarczego i VAT.</w:t>
      </w:r>
    </w:p>
    <w:p w14:paraId="15351C44" w14:textId="77777777" w:rsidR="00930A23" w:rsidRDefault="00930A23" w:rsidP="006356B7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3BA06DCF" w14:textId="77777777" w:rsidR="00001D13" w:rsidRDefault="00001D13" w:rsidP="006356B7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78E68EB9" w14:textId="77777777" w:rsidR="00001D13" w:rsidRDefault="00001D13" w:rsidP="00001D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73080" w14:textId="77777777" w:rsidR="00AC46EA" w:rsidRPr="00AC46EA" w:rsidRDefault="00AC46EA" w:rsidP="005B56F4">
      <w:pPr>
        <w:shd w:val="clear" w:color="auto" w:fill="003399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C2595A" w:rsidRDefault="00EC7589" w:rsidP="005B56F4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22E03AE7" w:rsidR="00EC7589" w:rsidRPr="00C2595A" w:rsidRDefault="00EC7589" w:rsidP="005B56F4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C2595A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C2595A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</w:t>
      </w:r>
      <w:r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C2595A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5B56F4">
      <w:pPr>
        <w:shd w:val="clear" w:color="auto" w:fill="003399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7C2C8D1C" w14:textId="77777777" w:rsidR="00135AD5" w:rsidRPr="005B56F4" w:rsidRDefault="007A2D18" w:rsidP="00A610D5">
      <w:pPr>
        <w:pStyle w:val="Tekstpodstawowy2"/>
        <w:spacing w:before="120"/>
        <w:jc w:val="both"/>
        <w:rPr>
          <w:rFonts w:asciiTheme="minorHAnsi" w:hAnsiTheme="minorHAnsi" w:cstheme="minorHAnsi"/>
          <w:b/>
          <w:bCs/>
          <w:i/>
          <w:iCs/>
          <w:color w:val="003399"/>
          <w:sz w:val="20"/>
          <w:szCs w:val="20"/>
        </w:rPr>
      </w:pPr>
      <w:r w:rsidRPr="005B56F4">
        <w:rPr>
          <w:rFonts w:asciiTheme="minorHAnsi" w:hAnsiTheme="minorHAnsi" w:cstheme="minorHAnsi"/>
          <w:b/>
          <w:bCs/>
          <w:i/>
          <w:iCs/>
          <w:color w:val="003399"/>
          <w:sz w:val="20"/>
          <w:szCs w:val="20"/>
        </w:rPr>
        <w:t xml:space="preserve">Szkolenia zamknięte organizowaliśmy m.in. dla: </w:t>
      </w:r>
    </w:p>
    <w:p w14:paraId="542E7317" w14:textId="246E4409" w:rsidR="00E80E4A" w:rsidRPr="005B56F4" w:rsidRDefault="00E80E4A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003399"/>
          <w:szCs w:val="16"/>
        </w:rPr>
        <w:sectPr w:rsidR="00E80E4A" w:rsidRPr="005B56F4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66025FA" w14:textId="2BE27A99" w:rsidR="00C2595A" w:rsidRDefault="00C2595A" w:rsidP="00C2595A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C2595A" w:rsidSect="005B56F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F3D423E" w14:textId="77777777" w:rsidR="008F56B5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8F56B5" w:rsidSect="008F56B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ABB Sp</w:t>
      </w:r>
      <w:r w:rsidRPr="00804729">
        <w:t xml:space="preserve"> </w:t>
      </w:r>
      <w:r w:rsidRPr="00804729">
        <w:rPr>
          <w:rFonts w:ascii="Calibri" w:hAnsi="Calibri"/>
          <w:i/>
          <w:iCs/>
          <w:sz w:val="12"/>
          <w:szCs w:val="12"/>
        </w:rPr>
        <w:t>z o.o.,</w:t>
      </w:r>
    </w:p>
    <w:p w14:paraId="7C232D3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89CDD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7DAAF33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24283A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C0F6A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1C2665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9DCE82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AC3042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7681FEF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41E29A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431F90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4C2ACB3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0C3091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7540D12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52A5CE6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3DEBB5C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6A8AEB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0446BA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BE24A6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34CDA0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5560D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470DC5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8C2C7D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53790D8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66088AA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0BCBCC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3A3056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012CB21" w14:textId="77777777" w:rsidR="008F56B5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C07B03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E00184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14B1388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6DD1BAD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21FA1F0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1386184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A5D49F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07EC104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063860F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BEB8A1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61C6E7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BC69F3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DD73F4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5A42E8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69A152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029B19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A8F9C0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2621AD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8ABFFC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298010B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310E28C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73E39A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9365E5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5CECD1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599E7A9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FD0E1A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7B6D500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BA41B9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1C47EF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A48ED7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5ACB504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4D4012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3DCA1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17F2E7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2726A86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11860F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6F4C0DB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53B6EB3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B6B613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17C936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3330BBC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F9F97F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895585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746BB0D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626C05C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65260C2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FAC960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B05237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2F2DCB9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AE75CE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8E3107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9FB47D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800268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8D2C29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787FE18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CFB437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E5732C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2439EE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5734275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6D5EE2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581E14D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511C78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61F8C6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35B5FB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437467D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3C18EC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39068E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2615274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48FD17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C6293F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CD2981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621507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719DD1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1642D99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DA1B4A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F9CDCE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FD3B9D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88DA68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D3B5E9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9A7B75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32710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428131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071D7B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0A6E3AD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41D4010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D3848D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34FAED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2F300E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F76DB4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DC6736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1461CF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9D32FA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5D85C1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28525F5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B21274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EDE83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EF1D8F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F1CB5B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0B75479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D473DC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11A96D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418DCB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8D83DF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ACCD16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E8AB64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A80D6A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BB6C7D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E1D456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3FCEA3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58B14F3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538BCA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0CAA646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FDAA86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27C0B6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BCD617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1216BF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A381A8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55E9C8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A8186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0BCD8B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7D2F89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3987CE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BFD341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BC32AD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94F82E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A5E8B7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481A795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AAD5E7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280DB1A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064426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1537BB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ABE450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06B92D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39EDCFE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</w:p>
    <w:p w14:paraId="734E6DF2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22DCC0B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9DA2A9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1A08AD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6FC405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63D0D5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0F35A43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7EA85A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1B15910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2568EEE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5A2642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1E8B0D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6D3FF7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DFB70C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221CA1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552F21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1DD0A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34DAFD1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502B8A4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3164D7D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4B8BA8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DD8B71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DF3E1D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02BC6B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A72B9D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E4F32E8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F60E00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627F15A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06F835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10E4CE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CA887B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86B5CD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69D6349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9AD834A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70928B5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40F78FA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44F8D0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AE233B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2E5C160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33862E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2538233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5ACF91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7DD941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A8820E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364491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954D02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35C1FEA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E52ECA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E4DFEBC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1326F8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6EC6F6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77B479E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F7759E1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0BFF2A5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ECC589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070737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550AD899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C245826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956793B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5759497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AD23B9F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E4629A3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4B83B1D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AC0ACC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CB09DE4" w14:textId="77777777" w:rsidR="008F56B5" w:rsidRPr="002B668A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EA600A1" w14:textId="77777777" w:rsidR="008F56B5" w:rsidRDefault="008F56B5" w:rsidP="008F56B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F5B08BF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C58616D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6295F1A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86629EB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6F44529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F1BDBD0" w14:textId="77777777" w:rsidR="008F56B5" w:rsidRDefault="008F56B5" w:rsidP="008F56B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DDDE12E" w14:textId="18311D81" w:rsidR="002A7AA5" w:rsidRPr="00A91210" w:rsidRDefault="002A7AA5" w:rsidP="000B2DA9">
      <w:pPr>
        <w:pStyle w:val="Tekstpodstawowy2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iCs/>
          <w:sz w:val="14"/>
          <w:szCs w:val="14"/>
        </w:rPr>
        <w:sectPr w:rsidR="002A7AA5" w:rsidRPr="00A91210" w:rsidSect="008F56B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CF441B1" w14:textId="77777777" w:rsidR="00AC46EA" w:rsidRDefault="00AC46EA" w:rsidP="00AC46EA">
      <w:pPr>
        <w:pStyle w:val="Tekstpodstawowy2"/>
        <w:rPr>
          <w:rFonts w:ascii="Calibri" w:hAnsi="Calibri"/>
          <w:i/>
          <w:iCs/>
          <w:sz w:val="14"/>
          <w:szCs w:val="14"/>
        </w:rPr>
        <w:sectPr w:rsidR="00AC46EA" w:rsidSect="008F56B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FA097FC" w14:textId="77777777" w:rsidR="008F56B5" w:rsidRDefault="008F56B5">
      <w:pPr>
        <w:pStyle w:val="Tekstpodstawowy3"/>
        <w:spacing w:before="120" w:after="120"/>
        <w:jc w:val="center"/>
        <w:rPr>
          <w:rFonts w:asciiTheme="minorHAnsi" w:hAnsiTheme="minorHAnsi" w:cstheme="minorHAnsi"/>
          <w:color w:val="FFFFFF"/>
          <w:sz w:val="26"/>
          <w:szCs w:val="26"/>
        </w:rPr>
        <w:sectPr w:rsidR="008F56B5" w:rsidSect="00D5067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5B56F4">
        <w:trPr>
          <w:cantSplit/>
          <w:trHeight w:val="354"/>
        </w:trPr>
        <w:tc>
          <w:tcPr>
            <w:tcW w:w="10915" w:type="dxa"/>
            <w:gridSpan w:val="4"/>
            <w:shd w:val="clear" w:color="auto" w:fill="003399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C2595A" w:rsidRPr="00B62B12" w14:paraId="13AC56FA" w14:textId="77777777" w:rsidTr="00C048F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960A9A" w14:textId="77777777" w:rsidR="00C2595A" w:rsidRPr="001E1762" w:rsidRDefault="00C2595A" w:rsidP="00321AEF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5B217DF3" w14:textId="77777777" w:rsidR="00C2595A" w:rsidRPr="00121F4D" w:rsidRDefault="00C2595A" w:rsidP="00393DC9">
            <w:pPr>
              <w:pStyle w:val="Akapitzlist"/>
              <w:numPr>
                <w:ilvl w:val="0"/>
                <w:numId w:val="41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2EE9C279" w14:textId="77777777" w:rsidR="00C2595A" w:rsidRPr="00121F4D" w:rsidRDefault="00C2595A" w:rsidP="00393DC9">
            <w:pPr>
              <w:pStyle w:val="Akapitzlist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8D664B6" w14:textId="77777777" w:rsidR="00C2595A" w:rsidRPr="00121F4D" w:rsidRDefault="00C2595A" w:rsidP="00393DC9">
            <w:pPr>
              <w:pStyle w:val="Akapitzlist"/>
              <w:numPr>
                <w:ilvl w:val="0"/>
                <w:numId w:val="4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33E28245" w14:textId="6543A804" w:rsidR="00C2595A" w:rsidRPr="00AF3398" w:rsidRDefault="00C2595A" w:rsidP="00393DC9">
            <w:pPr>
              <w:pStyle w:val="Akapitzlist"/>
              <w:numPr>
                <w:ilvl w:val="0"/>
                <w:numId w:val="41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C2595A" w:rsidRPr="00B62B12" w14:paraId="380F46C8" w14:textId="77777777" w:rsidTr="00C048FD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5917A5A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90FBE1D" w14:textId="77777777" w:rsidR="00C2595A" w:rsidRPr="00B62B12" w:rsidRDefault="00C2595A" w:rsidP="00321AE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7BFD3C31" w14:textId="77777777" w:rsidR="00C2595A" w:rsidRPr="00B62B12" w:rsidRDefault="00C2595A" w:rsidP="00321AE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CFB25F4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09EBC8C0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35812FB0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C2595A" w:rsidRPr="00B62B12" w14:paraId="69CC97E2" w14:textId="77777777" w:rsidTr="00393DC9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2137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1B4A50" w14:textId="77777777" w:rsidR="00C2595A" w:rsidRPr="004234B8" w:rsidRDefault="00C2595A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AFEA8DE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6A12343" w14:textId="77777777" w:rsidR="00C2595A" w:rsidRPr="00B62B12" w:rsidRDefault="00C2595A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ED69F5" w14:textId="77777777" w:rsidR="008F56B5" w:rsidRPr="008F56B5" w:rsidRDefault="008F56B5" w:rsidP="008F56B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56B5">
              <w:rPr>
                <w:rFonts w:asciiTheme="minorHAnsi" w:hAnsiTheme="minorHAnsi" w:cstheme="minorHAnsi"/>
                <w:sz w:val="20"/>
                <w:szCs w:val="20"/>
              </w:rPr>
              <w:t>21.09.2023</w:t>
            </w:r>
          </w:p>
          <w:p w14:paraId="1ED2C0A5" w14:textId="3106C43B" w:rsidR="00C2595A" w:rsidRPr="00657E1B" w:rsidRDefault="008F56B5" w:rsidP="008F56B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B5">
              <w:rPr>
                <w:rFonts w:asciiTheme="minorHAnsi" w:hAnsiTheme="minorHAnsi" w:cstheme="minorHAnsi"/>
                <w:sz w:val="20"/>
                <w:szCs w:val="20"/>
              </w:rPr>
              <w:t>17.11.2023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BFD044" w14:textId="77777777" w:rsidR="008F56B5" w:rsidRDefault="008F56B5" w:rsidP="00EF338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14.09.2023</w:t>
            </w:r>
          </w:p>
          <w:p w14:paraId="163544CC" w14:textId="1FF5E028" w:rsidR="008F56B5" w:rsidRPr="00B62B12" w:rsidRDefault="008F56B5" w:rsidP="00EF338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10.11.2023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49D0B32" w14:textId="3A249B2D" w:rsidR="00C2595A" w:rsidRPr="00AF4968" w:rsidRDefault="00C2595A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7C342C5" w14:textId="77777777" w:rsidR="00C2595A" w:rsidRPr="00AF4968" w:rsidRDefault="00C2595A" w:rsidP="00321AEF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8E575F4" w14:textId="77777777" w:rsidR="00C2595A" w:rsidRPr="00AF4968" w:rsidRDefault="00C2595A" w:rsidP="00321AE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25EAEB2F" w14:textId="77777777" w:rsidR="00C2595A" w:rsidRPr="00AF4968" w:rsidRDefault="00C2595A" w:rsidP="00321AE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04D1FDF" w14:textId="77777777" w:rsidR="00C2595A" w:rsidRPr="00AF4968" w:rsidRDefault="00C2595A" w:rsidP="00321AE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8EBAC30" w14:textId="5BE40099" w:rsidR="00C2595A" w:rsidRPr="00B62B12" w:rsidRDefault="00C2595A" w:rsidP="00393DC9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8F56B5">
        <w:rPr>
          <w:rFonts w:ascii="Calibri" w:hAnsi="Calibri"/>
          <w:b/>
          <w:color w:val="A50021"/>
          <w:sz w:val="20"/>
          <w:szCs w:val="20"/>
        </w:rPr>
        <w:t>52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541C942" w14:textId="77777777" w:rsidR="00393DC9" w:rsidRPr="00393DC9" w:rsidRDefault="00C2595A" w:rsidP="00393DC9">
      <w:pPr>
        <w:pStyle w:val="Akapitzlist"/>
        <w:keepNext/>
        <w:numPr>
          <w:ilvl w:val="0"/>
          <w:numId w:val="44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93DC9">
        <w:rPr>
          <w:rFonts w:ascii="Calibri" w:hAnsi="Calibri"/>
          <w:sz w:val="20"/>
          <w:szCs w:val="20"/>
        </w:rPr>
        <w:t xml:space="preserve">wysoki poziom merytoryczny szkolenia, </w:t>
      </w:r>
    </w:p>
    <w:p w14:paraId="5B615B3F" w14:textId="77777777" w:rsidR="00393DC9" w:rsidRPr="00393DC9" w:rsidRDefault="00C2595A" w:rsidP="00393DC9">
      <w:pPr>
        <w:pStyle w:val="Akapitzlist"/>
        <w:keepNext/>
        <w:numPr>
          <w:ilvl w:val="0"/>
          <w:numId w:val="44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93DC9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46D15B40" w14:textId="77777777" w:rsidR="00393DC9" w:rsidRPr="00393DC9" w:rsidRDefault="00C2595A" w:rsidP="00393DC9">
      <w:pPr>
        <w:pStyle w:val="Akapitzlist"/>
        <w:keepNext/>
        <w:numPr>
          <w:ilvl w:val="0"/>
          <w:numId w:val="44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93DC9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3439ADA4" w14:textId="40F66018" w:rsidR="00C2595A" w:rsidRPr="00393DC9" w:rsidRDefault="00C2595A" w:rsidP="00393DC9">
      <w:pPr>
        <w:pStyle w:val="Akapitzlist"/>
        <w:keepNext/>
        <w:numPr>
          <w:ilvl w:val="0"/>
          <w:numId w:val="44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93DC9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393DC9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23C73E41" w14:textId="3888DDD4" w:rsidR="00C2595A" w:rsidRPr="003674BB" w:rsidRDefault="00C2595A" w:rsidP="00C2595A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8F56B5">
        <w:rPr>
          <w:rFonts w:ascii="Calibri" w:hAnsi="Calibri"/>
          <w:b/>
          <w:sz w:val="20"/>
          <w:szCs w:val="20"/>
        </w:rPr>
        <w:t>620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A12BF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F4B4D4" w14:textId="60CA26D2" w:rsidR="00A312BF" w:rsidRPr="00A91210" w:rsidRDefault="00A312BF" w:rsidP="00AD2AAA">
      <w:pPr>
        <w:rPr>
          <w:rFonts w:asciiTheme="minorHAnsi" w:hAnsiTheme="minorHAnsi" w:cstheme="minorHAnsi"/>
        </w:rPr>
      </w:pPr>
    </w:p>
    <w:p w14:paraId="46401F27" w14:textId="24F80558" w:rsidR="00A312BF" w:rsidRDefault="00A312BF" w:rsidP="00AD2AAA">
      <w:pPr>
        <w:rPr>
          <w:rFonts w:asciiTheme="minorHAnsi" w:hAnsiTheme="minorHAnsi" w:cstheme="minorHAnsi"/>
        </w:rPr>
      </w:pPr>
    </w:p>
    <w:p w14:paraId="76C4B2FC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482D358A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06015608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5C18DDCF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0B39D423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46AA5BE8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3288D285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32EB9127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4837C493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40D56F7D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6EEA4B4D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1B3DDB90" w14:textId="77777777" w:rsidR="008F56B5" w:rsidRDefault="008F56B5" w:rsidP="00AD2AAA">
      <w:pPr>
        <w:rPr>
          <w:rFonts w:asciiTheme="minorHAnsi" w:hAnsiTheme="minorHAnsi" w:cstheme="minorHAnsi"/>
        </w:rPr>
      </w:pPr>
    </w:p>
    <w:p w14:paraId="734CF351" w14:textId="18528477" w:rsidR="00AD2AAA" w:rsidRPr="00A91210" w:rsidRDefault="00AD2AAA" w:rsidP="00FF393D">
      <w:pPr>
        <w:pStyle w:val="Tekstpodstawowy3"/>
        <w:shd w:val="clear" w:color="auto" w:fill="003399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="0012265A">
        <w:rPr>
          <w:rFonts w:asciiTheme="minorHAnsi" w:hAnsiTheme="minorHAnsi" w:cstheme="minorHAnsi"/>
          <w:color w:val="FFFFFF"/>
          <w:sz w:val="32"/>
          <w:szCs w:val="24"/>
        </w:rPr>
        <w:t xml:space="preserve"> </w:t>
      </w:r>
      <w:r w:rsidRPr="00A91210">
        <w:rPr>
          <w:rFonts w:asciiTheme="minorHAnsi" w:hAnsiTheme="minorHAnsi" w:cstheme="minorHAnsi"/>
          <w:color w:val="FFFFFF"/>
          <w:sz w:val="25"/>
        </w:rPr>
        <w:t>prosimy o</w:t>
      </w:r>
      <w:r w:rsidR="00FF393D">
        <w:rPr>
          <w:rFonts w:asciiTheme="minorHAnsi" w:hAnsiTheme="minorHAnsi" w:cstheme="minorHAnsi"/>
          <w:color w:val="FFFFFF"/>
          <w:sz w:val="25"/>
        </w:rPr>
        <w:t xml:space="preserve"> podpisanie i </w:t>
      </w:r>
      <w:r w:rsidRPr="00A91210">
        <w:rPr>
          <w:rFonts w:asciiTheme="minorHAnsi" w:hAnsiTheme="minorHAnsi" w:cstheme="minorHAnsi"/>
          <w:color w:val="FFFFFF"/>
          <w:sz w:val="25"/>
        </w:rPr>
        <w:t xml:space="preserve">przesłanie </w:t>
      </w:r>
      <w:r w:rsidR="00FF393D">
        <w:rPr>
          <w:rFonts w:asciiTheme="minorHAnsi" w:hAnsiTheme="minorHAnsi" w:cstheme="minorHAnsi"/>
          <w:color w:val="FFFFFF"/>
          <w:sz w:val="25"/>
        </w:rPr>
        <w:t>skanu na adres</w:t>
      </w:r>
      <w:r w:rsidR="0012265A">
        <w:rPr>
          <w:rFonts w:asciiTheme="minorHAnsi" w:hAnsiTheme="minorHAnsi" w:cstheme="minorHAnsi"/>
          <w:color w:val="FFFFFF"/>
          <w:sz w:val="25"/>
        </w:rPr>
        <w:t xml:space="preserve">: </w:t>
      </w:r>
      <w:r w:rsidRPr="00A91210">
        <w:rPr>
          <w:rFonts w:asciiTheme="minorHAnsi" w:hAnsiTheme="minorHAnsi" w:cstheme="minorHAnsi"/>
          <w:color w:val="FFFFFF"/>
          <w:sz w:val="25"/>
        </w:rPr>
        <w:t>atl@atl.edu.pl</w:t>
      </w:r>
    </w:p>
    <w:p w14:paraId="6A1F6202" w14:textId="1AD2391C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AD01EB">
        <w:rPr>
          <w:rFonts w:asciiTheme="minorHAnsi" w:hAnsiTheme="minorHAnsi" w:cstheme="minorHAnsi"/>
          <w:b/>
          <w:bCs/>
          <w:iCs/>
          <w:sz w:val="18"/>
          <w:szCs w:val="18"/>
        </w:rPr>
        <w:t>Dochodzenie należności na drodze polubownej, sądowej i egzekucyjnej krok po kroku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767469F4" w:rsidR="008F704F" w:rsidRPr="00A91210" w:rsidRDefault="008F704F" w:rsidP="00C048FD">
      <w:pPr>
        <w:spacing w:before="120" w:after="24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57DA78C8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 mailem formularza zgłoszenia, dokonanie wpłaty zaliczki w wysokości 100% ceny szkolenia do 7 dni przed szkoleniem, przesłanie potwierdzenia dokonania wpłaty. Zwrotu zaliczki dokonujemy na podstawie pisemnej rezygnacji złożonej </w:t>
      </w:r>
      <w:r w:rsidR="00DF59B7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 xml:space="preserve">nie później niż 7 dni przed szkoleniem. Po upływie tego terminu zgłaszający zobowiązuje się do zapłaty 100% podanej kwoty. W przypadku </w:t>
      </w:r>
      <w:r w:rsidR="00DF59B7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DF59B7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>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</w:t>
      </w:r>
      <w:r w:rsidR="00DF59B7">
        <w:rPr>
          <w:rFonts w:asciiTheme="minorHAnsi" w:hAnsiTheme="minorHAnsi" w:cstheme="minorHAnsi"/>
          <w:sz w:val="18"/>
          <w:szCs w:val="18"/>
          <w:lang w:eastAsia="en-US"/>
        </w:rPr>
        <w:br/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39A3BD30" w14:textId="77777777" w:rsidR="008F704F" w:rsidRPr="00A91210" w:rsidRDefault="008F704F" w:rsidP="007D6F36">
      <w:pPr>
        <w:spacing w:after="8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1E16E559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r w:rsidR="007D6F36" w:rsidRPr="007D6F36">
        <w:rPr>
          <w:rStyle w:val="Hipercze"/>
          <w:rFonts w:asciiTheme="minorHAnsi" w:hAnsiTheme="minorHAnsi" w:cstheme="minorHAnsi"/>
          <w:b/>
          <w:spacing w:val="-4"/>
          <w:sz w:val="15"/>
          <w:szCs w:val="15"/>
        </w:rPr>
        <w:t>Obowiązek informacyjny&gt;&gt;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7D6F36" w:rsidRDefault="008F704F" w:rsidP="008F704F">
      <w:pPr>
        <w:rPr>
          <w:rFonts w:asciiTheme="minorHAnsi" w:hAnsiTheme="minorHAnsi" w:cstheme="minorHAnsi"/>
          <w:sz w:val="2"/>
          <w:szCs w:val="8"/>
        </w:rPr>
      </w:pPr>
    </w:p>
    <w:p w14:paraId="4C4C0DA8" w14:textId="77777777" w:rsidR="007D6F36" w:rsidRDefault="007D6F36" w:rsidP="007D6F3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1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1CB4BA1A" w:rsidR="008F704F" w:rsidRPr="00A91210" w:rsidRDefault="007D6F36" w:rsidP="007D6F3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023D" w14:textId="77777777" w:rsidR="00FB5E55" w:rsidRDefault="00FB5E55">
      <w:r>
        <w:separator/>
      </w:r>
    </w:p>
  </w:endnote>
  <w:endnote w:type="continuationSeparator" w:id="0">
    <w:p w14:paraId="54638FCE" w14:textId="77777777" w:rsidR="00FB5E55" w:rsidRDefault="00F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844F" w14:textId="77777777" w:rsidR="00FB5E55" w:rsidRDefault="00FB5E55">
      <w:r>
        <w:separator/>
      </w:r>
    </w:p>
  </w:footnote>
  <w:footnote w:type="continuationSeparator" w:id="0">
    <w:p w14:paraId="52D2D274" w14:textId="77777777" w:rsidR="00FB5E55" w:rsidRDefault="00FB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691926F3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8F56B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691926F3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8F56B5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0.5pt" o:ole="">
          <v:imagedata r:id="rId1" o:title=""/>
        </v:shape>
        <o:OLEObject Type="Embed" ProgID="CorelDRAW.Graphic.10" ShapeID="_x0000_i1025" DrawAspect="Content" ObjectID="_1750670611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7C"/>
    <w:multiLevelType w:val="hybridMultilevel"/>
    <w:tmpl w:val="0FC8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442"/>
    <w:multiLevelType w:val="hybridMultilevel"/>
    <w:tmpl w:val="BA5A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F41"/>
    <w:multiLevelType w:val="hybridMultilevel"/>
    <w:tmpl w:val="82FEE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A89"/>
    <w:multiLevelType w:val="hybridMultilevel"/>
    <w:tmpl w:val="FC863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E24"/>
    <w:multiLevelType w:val="hybridMultilevel"/>
    <w:tmpl w:val="0EBC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213"/>
    <w:multiLevelType w:val="hybridMultilevel"/>
    <w:tmpl w:val="3558D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0FB"/>
    <w:multiLevelType w:val="hybridMultilevel"/>
    <w:tmpl w:val="09B27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F666B96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66"/>
    <w:multiLevelType w:val="hybridMultilevel"/>
    <w:tmpl w:val="EFC02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4CB"/>
    <w:multiLevelType w:val="hybridMultilevel"/>
    <w:tmpl w:val="CD1C3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36EF"/>
    <w:multiLevelType w:val="hybridMultilevel"/>
    <w:tmpl w:val="A076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1FA"/>
    <w:multiLevelType w:val="hybridMultilevel"/>
    <w:tmpl w:val="94EE0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14C"/>
    <w:multiLevelType w:val="hybridMultilevel"/>
    <w:tmpl w:val="FD0AF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4D9"/>
    <w:multiLevelType w:val="hybridMultilevel"/>
    <w:tmpl w:val="6734BDF8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E44DE"/>
    <w:multiLevelType w:val="hybridMultilevel"/>
    <w:tmpl w:val="A01AA67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72C0"/>
    <w:multiLevelType w:val="hybridMultilevel"/>
    <w:tmpl w:val="1E645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195"/>
    <w:multiLevelType w:val="hybridMultilevel"/>
    <w:tmpl w:val="F5044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5220"/>
    <w:multiLevelType w:val="hybridMultilevel"/>
    <w:tmpl w:val="C7CED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14AA4"/>
    <w:multiLevelType w:val="hybridMultilevel"/>
    <w:tmpl w:val="99EEC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0FE"/>
    <w:multiLevelType w:val="hybridMultilevel"/>
    <w:tmpl w:val="090A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4652E"/>
    <w:multiLevelType w:val="hybridMultilevel"/>
    <w:tmpl w:val="ED08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459A"/>
    <w:multiLevelType w:val="hybridMultilevel"/>
    <w:tmpl w:val="E53E2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ED8"/>
    <w:multiLevelType w:val="hybridMultilevel"/>
    <w:tmpl w:val="1AEAE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6C01"/>
    <w:multiLevelType w:val="hybridMultilevel"/>
    <w:tmpl w:val="50CC1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238B"/>
    <w:multiLevelType w:val="hybridMultilevel"/>
    <w:tmpl w:val="71C6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764E3"/>
    <w:multiLevelType w:val="hybridMultilevel"/>
    <w:tmpl w:val="44A85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A4F"/>
    <w:multiLevelType w:val="hybridMultilevel"/>
    <w:tmpl w:val="F9340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1D22"/>
    <w:multiLevelType w:val="hybridMultilevel"/>
    <w:tmpl w:val="C88AF2FA"/>
    <w:lvl w:ilvl="0" w:tplc="E7BE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32CC"/>
    <w:multiLevelType w:val="hybridMultilevel"/>
    <w:tmpl w:val="D240891E"/>
    <w:lvl w:ilvl="0" w:tplc="51AEFA8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4E84"/>
    <w:multiLevelType w:val="hybridMultilevel"/>
    <w:tmpl w:val="CEC4D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877DB"/>
    <w:multiLevelType w:val="hybridMultilevel"/>
    <w:tmpl w:val="E0DE3228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92260"/>
    <w:multiLevelType w:val="hybridMultilevel"/>
    <w:tmpl w:val="F2925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7519"/>
    <w:multiLevelType w:val="hybridMultilevel"/>
    <w:tmpl w:val="4058D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101"/>
    <w:multiLevelType w:val="hybridMultilevel"/>
    <w:tmpl w:val="811CA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EB273A2"/>
    <w:multiLevelType w:val="hybridMultilevel"/>
    <w:tmpl w:val="BC023BE6"/>
    <w:lvl w:ilvl="0" w:tplc="01928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10DF"/>
    <w:multiLevelType w:val="hybridMultilevel"/>
    <w:tmpl w:val="465C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4977"/>
    <w:multiLevelType w:val="hybridMultilevel"/>
    <w:tmpl w:val="300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F666B96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D00943"/>
    <w:multiLevelType w:val="hybridMultilevel"/>
    <w:tmpl w:val="18C8F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41"/>
  </w:num>
  <w:num w:numId="4">
    <w:abstractNumId w:val="30"/>
  </w:num>
  <w:num w:numId="5">
    <w:abstractNumId w:val="16"/>
  </w:num>
  <w:num w:numId="6">
    <w:abstractNumId w:val="0"/>
  </w:num>
  <w:num w:numId="7">
    <w:abstractNumId w:val="11"/>
  </w:num>
  <w:num w:numId="8">
    <w:abstractNumId w:val="32"/>
  </w:num>
  <w:num w:numId="9">
    <w:abstractNumId w:val="35"/>
  </w:num>
  <w:num w:numId="10">
    <w:abstractNumId w:val="2"/>
  </w:num>
  <w:num w:numId="11">
    <w:abstractNumId w:val="27"/>
  </w:num>
  <w:num w:numId="12">
    <w:abstractNumId w:val="19"/>
  </w:num>
  <w:num w:numId="13">
    <w:abstractNumId w:val="17"/>
  </w:num>
  <w:num w:numId="14">
    <w:abstractNumId w:val="24"/>
  </w:num>
  <w:num w:numId="15">
    <w:abstractNumId w:val="22"/>
  </w:num>
  <w:num w:numId="16">
    <w:abstractNumId w:val="5"/>
  </w:num>
  <w:num w:numId="17">
    <w:abstractNumId w:val="3"/>
  </w:num>
  <w:num w:numId="18">
    <w:abstractNumId w:val="7"/>
  </w:num>
  <w:num w:numId="19">
    <w:abstractNumId w:val="28"/>
  </w:num>
  <w:num w:numId="20">
    <w:abstractNumId w:val="8"/>
  </w:num>
  <w:num w:numId="21">
    <w:abstractNumId w:val="1"/>
  </w:num>
  <w:num w:numId="22">
    <w:abstractNumId w:val="20"/>
  </w:num>
  <w:num w:numId="23">
    <w:abstractNumId w:val="18"/>
  </w:num>
  <w:num w:numId="24">
    <w:abstractNumId w:val="42"/>
  </w:num>
  <w:num w:numId="25">
    <w:abstractNumId w:val="21"/>
  </w:num>
  <w:num w:numId="26">
    <w:abstractNumId w:val="9"/>
  </w:num>
  <w:num w:numId="27">
    <w:abstractNumId w:val="38"/>
  </w:num>
  <w:num w:numId="28">
    <w:abstractNumId w:val="25"/>
  </w:num>
  <w:num w:numId="29">
    <w:abstractNumId w:val="4"/>
  </w:num>
  <w:num w:numId="30">
    <w:abstractNumId w:val="23"/>
  </w:num>
  <w:num w:numId="31">
    <w:abstractNumId w:val="31"/>
  </w:num>
  <w:num w:numId="32">
    <w:abstractNumId w:val="39"/>
  </w:num>
  <w:num w:numId="33">
    <w:abstractNumId w:val="15"/>
  </w:num>
  <w:num w:numId="34">
    <w:abstractNumId w:val="36"/>
  </w:num>
  <w:num w:numId="35">
    <w:abstractNumId w:val="12"/>
  </w:num>
  <w:num w:numId="36">
    <w:abstractNumId w:val="34"/>
  </w:num>
  <w:num w:numId="37">
    <w:abstractNumId w:val="14"/>
  </w:num>
  <w:num w:numId="38">
    <w:abstractNumId w:val="13"/>
  </w:num>
  <w:num w:numId="39">
    <w:abstractNumId w:val="33"/>
  </w:num>
  <w:num w:numId="40">
    <w:abstractNumId w:val="10"/>
  </w:num>
  <w:num w:numId="41">
    <w:abstractNumId w:val="26"/>
  </w:num>
  <w:num w:numId="42">
    <w:abstractNumId w:val="40"/>
  </w:num>
  <w:num w:numId="43">
    <w:abstractNumId w:val="6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1D13"/>
    <w:rsid w:val="000063BA"/>
    <w:rsid w:val="00021B63"/>
    <w:rsid w:val="00024967"/>
    <w:rsid w:val="00025D8A"/>
    <w:rsid w:val="00027A76"/>
    <w:rsid w:val="000301F7"/>
    <w:rsid w:val="00031FA5"/>
    <w:rsid w:val="000343B9"/>
    <w:rsid w:val="000361BD"/>
    <w:rsid w:val="0003646C"/>
    <w:rsid w:val="000453C6"/>
    <w:rsid w:val="00046D90"/>
    <w:rsid w:val="00050954"/>
    <w:rsid w:val="00050AF7"/>
    <w:rsid w:val="00052202"/>
    <w:rsid w:val="00053DC5"/>
    <w:rsid w:val="0005619F"/>
    <w:rsid w:val="00063D9A"/>
    <w:rsid w:val="00064EC6"/>
    <w:rsid w:val="00074178"/>
    <w:rsid w:val="000809A8"/>
    <w:rsid w:val="00083106"/>
    <w:rsid w:val="00085A35"/>
    <w:rsid w:val="00090F4A"/>
    <w:rsid w:val="000A183A"/>
    <w:rsid w:val="000A3C0B"/>
    <w:rsid w:val="000B2DA9"/>
    <w:rsid w:val="000B5F54"/>
    <w:rsid w:val="000B6793"/>
    <w:rsid w:val="000B69AD"/>
    <w:rsid w:val="000B69D5"/>
    <w:rsid w:val="000C73F9"/>
    <w:rsid w:val="000C769C"/>
    <w:rsid w:val="000C7D4B"/>
    <w:rsid w:val="000D329B"/>
    <w:rsid w:val="000D56D5"/>
    <w:rsid w:val="000E4D59"/>
    <w:rsid w:val="000E5019"/>
    <w:rsid w:val="000E72E8"/>
    <w:rsid w:val="000F016D"/>
    <w:rsid w:val="000F0E79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265A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6260B"/>
    <w:rsid w:val="0016295F"/>
    <w:rsid w:val="00163768"/>
    <w:rsid w:val="00165D16"/>
    <w:rsid w:val="00166A5A"/>
    <w:rsid w:val="00167EF1"/>
    <w:rsid w:val="00170707"/>
    <w:rsid w:val="00172261"/>
    <w:rsid w:val="0018020B"/>
    <w:rsid w:val="001816E8"/>
    <w:rsid w:val="001826C4"/>
    <w:rsid w:val="00183954"/>
    <w:rsid w:val="00185B59"/>
    <w:rsid w:val="00191590"/>
    <w:rsid w:val="00193DA2"/>
    <w:rsid w:val="001A2108"/>
    <w:rsid w:val="001A6FC3"/>
    <w:rsid w:val="001B5DE9"/>
    <w:rsid w:val="001C1D94"/>
    <w:rsid w:val="001C2295"/>
    <w:rsid w:val="001C236E"/>
    <w:rsid w:val="001C3C0E"/>
    <w:rsid w:val="001C522F"/>
    <w:rsid w:val="001C5414"/>
    <w:rsid w:val="001C5827"/>
    <w:rsid w:val="001D155B"/>
    <w:rsid w:val="001D16F7"/>
    <w:rsid w:val="001D245A"/>
    <w:rsid w:val="001E0A2F"/>
    <w:rsid w:val="001E4FAE"/>
    <w:rsid w:val="001F25DB"/>
    <w:rsid w:val="001F61FA"/>
    <w:rsid w:val="0020039E"/>
    <w:rsid w:val="00200DAE"/>
    <w:rsid w:val="00212EC1"/>
    <w:rsid w:val="00213646"/>
    <w:rsid w:val="00217CE1"/>
    <w:rsid w:val="0022575A"/>
    <w:rsid w:val="00225905"/>
    <w:rsid w:val="002271BA"/>
    <w:rsid w:val="002301DC"/>
    <w:rsid w:val="002378D0"/>
    <w:rsid w:val="00242245"/>
    <w:rsid w:val="002427DD"/>
    <w:rsid w:val="0024389A"/>
    <w:rsid w:val="0024433E"/>
    <w:rsid w:val="00245C05"/>
    <w:rsid w:val="00246D77"/>
    <w:rsid w:val="00247AB5"/>
    <w:rsid w:val="002607A6"/>
    <w:rsid w:val="0026408F"/>
    <w:rsid w:val="002664AD"/>
    <w:rsid w:val="00266595"/>
    <w:rsid w:val="00266ADB"/>
    <w:rsid w:val="0027476F"/>
    <w:rsid w:val="00281700"/>
    <w:rsid w:val="002820A5"/>
    <w:rsid w:val="00282F1A"/>
    <w:rsid w:val="002872AB"/>
    <w:rsid w:val="002915A0"/>
    <w:rsid w:val="0029357E"/>
    <w:rsid w:val="00293C2B"/>
    <w:rsid w:val="00293E93"/>
    <w:rsid w:val="002A27C4"/>
    <w:rsid w:val="002A308A"/>
    <w:rsid w:val="002A467B"/>
    <w:rsid w:val="002A4BDA"/>
    <w:rsid w:val="002A7AA5"/>
    <w:rsid w:val="002B3A74"/>
    <w:rsid w:val="002B4F91"/>
    <w:rsid w:val="002B57AD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27752"/>
    <w:rsid w:val="003369F7"/>
    <w:rsid w:val="00343717"/>
    <w:rsid w:val="00344780"/>
    <w:rsid w:val="00347666"/>
    <w:rsid w:val="00352934"/>
    <w:rsid w:val="003537A1"/>
    <w:rsid w:val="00370CB0"/>
    <w:rsid w:val="003742CA"/>
    <w:rsid w:val="00375B27"/>
    <w:rsid w:val="00377709"/>
    <w:rsid w:val="00387457"/>
    <w:rsid w:val="0038799F"/>
    <w:rsid w:val="00393DC9"/>
    <w:rsid w:val="00394F7F"/>
    <w:rsid w:val="00395A4B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D46B5"/>
    <w:rsid w:val="003D7C03"/>
    <w:rsid w:val="003E2702"/>
    <w:rsid w:val="003E3608"/>
    <w:rsid w:val="003F63F1"/>
    <w:rsid w:val="0040013C"/>
    <w:rsid w:val="00400E49"/>
    <w:rsid w:val="004141E7"/>
    <w:rsid w:val="004168E2"/>
    <w:rsid w:val="00426920"/>
    <w:rsid w:val="00430722"/>
    <w:rsid w:val="004368D8"/>
    <w:rsid w:val="00436F17"/>
    <w:rsid w:val="0044142D"/>
    <w:rsid w:val="0044434A"/>
    <w:rsid w:val="00444CE9"/>
    <w:rsid w:val="0044753E"/>
    <w:rsid w:val="00451781"/>
    <w:rsid w:val="00452139"/>
    <w:rsid w:val="0045627C"/>
    <w:rsid w:val="00457E6A"/>
    <w:rsid w:val="00462D98"/>
    <w:rsid w:val="00465065"/>
    <w:rsid w:val="00465121"/>
    <w:rsid w:val="004669E4"/>
    <w:rsid w:val="0047069E"/>
    <w:rsid w:val="00470A93"/>
    <w:rsid w:val="004731E4"/>
    <w:rsid w:val="004739F7"/>
    <w:rsid w:val="00476C2A"/>
    <w:rsid w:val="00480565"/>
    <w:rsid w:val="00485BE0"/>
    <w:rsid w:val="004A2A57"/>
    <w:rsid w:val="004A2D7D"/>
    <w:rsid w:val="004A5CCC"/>
    <w:rsid w:val="004A5F41"/>
    <w:rsid w:val="004A7BBA"/>
    <w:rsid w:val="004B364E"/>
    <w:rsid w:val="004B7CF7"/>
    <w:rsid w:val="004C2032"/>
    <w:rsid w:val="004C2CC1"/>
    <w:rsid w:val="004C43B3"/>
    <w:rsid w:val="004D2368"/>
    <w:rsid w:val="004E3615"/>
    <w:rsid w:val="004E36DC"/>
    <w:rsid w:val="004E4F5F"/>
    <w:rsid w:val="004F044E"/>
    <w:rsid w:val="004F4C7F"/>
    <w:rsid w:val="004F503E"/>
    <w:rsid w:val="00500B1D"/>
    <w:rsid w:val="005058D6"/>
    <w:rsid w:val="005067DE"/>
    <w:rsid w:val="00512954"/>
    <w:rsid w:val="00512D54"/>
    <w:rsid w:val="00517139"/>
    <w:rsid w:val="00521340"/>
    <w:rsid w:val="00521442"/>
    <w:rsid w:val="00521912"/>
    <w:rsid w:val="00526AE0"/>
    <w:rsid w:val="00527202"/>
    <w:rsid w:val="0053021D"/>
    <w:rsid w:val="005321F1"/>
    <w:rsid w:val="0053488C"/>
    <w:rsid w:val="0054126B"/>
    <w:rsid w:val="00541838"/>
    <w:rsid w:val="005437DD"/>
    <w:rsid w:val="00544BEA"/>
    <w:rsid w:val="00547527"/>
    <w:rsid w:val="005503C6"/>
    <w:rsid w:val="00556DAF"/>
    <w:rsid w:val="005743DC"/>
    <w:rsid w:val="005746C1"/>
    <w:rsid w:val="00576A7F"/>
    <w:rsid w:val="00593862"/>
    <w:rsid w:val="0059595D"/>
    <w:rsid w:val="005A2D13"/>
    <w:rsid w:val="005A33D3"/>
    <w:rsid w:val="005A3F70"/>
    <w:rsid w:val="005B045F"/>
    <w:rsid w:val="005B19CA"/>
    <w:rsid w:val="005B499D"/>
    <w:rsid w:val="005B54BB"/>
    <w:rsid w:val="005B56F4"/>
    <w:rsid w:val="005B5A74"/>
    <w:rsid w:val="005C0104"/>
    <w:rsid w:val="005C45A4"/>
    <w:rsid w:val="005C601E"/>
    <w:rsid w:val="005D0612"/>
    <w:rsid w:val="005D0CE9"/>
    <w:rsid w:val="005D2087"/>
    <w:rsid w:val="005E4737"/>
    <w:rsid w:val="005E61C3"/>
    <w:rsid w:val="005F77A0"/>
    <w:rsid w:val="005F7C04"/>
    <w:rsid w:val="00602A62"/>
    <w:rsid w:val="00613A6C"/>
    <w:rsid w:val="00613D77"/>
    <w:rsid w:val="006148F5"/>
    <w:rsid w:val="00614F29"/>
    <w:rsid w:val="006213BF"/>
    <w:rsid w:val="00634EFB"/>
    <w:rsid w:val="006356B7"/>
    <w:rsid w:val="0064287D"/>
    <w:rsid w:val="006462F0"/>
    <w:rsid w:val="00647874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4AA3"/>
    <w:rsid w:val="0068507A"/>
    <w:rsid w:val="00685123"/>
    <w:rsid w:val="00685163"/>
    <w:rsid w:val="00692E97"/>
    <w:rsid w:val="0069504E"/>
    <w:rsid w:val="00696E8A"/>
    <w:rsid w:val="0069782F"/>
    <w:rsid w:val="006A31B4"/>
    <w:rsid w:val="006B18EF"/>
    <w:rsid w:val="006B376A"/>
    <w:rsid w:val="006D2AF6"/>
    <w:rsid w:val="006D3B67"/>
    <w:rsid w:val="006D44CB"/>
    <w:rsid w:val="006E0CDF"/>
    <w:rsid w:val="006E3F08"/>
    <w:rsid w:val="006E3F88"/>
    <w:rsid w:val="007030DA"/>
    <w:rsid w:val="00703ECC"/>
    <w:rsid w:val="00707686"/>
    <w:rsid w:val="00712362"/>
    <w:rsid w:val="00714387"/>
    <w:rsid w:val="007170CA"/>
    <w:rsid w:val="0073214C"/>
    <w:rsid w:val="007345F7"/>
    <w:rsid w:val="007361BE"/>
    <w:rsid w:val="00741516"/>
    <w:rsid w:val="007561DC"/>
    <w:rsid w:val="00772391"/>
    <w:rsid w:val="00781C69"/>
    <w:rsid w:val="00783188"/>
    <w:rsid w:val="0078605D"/>
    <w:rsid w:val="00791F8F"/>
    <w:rsid w:val="007935DC"/>
    <w:rsid w:val="0079552B"/>
    <w:rsid w:val="007A2D18"/>
    <w:rsid w:val="007A3219"/>
    <w:rsid w:val="007A4B54"/>
    <w:rsid w:val="007A5CEE"/>
    <w:rsid w:val="007C6AD6"/>
    <w:rsid w:val="007C7E06"/>
    <w:rsid w:val="007D0D7E"/>
    <w:rsid w:val="007D23F8"/>
    <w:rsid w:val="007D6C09"/>
    <w:rsid w:val="007D6F36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09D5"/>
    <w:rsid w:val="00832063"/>
    <w:rsid w:val="00846A3D"/>
    <w:rsid w:val="0084711E"/>
    <w:rsid w:val="008539D1"/>
    <w:rsid w:val="00861EE2"/>
    <w:rsid w:val="0086577A"/>
    <w:rsid w:val="00872F6F"/>
    <w:rsid w:val="00873B53"/>
    <w:rsid w:val="00883361"/>
    <w:rsid w:val="0088499C"/>
    <w:rsid w:val="00885925"/>
    <w:rsid w:val="00892F34"/>
    <w:rsid w:val="00893D5E"/>
    <w:rsid w:val="008946D6"/>
    <w:rsid w:val="008948DA"/>
    <w:rsid w:val="008965F3"/>
    <w:rsid w:val="008975B8"/>
    <w:rsid w:val="008A02A5"/>
    <w:rsid w:val="008A02B0"/>
    <w:rsid w:val="008A2158"/>
    <w:rsid w:val="008A5B39"/>
    <w:rsid w:val="008B0810"/>
    <w:rsid w:val="008B52A3"/>
    <w:rsid w:val="008B7365"/>
    <w:rsid w:val="008C062D"/>
    <w:rsid w:val="008C109C"/>
    <w:rsid w:val="008C3A50"/>
    <w:rsid w:val="008C56BF"/>
    <w:rsid w:val="008D17B2"/>
    <w:rsid w:val="008D2B37"/>
    <w:rsid w:val="008E4775"/>
    <w:rsid w:val="008E59C9"/>
    <w:rsid w:val="008F38B6"/>
    <w:rsid w:val="008F56B5"/>
    <w:rsid w:val="008F5D50"/>
    <w:rsid w:val="008F6551"/>
    <w:rsid w:val="008F704F"/>
    <w:rsid w:val="00900104"/>
    <w:rsid w:val="009006BD"/>
    <w:rsid w:val="00903795"/>
    <w:rsid w:val="00907BAD"/>
    <w:rsid w:val="00910445"/>
    <w:rsid w:val="00910D08"/>
    <w:rsid w:val="0091108F"/>
    <w:rsid w:val="00914D2E"/>
    <w:rsid w:val="0091514D"/>
    <w:rsid w:val="00922D43"/>
    <w:rsid w:val="009234D6"/>
    <w:rsid w:val="009270A7"/>
    <w:rsid w:val="00930A23"/>
    <w:rsid w:val="00933C1E"/>
    <w:rsid w:val="009450F7"/>
    <w:rsid w:val="00946A33"/>
    <w:rsid w:val="0095093E"/>
    <w:rsid w:val="00957670"/>
    <w:rsid w:val="009617AE"/>
    <w:rsid w:val="00970B92"/>
    <w:rsid w:val="00976016"/>
    <w:rsid w:val="009836D0"/>
    <w:rsid w:val="009869CB"/>
    <w:rsid w:val="00990456"/>
    <w:rsid w:val="009914D1"/>
    <w:rsid w:val="00991937"/>
    <w:rsid w:val="009919EB"/>
    <w:rsid w:val="00993290"/>
    <w:rsid w:val="009953F6"/>
    <w:rsid w:val="009962A8"/>
    <w:rsid w:val="009A1486"/>
    <w:rsid w:val="009B4CA3"/>
    <w:rsid w:val="009B646E"/>
    <w:rsid w:val="009B7AD4"/>
    <w:rsid w:val="009C54A2"/>
    <w:rsid w:val="009C5699"/>
    <w:rsid w:val="009C6E3E"/>
    <w:rsid w:val="009D00BC"/>
    <w:rsid w:val="009D125D"/>
    <w:rsid w:val="009D1629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9F53EE"/>
    <w:rsid w:val="00A00995"/>
    <w:rsid w:val="00A06079"/>
    <w:rsid w:val="00A066B3"/>
    <w:rsid w:val="00A06CD7"/>
    <w:rsid w:val="00A121B8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08ED"/>
    <w:rsid w:val="00A40EBF"/>
    <w:rsid w:val="00A44153"/>
    <w:rsid w:val="00A441FA"/>
    <w:rsid w:val="00A45CC9"/>
    <w:rsid w:val="00A52A2E"/>
    <w:rsid w:val="00A5755A"/>
    <w:rsid w:val="00A60382"/>
    <w:rsid w:val="00A610D5"/>
    <w:rsid w:val="00A63E73"/>
    <w:rsid w:val="00A6406A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3B74"/>
    <w:rsid w:val="00AA6BBC"/>
    <w:rsid w:val="00AA78BD"/>
    <w:rsid w:val="00AB15D6"/>
    <w:rsid w:val="00AB180F"/>
    <w:rsid w:val="00AB21CB"/>
    <w:rsid w:val="00AB3E7A"/>
    <w:rsid w:val="00AB7659"/>
    <w:rsid w:val="00AC16E5"/>
    <w:rsid w:val="00AC46EA"/>
    <w:rsid w:val="00AC7227"/>
    <w:rsid w:val="00AD01EB"/>
    <w:rsid w:val="00AD20AC"/>
    <w:rsid w:val="00AD2AAA"/>
    <w:rsid w:val="00AD689B"/>
    <w:rsid w:val="00AD766B"/>
    <w:rsid w:val="00AE0D13"/>
    <w:rsid w:val="00AE27F9"/>
    <w:rsid w:val="00AE291C"/>
    <w:rsid w:val="00AE54E7"/>
    <w:rsid w:val="00AE6B85"/>
    <w:rsid w:val="00AE76DC"/>
    <w:rsid w:val="00AF3A76"/>
    <w:rsid w:val="00AF41F9"/>
    <w:rsid w:val="00AF7237"/>
    <w:rsid w:val="00B01554"/>
    <w:rsid w:val="00B11587"/>
    <w:rsid w:val="00B14381"/>
    <w:rsid w:val="00B152BC"/>
    <w:rsid w:val="00B16AAD"/>
    <w:rsid w:val="00B16FD2"/>
    <w:rsid w:val="00B21505"/>
    <w:rsid w:val="00B2199A"/>
    <w:rsid w:val="00B2329F"/>
    <w:rsid w:val="00B334C6"/>
    <w:rsid w:val="00B367C3"/>
    <w:rsid w:val="00B40BB2"/>
    <w:rsid w:val="00B42F3C"/>
    <w:rsid w:val="00B45910"/>
    <w:rsid w:val="00B54DD7"/>
    <w:rsid w:val="00B55708"/>
    <w:rsid w:val="00B5665F"/>
    <w:rsid w:val="00B56CDE"/>
    <w:rsid w:val="00B573C8"/>
    <w:rsid w:val="00B61980"/>
    <w:rsid w:val="00B624A6"/>
    <w:rsid w:val="00B6296B"/>
    <w:rsid w:val="00B64143"/>
    <w:rsid w:val="00B70F5C"/>
    <w:rsid w:val="00B7158E"/>
    <w:rsid w:val="00B72935"/>
    <w:rsid w:val="00B733C8"/>
    <w:rsid w:val="00B7682F"/>
    <w:rsid w:val="00B77E0C"/>
    <w:rsid w:val="00B822E0"/>
    <w:rsid w:val="00B82BF3"/>
    <w:rsid w:val="00B9306B"/>
    <w:rsid w:val="00B93081"/>
    <w:rsid w:val="00B93D8A"/>
    <w:rsid w:val="00B96010"/>
    <w:rsid w:val="00BA138E"/>
    <w:rsid w:val="00BA6968"/>
    <w:rsid w:val="00BB12E7"/>
    <w:rsid w:val="00BB4139"/>
    <w:rsid w:val="00BB6A13"/>
    <w:rsid w:val="00BB71EB"/>
    <w:rsid w:val="00BC28D8"/>
    <w:rsid w:val="00BC55C7"/>
    <w:rsid w:val="00BC6341"/>
    <w:rsid w:val="00BE1F57"/>
    <w:rsid w:val="00BF0159"/>
    <w:rsid w:val="00BF07CE"/>
    <w:rsid w:val="00BF1098"/>
    <w:rsid w:val="00BF10DC"/>
    <w:rsid w:val="00BF6E06"/>
    <w:rsid w:val="00C009CA"/>
    <w:rsid w:val="00C010BF"/>
    <w:rsid w:val="00C03A8C"/>
    <w:rsid w:val="00C04219"/>
    <w:rsid w:val="00C048FD"/>
    <w:rsid w:val="00C1039D"/>
    <w:rsid w:val="00C11D54"/>
    <w:rsid w:val="00C1295F"/>
    <w:rsid w:val="00C12A8E"/>
    <w:rsid w:val="00C12B8F"/>
    <w:rsid w:val="00C14F01"/>
    <w:rsid w:val="00C250CE"/>
    <w:rsid w:val="00C2595A"/>
    <w:rsid w:val="00C305F4"/>
    <w:rsid w:val="00C311A6"/>
    <w:rsid w:val="00C42560"/>
    <w:rsid w:val="00C4276F"/>
    <w:rsid w:val="00C45448"/>
    <w:rsid w:val="00C57619"/>
    <w:rsid w:val="00C64F16"/>
    <w:rsid w:val="00C65A1C"/>
    <w:rsid w:val="00C663B6"/>
    <w:rsid w:val="00C71E8A"/>
    <w:rsid w:val="00C72492"/>
    <w:rsid w:val="00C72B75"/>
    <w:rsid w:val="00C84695"/>
    <w:rsid w:val="00C9570B"/>
    <w:rsid w:val="00CA1B43"/>
    <w:rsid w:val="00CA6160"/>
    <w:rsid w:val="00CA7B1E"/>
    <w:rsid w:val="00CB7D4A"/>
    <w:rsid w:val="00CD6A1F"/>
    <w:rsid w:val="00CD6F17"/>
    <w:rsid w:val="00CE0246"/>
    <w:rsid w:val="00CE2577"/>
    <w:rsid w:val="00CE7976"/>
    <w:rsid w:val="00CF45F0"/>
    <w:rsid w:val="00CF4883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67D33"/>
    <w:rsid w:val="00D74709"/>
    <w:rsid w:val="00D76681"/>
    <w:rsid w:val="00D80735"/>
    <w:rsid w:val="00D866C4"/>
    <w:rsid w:val="00D8727B"/>
    <w:rsid w:val="00D91E83"/>
    <w:rsid w:val="00D93B23"/>
    <w:rsid w:val="00D944A0"/>
    <w:rsid w:val="00D962E1"/>
    <w:rsid w:val="00DA0454"/>
    <w:rsid w:val="00DA7DFB"/>
    <w:rsid w:val="00DB0783"/>
    <w:rsid w:val="00DB27BA"/>
    <w:rsid w:val="00DB392F"/>
    <w:rsid w:val="00DB4B04"/>
    <w:rsid w:val="00DC1545"/>
    <w:rsid w:val="00DC2E58"/>
    <w:rsid w:val="00DD0252"/>
    <w:rsid w:val="00DD3694"/>
    <w:rsid w:val="00DE1C27"/>
    <w:rsid w:val="00DE491A"/>
    <w:rsid w:val="00DF0C03"/>
    <w:rsid w:val="00DF2FD1"/>
    <w:rsid w:val="00DF59B7"/>
    <w:rsid w:val="00DF63CE"/>
    <w:rsid w:val="00DF7022"/>
    <w:rsid w:val="00DF7D86"/>
    <w:rsid w:val="00E020C8"/>
    <w:rsid w:val="00E05997"/>
    <w:rsid w:val="00E14F7C"/>
    <w:rsid w:val="00E15006"/>
    <w:rsid w:val="00E15E2F"/>
    <w:rsid w:val="00E165CD"/>
    <w:rsid w:val="00E1763F"/>
    <w:rsid w:val="00E17A48"/>
    <w:rsid w:val="00E22C07"/>
    <w:rsid w:val="00E232A9"/>
    <w:rsid w:val="00E24A25"/>
    <w:rsid w:val="00E24EE8"/>
    <w:rsid w:val="00E26458"/>
    <w:rsid w:val="00E30EB9"/>
    <w:rsid w:val="00E317F8"/>
    <w:rsid w:val="00E31C60"/>
    <w:rsid w:val="00E31E19"/>
    <w:rsid w:val="00E338E8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47081"/>
    <w:rsid w:val="00E50213"/>
    <w:rsid w:val="00E518A4"/>
    <w:rsid w:val="00E54CB6"/>
    <w:rsid w:val="00E577BC"/>
    <w:rsid w:val="00E607D6"/>
    <w:rsid w:val="00E65725"/>
    <w:rsid w:val="00E65E0C"/>
    <w:rsid w:val="00E66084"/>
    <w:rsid w:val="00E717B1"/>
    <w:rsid w:val="00E730C2"/>
    <w:rsid w:val="00E732A2"/>
    <w:rsid w:val="00E73EE2"/>
    <w:rsid w:val="00E80E4A"/>
    <w:rsid w:val="00E86FCB"/>
    <w:rsid w:val="00EA218E"/>
    <w:rsid w:val="00EB19D1"/>
    <w:rsid w:val="00EB3087"/>
    <w:rsid w:val="00EB3A3D"/>
    <w:rsid w:val="00EB5459"/>
    <w:rsid w:val="00EB69AD"/>
    <w:rsid w:val="00EB7915"/>
    <w:rsid w:val="00EB7D2B"/>
    <w:rsid w:val="00EC03C9"/>
    <w:rsid w:val="00EC0D13"/>
    <w:rsid w:val="00EC233E"/>
    <w:rsid w:val="00EC44A3"/>
    <w:rsid w:val="00EC5DBC"/>
    <w:rsid w:val="00EC7589"/>
    <w:rsid w:val="00EC7778"/>
    <w:rsid w:val="00ED3C4C"/>
    <w:rsid w:val="00ED407C"/>
    <w:rsid w:val="00ED7E02"/>
    <w:rsid w:val="00EE0641"/>
    <w:rsid w:val="00EE0722"/>
    <w:rsid w:val="00EE21BD"/>
    <w:rsid w:val="00EE255C"/>
    <w:rsid w:val="00EE317A"/>
    <w:rsid w:val="00EE7B73"/>
    <w:rsid w:val="00EF1F2B"/>
    <w:rsid w:val="00EF2303"/>
    <w:rsid w:val="00EF243E"/>
    <w:rsid w:val="00EF338E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35FC"/>
    <w:rsid w:val="00F341A9"/>
    <w:rsid w:val="00F345FA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1FE2"/>
    <w:rsid w:val="00F836AD"/>
    <w:rsid w:val="00F8428A"/>
    <w:rsid w:val="00F846A1"/>
    <w:rsid w:val="00F86444"/>
    <w:rsid w:val="00F91F2C"/>
    <w:rsid w:val="00F93A10"/>
    <w:rsid w:val="00F94F15"/>
    <w:rsid w:val="00F95F0B"/>
    <w:rsid w:val="00FA2846"/>
    <w:rsid w:val="00FA308B"/>
    <w:rsid w:val="00FA60BB"/>
    <w:rsid w:val="00FB0A3F"/>
    <w:rsid w:val="00FB323A"/>
    <w:rsid w:val="00FB5E55"/>
    <w:rsid w:val="00FB642C"/>
    <w:rsid w:val="00FC0B29"/>
    <w:rsid w:val="00FC39EB"/>
    <w:rsid w:val="00FC4BA9"/>
    <w:rsid w:val="00FC7A71"/>
    <w:rsid w:val="00FC7F65"/>
    <w:rsid w:val="00FD1EDE"/>
    <w:rsid w:val="00FD2A41"/>
    <w:rsid w:val="00FD3393"/>
    <w:rsid w:val="00FD3BE2"/>
    <w:rsid w:val="00FD46E0"/>
    <w:rsid w:val="00FD5636"/>
    <w:rsid w:val="00FD6927"/>
    <w:rsid w:val="00FE348E"/>
    <w:rsid w:val="00FE6615"/>
    <w:rsid w:val="00FF1CA6"/>
    <w:rsid w:val="00FF393D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EGULAMIN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5BD8-5FEF-4650-AEA4-45D6788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DOCHODZENIE_NALEZNOSCI</vt:lpstr>
    </vt:vector>
  </TitlesOfParts>
  <Company/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DOCHODZENIE_NALEZNOSCI</dc:title>
  <dc:subject/>
  <dc:creator>Majchrowski</dc:creator>
  <cp:keywords/>
  <dc:description/>
  <cp:lastModifiedBy>Jerzy Kośmider</cp:lastModifiedBy>
  <cp:revision>24</cp:revision>
  <cp:lastPrinted>2022-01-10T09:40:00Z</cp:lastPrinted>
  <dcterms:created xsi:type="dcterms:W3CDTF">2023-02-06T10:24:00Z</dcterms:created>
  <dcterms:modified xsi:type="dcterms:W3CDTF">2023-07-12T10:37:00Z</dcterms:modified>
</cp:coreProperties>
</file>