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46"/>
        <w:gridCol w:w="1346"/>
        <w:gridCol w:w="1346"/>
        <w:gridCol w:w="1347"/>
      </w:tblGrid>
      <w:tr w:rsidR="00111B6A" w14:paraId="59647049" w14:textId="4E15C334" w:rsidTr="009D1D71">
        <w:trPr>
          <w:trHeight w:val="456"/>
        </w:trPr>
        <w:tc>
          <w:tcPr>
            <w:tcW w:w="10772" w:type="dxa"/>
            <w:gridSpan w:val="5"/>
            <w:tcBorders>
              <w:top w:val="nil"/>
              <w:bottom w:val="nil"/>
            </w:tcBorders>
            <w:shd w:val="clear" w:color="auto" w:fill="FFC000"/>
          </w:tcPr>
          <w:p w14:paraId="33EE8BB1" w14:textId="01D9CDA6" w:rsidR="00111B6A" w:rsidRDefault="00111B6A" w:rsidP="00715A7F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11B6A" w14:paraId="215C5D59" w14:textId="6171CB0F" w:rsidTr="00F5168C">
        <w:trPr>
          <w:trHeight w:val="815"/>
        </w:trPr>
        <w:tc>
          <w:tcPr>
            <w:tcW w:w="10772" w:type="dxa"/>
            <w:gridSpan w:val="5"/>
            <w:tcBorders>
              <w:top w:val="nil"/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14:paraId="41618DE5" w14:textId="3C39234A" w:rsidR="00111B6A" w:rsidRDefault="00111B6A" w:rsidP="002B0777">
            <w:pPr>
              <w:shd w:val="clear" w:color="auto" w:fill="17365D" w:themeFill="text2" w:themeFillShade="BF"/>
              <w:spacing w:before="24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shd w:val="clear" w:color="auto" w:fill="365F91" w:themeFill="accent1" w:themeFillShade="BF"/>
              </w:rPr>
            </w:pPr>
            <w:r w:rsidRPr="002B0777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shd w:val="clear" w:color="auto" w:fill="17365D" w:themeFill="text2" w:themeFillShade="BF"/>
              </w:rPr>
              <w:t>ADR – TRANSPORT, SKŁADOWANIE I OZNAKOWANIE</w:t>
            </w:r>
            <w:r w:rsidRPr="00156818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shd w:val="clear" w:color="auto" w:fill="365F91" w:themeFill="accent1" w:themeFillShade="BF"/>
              </w:rPr>
              <w:t xml:space="preserve"> </w:t>
            </w:r>
            <w:r w:rsidRPr="002B0777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shd w:val="clear" w:color="auto" w:fill="17365D" w:themeFill="text2" w:themeFillShade="BF"/>
              </w:rPr>
              <w:t>MATERIAŁÓW NIEBEZPIECZNYCH</w:t>
            </w:r>
          </w:p>
          <w:p w14:paraId="568D57D1" w14:textId="77777777" w:rsidR="00111B6A" w:rsidRPr="002B0777" w:rsidRDefault="00111B6A" w:rsidP="002B0777">
            <w:pPr>
              <w:shd w:val="clear" w:color="auto" w:fill="17365D" w:themeFill="text2" w:themeFillShade="BF"/>
              <w:jc w:val="center"/>
              <w:rPr>
                <w:rFonts w:asciiTheme="minorHAnsi" w:hAnsiTheme="minorHAnsi"/>
                <w:b/>
                <w:color w:val="FFFFCC"/>
                <w:shd w:val="clear" w:color="auto" w:fill="365F91" w:themeFill="accent1" w:themeFillShade="BF"/>
              </w:rPr>
            </w:pPr>
            <w:r w:rsidRPr="002B0777">
              <w:rPr>
                <w:rFonts w:asciiTheme="minorHAnsi" w:hAnsiTheme="minorHAnsi"/>
                <w:b/>
                <w:color w:val="FFFFCC"/>
                <w:shd w:val="clear" w:color="auto" w:fill="17365D" w:themeFill="text2" w:themeFillShade="BF"/>
              </w:rPr>
              <w:t>Obowiązkowe szkolenie dla osób uczestniczących w:</w:t>
            </w:r>
            <w:r w:rsidRPr="002B0777">
              <w:rPr>
                <w:rFonts w:asciiTheme="minorHAnsi" w:hAnsiTheme="minorHAnsi"/>
                <w:b/>
                <w:color w:val="FFFFCC"/>
                <w:shd w:val="clear" w:color="auto" w:fill="365F91" w:themeFill="accent1" w:themeFillShade="BF"/>
              </w:rPr>
              <w:t xml:space="preserve"> </w:t>
            </w:r>
          </w:p>
          <w:p w14:paraId="5F9EA052" w14:textId="77777777" w:rsidR="00111B6A" w:rsidRPr="002B0777" w:rsidRDefault="00111B6A" w:rsidP="002B0777">
            <w:pPr>
              <w:shd w:val="clear" w:color="auto" w:fill="17365D" w:themeFill="text2" w:themeFillShade="BF"/>
              <w:spacing w:after="120"/>
              <w:jc w:val="center"/>
              <w:rPr>
                <w:rFonts w:asciiTheme="minorHAnsi" w:hAnsiTheme="minorHAnsi"/>
                <w:b/>
                <w:color w:val="FFFFCC"/>
                <w:shd w:val="clear" w:color="auto" w:fill="365F91" w:themeFill="accent1" w:themeFillShade="BF"/>
              </w:rPr>
            </w:pPr>
            <w:r w:rsidRPr="002B0777">
              <w:rPr>
                <w:rFonts w:asciiTheme="minorHAnsi" w:hAnsiTheme="minorHAnsi"/>
                <w:b/>
                <w:color w:val="FFFFCC"/>
                <w:shd w:val="clear" w:color="auto" w:fill="17365D" w:themeFill="text2" w:themeFillShade="BF"/>
              </w:rPr>
              <w:t>produkcji, magazynowaniu, załadunku, rozładunku i organizacji przewozów materiałów niebezpiecznych.</w:t>
            </w:r>
          </w:p>
          <w:p w14:paraId="6587DC68" w14:textId="04801F34" w:rsidR="006A7A62" w:rsidRPr="00111B6A" w:rsidRDefault="006A7A62" w:rsidP="002B0777">
            <w:pPr>
              <w:shd w:val="clear" w:color="auto" w:fill="17365D" w:themeFill="text2" w:themeFillShade="BF"/>
              <w:spacing w:after="240"/>
              <w:jc w:val="center"/>
              <w:rPr>
                <w:rFonts w:asciiTheme="minorHAnsi" w:hAnsiTheme="minorHAnsi"/>
                <w:b/>
                <w:color w:val="FFFF00"/>
                <w:sz w:val="28"/>
                <w:szCs w:val="28"/>
                <w:shd w:val="clear" w:color="auto" w:fill="365F91" w:themeFill="accent1" w:themeFillShade="BF"/>
              </w:rPr>
            </w:pPr>
            <w:r w:rsidRPr="002B0777">
              <w:rPr>
                <w:rFonts w:ascii="Verdana" w:hAnsi="Verdana"/>
                <w:b/>
                <w:bCs/>
                <w:color w:val="FFFFCC"/>
                <w:sz w:val="20"/>
                <w:szCs w:val="20"/>
              </w:rPr>
              <w:t>SZKOLENIE SPEŁNIA WYMOGI DZIAŁU 1 (1.3) I 8 (8.2.3 ) ADR</w:t>
            </w:r>
            <w:r w:rsidRPr="002B0777">
              <w:rPr>
                <w:rFonts w:ascii="Verdana" w:hAnsi="Verdana"/>
                <w:b/>
                <w:bCs/>
                <w:color w:val="FFFFCC"/>
              </w:rPr>
              <w:t>.</w:t>
            </w:r>
          </w:p>
        </w:tc>
      </w:tr>
      <w:tr w:rsidR="005F5B50" w:rsidRPr="00612FFA" w14:paraId="2BEC0276" w14:textId="281F7972" w:rsidTr="00546CF0">
        <w:trPr>
          <w:cantSplit/>
          <w:trHeight w:val="444"/>
        </w:trPr>
        <w:tc>
          <w:tcPr>
            <w:tcW w:w="5387" w:type="dxa"/>
            <w:tcBorders>
              <w:top w:val="single" w:sz="4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1538A5A9" w14:textId="1378A000" w:rsidR="005F5B50" w:rsidRPr="00B04E75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5" w:type="dxa"/>
            <w:gridSpan w:val="4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FC000"/>
            <w:vAlign w:val="center"/>
          </w:tcPr>
          <w:p w14:paraId="5A82C0F6" w14:textId="67CA0391" w:rsidR="005F5B50" w:rsidRPr="00111B6A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</w:p>
        </w:tc>
      </w:tr>
      <w:tr w:rsidR="00F57B4F" w:rsidRPr="00612FFA" w14:paraId="1DBECD65" w14:textId="77777777" w:rsidTr="0015584D">
        <w:trPr>
          <w:cantSplit/>
          <w:trHeight w:val="994"/>
        </w:trPr>
        <w:tc>
          <w:tcPr>
            <w:tcW w:w="5387" w:type="dxa"/>
            <w:tcBorders>
              <w:top w:val="single" w:sz="2" w:space="0" w:color="17365D" w:themeColor="text2" w:themeShade="BF"/>
              <w:left w:val="nil"/>
              <w:bottom w:val="single" w:sz="1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40EEDAEC" w14:textId="27904EA9" w:rsidR="00C42085" w:rsidRPr="001372B2" w:rsidRDefault="00C42085" w:rsidP="00F57B4F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19.12.2022</w:t>
            </w:r>
          </w:p>
        </w:tc>
        <w:tc>
          <w:tcPr>
            <w:tcW w:w="1346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B96534C" w14:textId="2CBCE610" w:rsidR="00F57B4F" w:rsidRPr="00782647" w:rsidRDefault="00F57B4F" w:rsidP="00782647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782647">
              <w:rPr>
                <w:rFonts w:asciiTheme="minorHAnsi" w:hAnsiTheme="minorHAnsi"/>
                <w:b/>
                <w:bCs/>
                <w:sz w:val="22"/>
                <w:szCs w:val="22"/>
              </w:rPr>
              <w:t>Wrocław: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 xml:space="preserve"> 0</w:t>
            </w:r>
            <w:r w:rsidR="00C42085"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Cs/>
                <w:sz w:val="22"/>
                <w:szCs w:val="22"/>
              </w:rPr>
              <w:t>1</w:t>
            </w:r>
            <w:r w:rsidR="00C42085"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>.202</w:t>
            </w:r>
            <w:r>
              <w:rPr>
                <w:rFonts w:ascii="Calibri" w:hAnsi="Calibri"/>
                <w:iCs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2" w:space="0" w:color="17365D" w:themeColor="text2" w:themeShade="BF"/>
              <w:left w:val="nil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ABC0EF3" w14:textId="6858F78D" w:rsidR="00F57B4F" w:rsidRPr="00782647" w:rsidRDefault="00F57B4F" w:rsidP="00782647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782647">
              <w:rPr>
                <w:rFonts w:asciiTheme="minorHAnsi" w:hAnsiTheme="minorHAnsi"/>
                <w:b/>
                <w:bCs/>
                <w:sz w:val="22"/>
                <w:szCs w:val="22"/>
              </w:rPr>
              <w:t>Katowice:</w:t>
            </w:r>
            <w:r w:rsidRPr="001579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2085">
              <w:rPr>
                <w:rFonts w:asciiTheme="minorHAnsi" w:hAnsiTheme="minorHAnsi"/>
                <w:sz w:val="22"/>
                <w:szCs w:val="22"/>
              </w:rPr>
              <w:t>05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Cs/>
                <w:sz w:val="22"/>
                <w:szCs w:val="22"/>
              </w:rPr>
              <w:t>1</w:t>
            </w:r>
            <w:r w:rsidR="00C42085"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>.202</w:t>
            </w:r>
            <w:r>
              <w:rPr>
                <w:rFonts w:ascii="Calibri" w:hAnsi="Calibri"/>
                <w:iCs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2" w:space="0" w:color="17365D" w:themeColor="text2" w:themeShade="BF"/>
              <w:left w:val="nil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E15F09A" w14:textId="63F1038A" w:rsidR="00F57B4F" w:rsidRPr="00782647" w:rsidRDefault="00F57B4F" w:rsidP="00782647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782647">
              <w:rPr>
                <w:rFonts w:asciiTheme="minorHAnsi" w:hAnsiTheme="minorHAnsi"/>
                <w:b/>
                <w:bCs/>
                <w:sz w:val="22"/>
                <w:szCs w:val="22"/>
              </w:rPr>
              <w:t>Poznań: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42085">
              <w:rPr>
                <w:rFonts w:ascii="Calibri" w:hAnsi="Calibri"/>
                <w:iCs/>
                <w:sz w:val="22"/>
                <w:szCs w:val="22"/>
              </w:rPr>
              <w:t>06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Cs/>
                <w:sz w:val="22"/>
                <w:szCs w:val="22"/>
              </w:rPr>
              <w:t>1</w:t>
            </w:r>
            <w:r w:rsidR="00C42085"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>.202</w:t>
            </w:r>
            <w:r>
              <w:rPr>
                <w:rFonts w:ascii="Calibri" w:hAnsi="Calibri"/>
                <w:iCs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2" w:space="0" w:color="17365D" w:themeColor="text2" w:themeShade="BF"/>
              <w:left w:val="nil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651733E" w14:textId="25B4AD93" w:rsidR="00F57B4F" w:rsidRDefault="00F57B4F" w:rsidP="00C177A9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782647">
              <w:rPr>
                <w:rFonts w:asciiTheme="minorHAnsi" w:hAnsiTheme="minorHAnsi"/>
                <w:b/>
                <w:bCs/>
                <w:sz w:val="22"/>
                <w:szCs w:val="22"/>
              </w:rPr>
              <w:t>Warszawa: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42085">
              <w:rPr>
                <w:rFonts w:ascii="Calibri" w:hAnsi="Calibri"/>
                <w:iCs/>
                <w:sz w:val="22"/>
                <w:szCs w:val="22"/>
              </w:rPr>
              <w:t>07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Cs/>
                <w:sz w:val="22"/>
                <w:szCs w:val="22"/>
              </w:rPr>
              <w:t>1</w:t>
            </w:r>
            <w:r w:rsidR="00C42085"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7D42DA">
              <w:rPr>
                <w:rFonts w:ascii="Calibri" w:hAnsi="Calibri"/>
                <w:iCs/>
                <w:sz w:val="22"/>
                <w:szCs w:val="22"/>
              </w:rPr>
              <w:t>.202</w:t>
            </w:r>
            <w:r>
              <w:rPr>
                <w:rFonts w:ascii="Calibri" w:hAnsi="Calibri"/>
                <w:iCs/>
                <w:sz w:val="22"/>
                <w:szCs w:val="22"/>
              </w:rPr>
              <w:t>2</w:t>
            </w:r>
          </w:p>
        </w:tc>
      </w:tr>
    </w:tbl>
    <w:p w14:paraId="182739B8" w14:textId="77777777" w:rsidR="00862823" w:rsidRPr="00F71B7A" w:rsidRDefault="00862823" w:rsidP="007A0679">
      <w:pPr>
        <w:rPr>
          <w:sz w:val="16"/>
          <w:szCs w:val="16"/>
        </w:rPr>
      </w:pPr>
    </w:p>
    <w:p w14:paraId="33DDFAF2" w14:textId="77777777" w:rsidR="002C1884" w:rsidRPr="00077338" w:rsidRDefault="002C1884" w:rsidP="00503B7D">
      <w:pPr>
        <w:jc w:val="both"/>
        <w:rPr>
          <w:rFonts w:asciiTheme="minorHAnsi" w:hAnsiTheme="minorHAnsi"/>
          <w:color w:val="17365D" w:themeColor="text2" w:themeShade="BF"/>
          <w:sz w:val="20"/>
          <w:szCs w:val="20"/>
        </w:rPr>
      </w:pPr>
      <w:r w:rsidRPr="00077338">
        <w:rPr>
          <w:rFonts w:asciiTheme="minorHAnsi" w:hAnsiTheme="minorHAnsi"/>
          <w:b/>
          <w:color w:val="17365D" w:themeColor="text2" w:themeShade="BF"/>
          <w:sz w:val="20"/>
          <w:szCs w:val="20"/>
        </w:rPr>
        <w:t>Szkolenia skierowane jest do:</w:t>
      </w:r>
      <w:r w:rsidRPr="00077338">
        <w:rPr>
          <w:rFonts w:asciiTheme="minorHAnsi" w:hAnsiTheme="minorHAnsi"/>
          <w:color w:val="17365D" w:themeColor="text2" w:themeShade="BF"/>
          <w:sz w:val="20"/>
          <w:szCs w:val="20"/>
        </w:rPr>
        <w:t xml:space="preserve"> </w:t>
      </w:r>
    </w:p>
    <w:p w14:paraId="65F0EB1B" w14:textId="77777777" w:rsidR="002C1884" w:rsidRPr="002C1884" w:rsidRDefault="002C1884" w:rsidP="002C1884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2C1884">
        <w:rPr>
          <w:rFonts w:asciiTheme="minorHAnsi" w:hAnsiTheme="minorHAnsi"/>
          <w:sz w:val="20"/>
          <w:szCs w:val="20"/>
          <w:shd w:val="clear" w:color="auto" w:fill="FFFFFF"/>
        </w:rPr>
        <w:t>osób zatrudnionych w podmiotach produkujących, magazynujących, dokonujących załadunku, rozładunku i organizujących prze</w:t>
      </w:r>
      <w:r>
        <w:rPr>
          <w:rFonts w:asciiTheme="minorHAnsi" w:hAnsiTheme="minorHAnsi"/>
          <w:sz w:val="20"/>
          <w:szCs w:val="20"/>
          <w:shd w:val="clear" w:color="auto" w:fill="FFFFFF"/>
        </w:rPr>
        <w:t>wozy materiałów niebezpiecznych,</w:t>
      </w:r>
    </w:p>
    <w:p w14:paraId="667858CD" w14:textId="77777777" w:rsidR="002C1884" w:rsidRPr="00266A1D" w:rsidRDefault="002C1884" w:rsidP="00266A1D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2C1884">
        <w:rPr>
          <w:rFonts w:asciiTheme="minorHAnsi" w:hAnsiTheme="minorHAnsi"/>
          <w:sz w:val="20"/>
          <w:szCs w:val="20"/>
        </w:rPr>
        <w:t>prowadzących przedsiębiorstwa transportowe,</w:t>
      </w:r>
      <w:r w:rsidR="00266A1D">
        <w:rPr>
          <w:rFonts w:asciiTheme="minorHAnsi" w:hAnsiTheme="minorHAnsi"/>
          <w:sz w:val="20"/>
          <w:szCs w:val="20"/>
        </w:rPr>
        <w:t xml:space="preserve"> </w:t>
      </w:r>
      <w:r w:rsidRPr="00266A1D">
        <w:rPr>
          <w:rFonts w:asciiTheme="minorHAnsi" w:hAnsiTheme="minorHAnsi"/>
          <w:sz w:val="20"/>
          <w:szCs w:val="20"/>
        </w:rPr>
        <w:t xml:space="preserve">zarządzających transportem w przedsiębiorstwie, </w:t>
      </w:r>
    </w:p>
    <w:p w14:paraId="202A8964" w14:textId="7654CBA8" w:rsidR="002C1884" w:rsidRPr="00F066A8" w:rsidRDefault="002C1884" w:rsidP="00F066A8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0"/>
          <w:szCs w:val="20"/>
        </w:rPr>
      </w:pPr>
      <w:r w:rsidRPr="002C1884">
        <w:rPr>
          <w:rFonts w:asciiTheme="minorHAnsi" w:hAnsiTheme="minorHAnsi"/>
          <w:sz w:val="20"/>
          <w:szCs w:val="20"/>
        </w:rPr>
        <w:t>kierowników transportu,</w:t>
      </w:r>
      <w:r w:rsidR="00266A1D">
        <w:rPr>
          <w:rFonts w:asciiTheme="minorHAnsi" w:hAnsiTheme="minorHAnsi"/>
          <w:sz w:val="20"/>
          <w:szCs w:val="20"/>
        </w:rPr>
        <w:t xml:space="preserve"> </w:t>
      </w:r>
      <w:r w:rsidR="00752159" w:rsidRPr="00266A1D">
        <w:rPr>
          <w:rFonts w:asciiTheme="minorHAnsi" w:hAnsiTheme="minorHAnsi"/>
          <w:sz w:val="20"/>
          <w:szCs w:val="20"/>
        </w:rPr>
        <w:t>kierowców</w:t>
      </w:r>
      <w:r w:rsidR="00266A1D" w:rsidRPr="00266A1D">
        <w:rPr>
          <w:rFonts w:asciiTheme="minorHAnsi" w:hAnsiTheme="minorHAnsi"/>
          <w:sz w:val="20"/>
          <w:szCs w:val="20"/>
        </w:rPr>
        <w:t>,</w:t>
      </w:r>
      <w:r w:rsidRPr="00266A1D">
        <w:rPr>
          <w:rFonts w:asciiTheme="minorHAnsi" w:hAnsiTheme="minorHAnsi"/>
          <w:sz w:val="20"/>
          <w:szCs w:val="20"/>
        </w:rPr>
        <w:t xml:space="preserve"> </w:t>
      </w:r>
      <w:r w:rsidRPr="00F066A8">
        <w:rPr>
          <w:rFonts w:asciiTheme="minorHAnsi" w:hAnsiTheme="minorHAnsi"/>
          <w:sz w:val="20"/>
          <w:szCs w:val="20"/>
        </w:rPr>
        <w:t>spedytorów,</w:t>
      </w:r>
      <w:r w:rsidR="00503B7D" w:rsidRPr="00F066A8">
        <w:rPr>
          <w:rFonts w:asciiTheme="minorHAnsi" w:hAnsiTheme="minorHAnsi"/>
          <w:sz w:val="20"/>
          <w:szCs w:val="20"/>
        </w:rPr>
        <w:t xml:space="preserve"> </w:t>
      </w:r>
      <w:r w:rsidRPr="00F066A8">
        <w:rPr>
          <w:rFonts w:asciiTheme="minorHAnsi" w:hAnsiTheme="minorHAnsi"/>
          <w:sz w:val="20"/>
          <w:szCs w:val="20"/>
        </w:rPr>
        <w:t>magazynierów,</w:t>
      </w:r>
    </w:p>
    <w:p w14:paraId="1AE5728F" w14:textId="77777777" w:rsidR="002C1884" w:rsidRPr="002C1884" w:rsidRDefault="002C1884" w:rsidP="009A169E">
      <w:pPr>
        <w:pStyle w:val="Akapitzlist"/>
        <w:numPr>
          <w:ilvl w:val="0"/>
          <w:numId w:val="39"/>
        </w:numPr>
        <w:spacing w:after="8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2C1884">
        <w:rPr>
          <w:rFonts w:asciiTheme="minorHAnsi" w:hAnsiTheme="minorHAnsi"/>
          <w:sz w:val="20"/>
          <w:szCs w:val="20"/>
        </w:rPr>
        <w:t>osób, które pragną poszerzyć wiedzę z tematyki niniejszego szkolenia.</w:t>
      </w:r>
    </w:p>
    <w:p w14:paraId="6F689863" w14:textId="77777777" w:rsidR="000905C7" w:rsidRPr="00077338" w:rsidRDefault="004C37B1" w:rsidP="00503B7D">
      <w:pPr>
        <w:jc w:val="both"/>
        <w:rPr>
          <w:rFonts w:asciiTheme="minorHAnsi" w:hAnsiTheme="minorHAnsi"/>
          <w:b/>
          <w:color w:val="17365D" w:themeColor="text2" w:themeShade="BF"/>
          <w:sz w:val="20"/>
          <w:szCs w:val="20"/>
          <w:shd w:val="clear" w:color="auto" w:fill="FFFFFF"/>
        </w:rPr>
      </w:pPr>
      <w:r w:rsidRPr="00077338">
        <w:rPr>
          <w:rFonts w:asciiTheme="minorHAnsi" w:hAnsiTheme="minorHAnsi"/>
          <w:b/>
          <w:color w:val="17365D" w:themeColor="text2" w:themeShade="BF"/>
          <w:sz w:val="20"/>
          <w:szCs w:val="20"/>
          <w:shd w:val="clear" w:color="auto" w:fill="FFFFFF"/>
        </w:rPr>
        <w:t>Celem szkolenia</w:t>
      </w:r>
      <w:r w:rsidRPr="00077338">
        <w:rPr>
          <w:rFonts w:asciiTheme="minorHAnsi" w:hAnsiTheme="minorHAnsi"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077338">
        <w:rPr>
          <w:rFonts w:asciiTheme="minorHAnsi" w:hAnsiTheme="minorHAnsi"/>
          <w:b/>
          <w:color w:val="17365D" w:themeColor="text2" w:themeShade="BF"/>
          <w:sz w:val="20"/>
          <w:szCs w:val="20"/>
          <w:shd w:val="clear" w:color="auto" w:fill="FFFFFF"/>
        </w:rPr>
        <w:t xml:space="preserve">jest: </w:t>
      </w:r>
    </w:p>
    <w:p w14:paraId="1AAAEFE6" w14:textId="720CACB5" w:rsidR="002C1884" w:rsidRPr="002C1884" w:rsidRDefault="002C1884" w:rsidP="009A169E">
      <w:pPr>
        <w:pStyle w:val="Akapitzlist"/>
        <w:numPr>
          <w:ilvl w:val="0"/>
          <w:numId w:val="40"/>
        </w:numPr>
        <w:spacing w:after="160"/>
        <w:jc w:val="both"/>
        <w:rPr>
          <w:rFonts w:asciiTheme="minorHAnsi" w:hAnsiTheme="minorHAnsi"/>
          <w:sz w:val="20"/>
          <w:szCs w:val="20"/>
        </w:rPr>
      </w:pPr>
      <w:r w:rsidRPr="002C1884">
        <w:rPr>
          <w:rFonts w:asciiTheme="minorHAnsi" w:hAnsiTheme="minorHAnsi"/>
          <w:sz w:val="20"/>
          <w:szCs w:val="20"/>
        </w:rPr>
        <w:t xml:space="preserve">Zapoznanie słuchaczy z zagrożeniami występującym podczas przygotowania do przewozu a następnie transportu towarów niebezpiecznych, a także z działaniami zapobiegawczymi oraz z czynnościami, które należy podjąć po wypadku, aby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="00251C01">
        <w:rPr>
          <w:rFonts w:asciiTheme="minorHAnsi" w:hAnsiTheme="minorHAnsi"/>
          <w:sz w:val="20"/>
          <w:szCs w:val="20"/>
        </w:rPr>
        <w:t xml:space="preserve">              </w:t>
      </w:r>
      <w:r w:rsidRPr="002C1884">
        <w:rPr>
          <w:rFonts w:asciiTheme="minorHAnsi" w:hAnsiTheme="minorHAnsi"/>
          <w:sz w:val="20"/>
          <w:szCs w:val="20"/>
        </w:rPr>
        <w:t>z zachować własne bezpieczeństwo oraz bezpieczeństwo innych osób i środowiska.</w:t>
      </w:r>
    </w:p>
    <w:p w14:paraId="2AC20D9E" w14:textId="77777777" w:rsidR="007313C5" w:rsidRPr="00AE53FB" w:rsidRDefault="00C81534" w:rsidP="00077338">
      <w:pPr>
        <w:shd w:val="clear" w:color="auto" w:fill="17365D" w:themeFill="text2" w:themeFillShade="BF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Dzięki udziale w szkoleniu uczestnicy</w:t>
      </w:r>
      <w:r w:rsidR="007313C5" w:rsidRPr="00AE53FB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71912FAD" w14:textId="77777777" w:rsidR="007313C5" w:rsidRPr="007313C5" w:rsidRDefault="0063304E" w:rsidP="00AA07BA">
      <w:pPr>
        <w:numPr>
          <w:ilvl w:val="0"/>
          <w:numId w:val="41"/>
        </w:numPr>
        <w:spacing w:before="120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będą potrafili podjąć działania zmierzające</w:t>
      </w:r>
      <w:r w:rsidR="007313C5" w:rsidRPr="007313C5">
        <w:rPr>
          <w:rFonts w:asciiTheme="minorHAnsi" w:hAnsiTheme="minorHAnsi"/>
          <w:sz w:val="20"/>
          <w:szCs w:val="20"/>
        </w:rPr>
        <w:t xml:space="preserve"> do zabezpieczenia się przed roszczeniami powstałymi wskutek n</w:t>
      </w:r>
      <w:r w:rsidR="007313C5">
        <w:rPr>
          <w:rFonts w:asciiTheme="minorHAnsi" w:hAnsiTheme="minorHAnsi"/>
          <w:sz w:val="20"/>
          <w:szCs w:val="20"/>
        </w:rPr>
        <w:t>ałożonych kar administracyjnych,</w:t>
      </w:r>
    </w:p>
    <w:p w14:paraId="69DEF269" w14:textId="77777777" w:rsidR="007313C5" w:rsidRPr="0063304E" w:rsidRDefault="0063304E" w:rsidP="0063304E">
      <w:pPr>
        <w:numPr>
          <w:ilvl w:val="0"/>
          <w:numId w:val="4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nabędą wiedzę niezbędną</w:t>
      </w:r>
      <w:r w:rsidR="007313C5" w:rsidRPr="0063304E">
        <w:rPr>
          <w:rFonts w:asciiTheme="minorHAnsi" w:hAnsiTheme="minorHAnsi"/>
          <w:sz w:val="20"/>
          <w:szCs w:val="20"/>
        </w:rPr>
        <w:t xml:space="preserve"> do prawidłowego wykonywania działalności gospodarczej w zakresie transportu drogowego,</w:t>
      </w:r>
    </w:p>
    <w:p w14:paraId="29069C02" w14:textId="77777777" w:rsidR="007313C5" w:rsidRPr="007313C5" w:rsidRDefault="0063304E" w:rsidP="007313C5">
      <w:pPr>
        <w:numPr>
          <w:ilvl w:val="0"/>
          <w:numId w:val="4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będą potrafili w </w:t>
      </w:r>
      <w:r w:rsidR="007313C5" w:rsidRPr="007313C5">
        <w:rPr>
          <w:rFonts w:asciiTheme="minorHAnsi" w:hAnsiTheme="minorHAnsi"/>
          <w:sz w:val="20"/>
          <w:szCs w:val="20"/>
        </w:rPr>
        <w:t xml:space="preserve">„Świadomy” </w:t>
      </w:r>
      <w:r>
        <w:rPr>
          <w:rFonts w:asciiTheme="minorHAnsi" w:hAnsiTheme="minorHAnsi"/>
          <w:sz w:val="20"/>
          <w:szCs w:val="20"/>
        </w:rPr>
        <w:t xml:space="preserve">sposób brać </w:t>
      </w:r>
      <w:r w:rsidR="007313C5" w:rsidRPr="007313C5">
        <w:rPr>
          <w:rFonts w:asciiTheme="minorHAnsi" w:hAnsiTheme="minorHAnsi"/>
          <w:sz w:val="20"/>
          <w:szCs w:val="20"/>
        </w:rPr>
        <w:t>udział w postępowaniach prow</w:t>
      </w:r>
      <w:r w:rsidR="007313C5">
        <w:rPr>
          <w:rFonts w:asciiTheme="minorHAnsi" w:hAnsiTheme="minorHAnsi"/>
          <w:sz w:val="20"/>
          <w:szCs w:val="20"/>
        </w:rPr>
        <w:t>adzonych przez organy kontrolne,</w:t>
      </w:r>
    </w:p>
    <w:p w14:paraId="7D9BC7D9" w14:textId="77777777" w:rsidR="007313C5" w:rsidRPr="007313C5" w:rsidRDefault="0063304E" w:rsidP="007313C5">
      <w:pPr>
        <w:numPr>
          <w:ilvl w:val="0"/>
          <w:numId w:val="4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uzyskają </w:t>
      </w:r>
      <w:r w:rsidR="007313C5">
        <w:rPr>
          <w:rFonts w:asciiTheme="minorHAnsi" w:hAnsiTheme="minorHAnsi"/>
          <w:sz w:val="20"/>
          <w:szCs w:val="20"/>
        </w:rPr>
        <w:t>m</w:t>
      </w:r>
      <w:r w:rsidR="007313C5" w:rsidRPr="007313C5">
        <w:rPr>
          <w:rFonts w:asciiTheme="minorHAnsi" w:hAnsiTheme="minorHAnsi"/>
          <w:sz w:val="20"/>
          <w:szCs w:val="20"/>
        </w:rPr>
        <w:t>ożliwość wyj</w:t>
      </w:r>
      <w:r w:rsidR="007313C5">
        <w:rPr>
          <w:rFonts w:asciiTheme="minorHAnsi" w:hAnsiTheme="minorHAnsi"/>
          <w:sz w:val="20"/>
          <w:szCs w:val="20"/>
        </w:rPr>
        <w:t>aśnienia problemów praktycznych,</w:t>
      </w:r>
    </w:p>
    <w:p w14:paraId="5C4EC8D7" w14:textId="77777777" w:rsidR="007313C5" w:rsidRPr="007313C5" w:rsidRDefault="0063304E" w:rsidP="007313C5">
      <w:pPr>
        <w:numPr>
          <w:ilvl w:val="0"/>
          <w:numId w:val="4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poznają najnowsze regulacje prawne</w:t>
      </w:r>
      <w:r w:rsidR="007313C5">
        <w:rPr>
          <w:rFonts w:asciiTheme="minorHAnsi" w:hAnsiTheme="minorHAnsi"/>
          <w:sz w:val="20"/>
          <w:szCs w:val="20"/>
        </w:rPr>
        <w:t xml:space="preserve"> oraz inter</w:t>
      </w:r>
      <w:r>
        <w:rPr>
          <w:rFonts w:asciiTheme="minorHAnsi" w:hAnsiTheme="minorHAnsi"/>
          <w:sz w:val="20"/>
          <w:szCs w:val="20"/>
        </w:rPr>
        <w:t>pretacje</w:t>
      </w:r>
      <w:r w:rsidR="007313C5">
        <w:rPr>
          <w:rFonts w:asciiTheme="minorHAnsi" w:hAnsiTheme="minorHAnsi"/>
          <w:sz w:val="20"/>
          <w:szCs w:val="20"/>
        </w:rPr>
        <w:t>,</w:t>
      </w:r>
    </w:p>
    <w:p w14:paraId="557BC76E" w14:textId="77777777" w:rsidR="007313C5" w:rsidRPr="007313C5" w:rsidRDefault="0063304E" w:rsidP="007313C5">
      <w:pPr>
        <w:numPr>
          <w:ilvl w:val="0"/>
          <w:numId w:val="4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zdobędą </w:t>
      </w:r>
      <w:r w:rsidR="007313C5">
        <w:rPr>
          <w:rFonts w:asciiTheme="minorHAnsi" w:hAnsiTheme="minorHAnsi"/>
          <w:sz w:val="20"/>
          <w:szCs w:val="20"/>
        </w:rPr>
        <w:t>m</w:t>
      </w:r>
      <w:r w:rsidR="007313C5" w:rsidRPr="007313C5">
        <w:rPr>
          <w:rFonts w:asciiTheme="minorHAnsi" w:hAnsiTheme="minorHAnsi"/>
          <w:sz w:val="20"/>
          <w:szCs w:val="20"/>
        </w:rPr>
        <w:t>ożliwość wymiany doświadczeń i opinii z praktykiem.</w:t>
      </w:r>
    </w:p>
    <w:p w14:paraId="089EB350" w14:textId="77777777" w:rsidR="007313C5" w:rsidRPr="00DD1863" w:rsidRDefault="007313C5" w:rsidP="007313C5">
      <w:pPr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14:paraId="4B51AA33" w14:textId="77777777" w:rsidR="00D00F0B" w:rsidRPr="00CD17FD" w:rsidRDefault="00D00F0B" w:rsidP="00077338">
      <w:pPr>
        <w:shd w:val="clear" w:color="auto" w:fill="17365D" w:themeFill="text2" w:themeFillShade="BF"/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CD17FD">
        <w:rPr>
          <w:rFonts w:ascii="Calibri" w:hAnsi="Calibri"/>
          <w:b/>
          <w:color w:val="FFFFFF" w:themeColor="background1"/>
          <w:sz w:val="22"/>
          <w:szCs w:val="22"/>
        </w:rPr>
        <w:t xml:space="preserve">Osoba prowadząca szkolenie: </w:t>
      </w:r>
    </w:p>
    <w:p w14:paraId="16FB51D4" w14:textId="77777777" w:rsidR="00C95BB5" w:rsidRPr="00C95BB5" w:rsidRDefault="00C95BB5" w:rsidP="00C95BB5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="Tahoma"/>
          <w:sz w:val="18"/>
          <w:szCs w:val="18"/>
        </w:rPr>
      </w:pPr>
      <w:r w:rsidRPr="00C95BB5">
        <w:rPr>
          <w:rFonts w:asciiTheme="minorHAnsi" w:hAnsiTheme="minorHAnsi" w:cs="Tahoma"/>
          <w:b/>
          <w:sz w:val="18"/>
          <w:szCs w:val="18"/>
        </w:rPr>
        <w:t>Praktyk. Specjalista z wieloletnim doświadczeniem w zakresie kontroli transportu drogowego.</w:t>
      </w:r>
      <w:r w:rsidRPr="00C95BB5">
        <w:rPr>
          <w:rFonts w:asciiTheme="minorHAnsi" w:hAnsiTheme="minorHAnsi" w:cs="Tahoma"/>
          <w:sz w:val="18"/>
          <w:szCs w:val="18"/>
        </w:rPr>
        <w:t xml:space="preserve"> </w:t>
      </w:r>
    </w:p>
    <w:p w14:paraId="427EE9B0" w14:textId="77777777" w:rsidR="00C95BB5" w:rsidRPr="00C95BB5" w:rsidRDefault="00C95BB5" w:rsidP="00C95BB5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18"/>
          <w:szCs w:val="18"/>
        </w:rPr>
      </w:pPr>
      <w:r w:rsidRPr="00C95BB5">
        <w:rPr>
          <w:rFonts w:ascii="Calibri" w:hAnsi="Calibri"/>
          <w:b/>
          <w:sz w:val="18"/>
          <w:szCs w:val="18"/>
        </w:rPr>
        <w:t xml:space="preserve">Bardzo ceniony przez uczestników szkoleń za dużą wiedzę praktyczną oraz klarowne przedstawianie prezentowanych zagadnień. </w:t>
      </w:r>
      <w:r w:rsidRPr="00C95BB5">
        <w:rPr>
          <w:rFonts w:asciiTheme="minorHAnsi" w:hAnsiTheme="minorHAnsi" w:cs="Tahoma"/>
          <w:sz w:val="18"/>
          <w:szCs w:val="18"/>
        </w:rPr>
        <w:t>Certyfikowany wykładowca i trener w dziedzinie transportu drogowego. Certyfikowany Auditor Wewnętrzny Zintegrowanego Systemu Zarządzania Jakością wg ISO 9001:2008, Środowiskowego wg ISO 14001:2004, Bezpieczeństwem i Higieną Pracy wg PN-N-18001:2004 i OHSAS 18001:2007.</w:t>
      </w:r>
    </w:p>
    <w:p w14:paraId="19D7DD35" w14:textId="58EA01A3" w:rsidR="00C95BB5" w:rsidRDefault="00C95BB5" w:rsidP="00C42085">
      <w:pPr>
        <w:tabs>
          <w:tab w:val="left" w:pos="10412"/>
        </w:tabs>
        <w:spacing w:after="60" w:line="112" w:lineRule="atLeast"/>
        <w:jc w:val="both"/>
        <w:rPr>
          <w:rFonts w:ascii="Calibri" w:hAnsi="Calibri"/>
          <w:sz w:val="18"/>
          <w:szCs w:val="18"/>
        </w:rPr>
      </w:pPr>
      <w:r w:rsidRPr="00C95BB5">
        <w:rPr>
          <w:rFonts w:ascii="Calibri" w:hAnsi="Calibri"/>
          <w:sz w:val="18"/>
          <w:szCs w:val="18"/>
        </w:rPr>
        <w:t xml:space="preserve">Za swoje osiągnięcia uzyskał dyplom uznania od Głównego Inspektora Transportu Drogowego.  </w:t>
      </w:r>
      <w:r w:rsidRPr="00C95BB5">
        <w:rPr>
          <w:rFonts w:asciiTheme="minorHAnsi" w:hAnsiTheme="minorHAnsi" w:cs="Tahoma"/>
          <w:sz w:val="18"/>
          <w:szCs w:val="18"/>
        </w:rPr>
        <w:t xml:space="preserve">Absolwent Wydziału Prawa i Administracji Uniwersytetu Łódzkiego. Wykładowca na Studiach Podyplomowych. </w:t>
      </w:r>
      <w:r w:rsidRPr="00C95BB5">
        <w:rPr>
          <w:rFonts w:asciiTheme="minorHAnsi" w:hAnsiTheme="minorHAnsi" w:cs="Tahoma"/>
          <w:b/>
          <w:sz w:val="18"/>
          <w:szCs w:val="18"/>
        </w:rPr>
        <w:t xml:space="preserve">Prowadzi szkolenia w zakresie: </w:t>
      </w:r>
      <w:r w:rsidRPr="00C95BB5">
        <w:rPr>
          <w:rFonts w:ascii="Calibri" w:hAnsi="Calibri"/>
          <w:sz w:val="18"/>
          <w:szCs w:val="18"/>
        </w:rPr>
        <w:t xml:space="preserve">mocowania ładunków, ruchu pojazdów nienormatywnych, SENT, kontroli masy, nacisków osi i wymiarów, szkolenia kandydatów na inspektorów transport drogowego, szkolenia inspektorów transport drogowego (dokształcające), przewozu drogowego odpadów, żywych zwierząt, materiałów szybko psujących się, dla kierowców przewożących materiały niebezpieczne (ADR), doradców DGSA ADR, szkolenia w ramach kursów na Certyfikaty Kompetencji Zawodowych, w zakresie wydawania uprawnień przewozowych i inne. </w:t>
      </w:r>
    </w:p>
    <w:p w14:paraId="3D95783E" w14:textId="71C3E200" w:rsidR="009E58C5" w:rsidRPr="00C42085" w:rsidRDefault="005F5B50" w:rsidP="009E58C5">
      <w:pPr>
        <w:pStyle w:val="Tekstpodstawowy2"/>
        <w:jc w:val="both"/>
        <w:rPr>
          <w:rFonts w:ascii="Calibri" w:hAnsi="Calibri"/>
          <w:color w:val="365F91" w:themeColor="accent1" w:themeShade="BF"/>
          <w:sz w:val="17"/>
          <w:szCs w:val="17"/>
        </w:rPr>
      </w:pPr>
      <w:r w:rsidRPr="00C42085">
        <w:rPr>
          <w:rFonts w:ascii="Calibri" w:hAnsi="Calibri"/>
          <w:b/>
          <w:color w:val="17365D" w:themeColor="text2" w:themeShade="BF"/>
          <w:sz w:val="17"/>
          <w:szCs w:val="17"/>
        </w:rPr>
        <w:t>Wykonawca projektów szkoleniowych zamkniętych m.in. dla.:</w:t>
      </w:r>
      <w:r w:rsidRPr="00C42085">
        <w:rPr>
          <w:rFonts w:ascii="Calibri" w:hAnsi="Calibri"/>
          <w:color w:val="365F91" w:themeColor="accent1" w:themeShade="BF"/>
          <w:sz w:val="17"/>
          <w:szCs w:val="17"/>
        </w:rPr>
        <w:t xml:space="preserve"> </w:t>
      </w:r>
      <w:proofErr w:type="spellStart"/>
      <w:r w:rsidR="009E58C5" w:rsidRPr="00C42085">
        <w:rPr>
          <w:rFonts w:ascii="Calibri" w:hAnsi="Calibri"/>
          <w:sz w:val="17"/>
          <w:szCs w:val="17"/>
        </w:rPr>
        <w:t>Agrifeed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Sp. z o.o., </w:t>
      </w:r>
      <w:proofErr w:type="spellStart"/>
      <w:r w:rsidR="009E58C5" w:rsidRPr="00C42085">
        <w:rPr>
          <w:rFonts w:ascii="Calibri" w:hAnsi="Calibri"/>
          <w:sz w:val="17"/>
          <w:szCs w:val="17"/>
        </w:rPr>
        <w:t>ArcelorMittal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Distribution Solutions Poland Sp. z o.o., </w:t>
      </w:r>
      <w:proofErr w:type="spellStart"/>
      <w:r w:rsidR="009E58C5" w:rsidRPr="00C42085">
        <w:rPr>
          <w:rFonts w:ascii="Calibri" w:hAnsi="Calibri"/>
          <w:sz w:val="17"/>
          <w:szCs w:val="17"/>
        </w:rPr>
        <w:t>Bischof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+ Klein Polska GmbH, BSH Sprzęt Gospodarstwa Domowego Sp. z o.o., CAN-PACK S.A., CAN-PACK S.A. FPN w Bydgoszczy, CAT LC Polska Sp. z o.o., CLAAS Polska Sp. z o.o., CTL Logistics Sp. z o.o., ENERIS Surowce S.A., Fabryka Maszyn „Bumar-Koszalin” S.A., Farby KABE Polska Sp. z o.o., GDDKiA, </w:t>
      </w:r>
      <w:proofErr w:type="spellStart"/>
      <w:r w:rsidR="009E58C5" w:rsidRPr="00C42085">
        <w:rPr>
          <w:rFonts w:ascii="Calibri" w:hAnsi="Calibri"/>
          <w:sz w:val="17"/>
          <w:szCs w:val="17"/>
        </w:rPr>
        <w:t>Geis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PL Sp. z o.o., GP ECO </w:t>
      </w:r>
      <w:r w:rsidR="00C42085">
        <w:rPr>
          <w:rFonts w:ascii="Calibri" w:hAnsi="Calibri"/>
          <w:sz w:val="17"/>
          <w:szCs w:val="17"/>
        </w:rPr>
        <w:t xml:space="preserve">                               </w:t>
      </w:r>
      <w:r w:rsidR="009E58C5" w:rsidRPr="00C42085">
        <w:rPr>
          <w:rFonts w:ascii="Calibri" w:hAnsi="Calibri"/>
          <w:sz w:val="17"/>
          <w:szCs w:val="17"/>
        </w:rPr>
        <w:t xml:space="preserve">Sp. z o.o., Grupa Azoty ZAK S.A., Grupa WISS, Haas Group International Sp. z o.o., HOBAS System Polska Sp. z o.o., IMPRESS DECOR POLSKA Sp. z o.o., ILS Sp. z o.o., Keller Polska Sp. z o.o., </w:t>
      </w:r>
      <w:proofErr w:type="spellStart"/>
      <w:r w:rsidR="009E58C5" w:rsidRPr="00C42085">
        <w:rPr>
          <w:rFonts w:ascii="Calibri" w:hAnsi="Calibri"/>
          <w:sz w:val="17"/>
          <w:szCs w:val="17"/>
        </w:rPr>
        <w:t>Kurita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Polska Sp. z o.o., MA Polska S.A., MAN Bus Sp. z o.o., MAN Trucks Sp. z o.o., </w:t>
      </w:r>
      <w:r w:rsidR="00C42085" w:rsidRPr="00C42085">
        <w:rPr>
          <w:rFonts w:ascii="Calibri" w:hAnsi="Calibri"/>
          <w:sz w:val="17"/>
          <w:szCs w:val="17"/>
        </w:rPr>
        <w:t xml:space="preserve">Nestle Polska S.A., </w:t>
      </w:r>
      <w:r w:rsidR="009E58C5" w:rsidRPr="00C42085">
        <w:rPr>
          <w:rFonts w:ascii="Calibri" w:hAnsi="Calibri"/>
          <w:sz w:val="17"/>
          <w:szCs w:val="17"/>
        </w:rPr>
        <w:t xml:space="preserve">NOVOL Sp. z o.o., ORLEN </w:t>
      </w:r>
      <w:proofErr w:type="spellStart"/>
      <w:r w:rsidR="009E58C5" w:rsidRPr="00C42085">
        <w:rPr>
          <w:rFonts w:ascii="Calibri" w:hAnsi="Calibri"/>
          <w:sz w:val="17"/>
          <w:szCs w:val="17"/>
        </w:rPr>
        <w:t>KolTrans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 Sp. z o.o., ORLEN Paliwa Sp. z o.o., OSS Straży Granicznej w Lubaniu, PKP LHS Sp. z o.o., Poland </w:t>
      </w:r>
      <w:proofErr w:type="spellStart"/>
      <w:r w:rsidR="009E58C5" w:rsidRPr="00C42085">
        <w:rPr>
          <w:rFonts w:ascii="Calibri" w:hAnsi="Calibri"/>
          <w:sz w:val="17"/>
          <w:szCs w:val="17"/>
        </w:rPr>
        <w:t>Smelting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Technologies „POLST” Sp. z o.o., POZ BRUK Sp. z o.o. Sp. J., Saint-Gobain HPM Polska Sp. z o.o., </w:t>
      </w:r>
      <w:r w:rsidR="00C42085" w:rsidRPr="00C42085">
        <w:rPr>
          <w:rFonts w:ascii="Calibri" w:hAnsi="Calibri"/>
          <w:sz w:val="17"/>
          <w:szCs w:val="17"/>
        </w:rPr>
        <w:t xml:space="preserve">Solaris Bus &amp; </w:t>
      </w:r>
      <w:proofErr w:type="spellStart"/>
      <w:r w:rsidR="00C42085" w:rsidRPr="00C42085">
        <w:rPr>
          <w:rFonts w:ascii="Calibri" w:hAnsi="Calibri"/>
          <w:sz w:val="17"/>
          <w:szCs w:val="17"/>
        </w:rPr>
        <w:t>Coach</w:t>
      </w:r>
      <w:proofErr w:type="spellEnd"/>
      <w:r w:rsidR="00C42085" w:rsidRPr="00C42085">
        <w:rPr>
          <w:rFonts w:ascii="Calibri" w:hAnsi="Calibri"/>
          <w:sz w:val="17"/>
          <w:szCs w:val="17"/>
        </w:rPr>
        <w:t xml:space="preserve"> sp. z o.o., </w:t>
      </w:r>
      <w:r w:rsidR="009E58C5" w:rsidRPr="00C42085">
        <w:rPr>
          <w:rFonts w:ascii="Calibri" w:hAnsi="Calibri"/>
          <w:sz w:val="17"/>
          <w:szCs w:val="17"/>
        </w:rPr>
        <w:t xml:space="preserve">SP </w:t>
      </w:r>
      <w:proofErr w:type="spellStart"/>
      <w:r w:rsidR="009E58C5" w:rsidRPr="00C42085">
        <w:rPr>
          <w:rFonts w:ascii="Calibri" w:hAnsi="Calibri"/>
          <w:sz w:val="17"/>
          <w:szCs w:val="17"/>
        </w:rPr>
        <w:t>Medical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Sp. z o.o., Schneider </w:t>
      </w:r>
      <w:proofErr w:type="spellStart"/>
      <w:r w:rsidR="009E58C5" w:rsidRPr="00C42085">
        <w:rPr>
          <w:rFonts w:ascii="Calibri" w:hAnsi="Calibri"/>
          <w:sz w:val="17"/>
          <w:szCs w:val="17"/>
        </w:rPr>
        <w:t>Electric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</w:t>
      </w:r>
      <w:proofErr w:type="spellStart"/>
      <w:r w:rsidR="009E58C5" w:rsidRPr="00C42085">
        <w:rPr>
          <w:rFonts w:ascii="Calibri" w:hAnsi="Calibri"/>
          <w:sz w:val="17"/>
          <w:szCs w:val="17"/>
        </w:rPr>
        <w:t>Transformers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Poland Sp. z o.o., TEMPO TP Sp. z o.o. Sp.k., TOTAL Polska Sp. z o.o., Toyota </w:t>
      </w:r>
      <w:proofErr w:type="spellStart"/>
      <w:r w:rsidR="009E58C5" w:rsidRPr="00C42085">
        <w:rPr>
          <w:rFonts w:ascii="Calibri" w:hAnsi="Calibri"/>
          <w:sz w:val="17"/>
          <w:szCs w:val="17"/>
        </w:rPr>
        <w:t>Tsusho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Europe S.A., Werner </w:t>
      </w:r>
      <w:proofErr w:type="spellStart"/>
      <w:r w:rsidR="009E58C5" w:rsidRPr="00C42085">
        <w:rPr>
          <w:rFonts w:ascii="Calibri" w:hAnsi="Calibri"/>
          <w:sz w:val="17"/>
          <w:szCs w:val="17"/>
        </w:rPr>
        <w:t>Kenkel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Sp. z o.o., WPT Polska Sp. z o.o. Sp. k., </w:t>
      </w:r>
      <w:proofErr w:type="spellStart"/>
      <w:r w:rsidR="009E58C5" w:rsidRPr="00C42085">
        <w:rPr>
          <w:rFonts w:ascii="Calibri" w:hAnsi="Calibri"/>
          <w:sz w:val="17"/>
          <w:szCs w:val="17"/>
        </w:rPr>
        <w:t>Vesuvius</w:t>
      </w:r>
      <w:proofErr w:type="spellEnd"/>
      <w:r w:rsidR="009E58C5" w:rsidRPr="00C42085">
        <w:rPr>
          <w:rFonts w:ascii="Calibri" w:hAnsi="Calibri"/>
          <w:sz w:val="17"/>
          <w:szCs w:val="17"/>
        </w:rPr>
        <w:t xml:space="preserve"> Poland </w:t>
      </w:r>
      <w:r w:rsidR="00C42085">
        <w:rPr>
          <w:rFonts w:ascii="Calibri" w:hAnsi="Calibri"/>
          <w:sz w:val="17"/>
          <w:szCs w:val="17"/>
        </w:rPr>
        <w:t xml:space="preserve">                              </w:t>
      </w:r>
      <w:r w:rsidR="009E58C5" w:rsidRPr="00C42085">
        <w:rPr>
          <w:rFonts w:ascii="Calibri" w:hAnsi="Calibri"/>
          <w:sz w:val="17"/>
          <w:szCs w:val="17"/>
        </w:rPr>
        <w:t xml:space="preserve">Sp. z o.o., Zakłady Aparatury Chemicznej CHEMET S.A., </w:t>
      </w:r>
      <w:r w:rsidR="009E58C5" w:rsidRPr="00C42085">
        <w:rPr>
          <w:rFonts w:asciiTheme="minorHAnsi" w:hAnsiTheme="minorHAnsi" w:cstheme="minorHAnsi"/>
          <w:sz w:val="17"/>
          <w:szCs w:val="17"/>
        </w:rPr>
        <w:t xml:space="preserve">Zbych-Pol &amp; </w:t>
      </w:r>
      <w:proofErr w:type="spellStart"/>
      <w:r w:rsidR="009E58C5" w:rsidRPr="00C42085">
        <w:rPr>
          <w:rFonts w:asciiTheme="minorHAnsi" w:hAnsiTheme="minorHAnsi" w:cstheme="minorHAnsi"/>
          <w:sz w:val="17"/>
          <w:szCs w:val="17"/>
        </w:rPr>
        <w:t>Mobet</w:t>
      </w:r>
      <w:proofErr w:type="spellEnd"/>
      <w:r w:rsidR="009E58C5" w:rsidRPr="00C42085">
        <w:rPr>
          <w:rFonts w:asciiTheme="minorHAnsi" w:hAnsiTheme="minorHAnsi" w:cstheme="minorHAnsi"/>
          <w:sz w:val="17"/>
          <w:szCs w:val="17"/>
        </w:rPr>
        <w:t xml:space="preserve"> Sp. z.o.o., ZMG Sp. z o.o.</w:t>
      </w:r>
    </w:p>
    <w:p w14:paraId="53ADDA33" w14:textId="77777777" w:rsidR="00030FF5" w:rsidRPr="00253065" w:rsidRDefault="00030FF5" w:rsidP="00077338">
      <w:pPr>
        <w:shd w:val="clear" w:color="auto" w:fill="17365D" w:themeFill="text2" w:themeFillShade="BF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253065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4F98B683" w14:textId="46BF7046" w:rsidR="00BA37AA" w:rsidRPr="00253065" w:rsidRDefault="00253065" w:rsidP="007339F7">
      <w:pPr>
        <w:pStyle w:val="Akapitzlist"/>
        <w:numPr>
          <w:ilvl w:val="0"/>
          <w:numId w:val="21"/>
        </w:numPr>
        <w:ind w:left="357" w:hanging="357"/>
        <w:rPr>
          <w:rFonts w:asciiTheme="minorHAnsi" w:hAnsiTheme="minorHAnsi"/>
          <w:b/>
          <w:bCs/>
          <w:color w:val="17365D" w:themeColor="text2" w:themeShade="BF"/>
          <w:sz w:val="20"/>
          <w:szCs w:val="20"/>
        </w:rPr>
      </w:pPr>
      <w:r w:rsidRPr="00253065">
        <w:rPr>
          <w:rStyle w:val="Pogrubienie"/>
          <w:rFonts w:asciiTheme="minorHAnsi" w:hAnsiTheme="minorHAnsi"/>
          <w:bCs w:val="0"/>
          <w:color w:val="17365D" w:themeColor="text2" w:themeShade="BF"/>
          <w:sz w:val="20"/>
          <w:szCs w:val="20"/>
        </w:rPr>
        <w:t>ZAGROŻENIA STWARZANE PRZEZ TOWARY NIEBEZPIECZNE</w:t>
      </w:r>
      <w:r w:rsidRPr="00FB48D8"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  <w:t>.</w:t>
      </w:r>
    </w:p>
    <w:p w14:paraId="309E8D38" w14:textId="77777777" w:rsidR="00BA37AA" w:rsidRPr="007339F7" w:rsidRDefault="004C37B1" w:rsidP="007339F7">
      <w:pPr>
        <w:pStyle w:val="Akapitzlis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Informacje ogólne. </w:t>
      </w:r>
    </w:p>
    <w:p w14:paraId="4D9C57B6" w14:textId="77777777" w:rsidR="00BA37AA" w:rsidRPr="007339F7" w:rsidRDefault="004C37B1" w:rsidP="007339F7">
      <w:pPr>
        <w:pStyle w:val="Akapitzlis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Podstawy prawne przewozów towarów niebezpiecznych. </w:t>
      </w:r>
    </w:p>
    <w:p w14:paraId="01DDCE11" w14:textId="77777777" w:rsidR="00BA37AA" w:rsidRPr="007339F7" w:rsidRDefault="004C37B1" w:rsidP="007339F7">
      <w:pPr>
        <w:pStyle w:val="Akapitzlis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Podstawowe definicje. </w:t>
      </w:r>
    </w:p>
    <w:p w14:paraId="353719B3" w14:textId="77777777" w:rsidR="00BA37AA" w:rsidRPr="007339F7" w:rsidRDefault="004C37B1" w:rsidP="007339F7">
      <w:pPr>
        <w:pStyle w:val="Akapitzlis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Struktura Umowy ADR. </w:t>
      </w:r>
    </w:p>
    <w:p w14:paraId="1DE1B25C" w14:textId="77777777" w:rsidR="00BA37AA" w:rsidRPr="007339F7" w:rsidRDefault="004C37B1" w:rsidP="007339F7">
      <w:pPr>
        <w:pStyle w:val="Akapitzlis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Zagrożenia stwarzane przez towary niebezpieczne. </w:t>
      </w:r>
    </w:p>
    <w:p w14:paraId="76844517" w14:textId="77777777" w:rsidR="004C37B1" w:rsidRPr="007339F7" w:rsidRDefault="004C37B1" w:rsidP="00DF04CF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>Sposoby przeciwdziałania zagrożeniom.</w:t>
      </w:r>
    </w:p>
    <w:p w14:paraId="4B5B831C" w14:textId="31E5A268" w:rsidR="0028655A" w:rsidRPr="00FB48D8" w:rsidRDefault="00DE3CD9" w:rsidP="007339F7">
      <w:pPr>
        <w:pStyle w:val="Akapitzlist"/>
        <w:numPr>
          <w:ilvl w:val="0"/>
          <w:numId w:val="21"/>
        </w:numPr>
        <w:ind w:left="357" w:hanging="357"/>
        <w:rPr>
          <w:rFonts w:asciiTheme="minorHAnsi" w:hAnsiTheme="minorHAnsi"/>
          <w:b/>
          <w:bCs/>
          <w:color w:val="17365D" w:themeColor="text2" w:themeShade="BF"/>
          <w:sz w:val="20"/>
          <w:szCs w:val="20"/>
        </w:rPr>
      </w:pPr>
      <w:r w:rsidRPr="00FB48D8"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  <w:t>WYŁĄCZENIA Z PRZEPISÓW ADR</w:t>
      </w:r>
      <w:r w:rsidRPr="00FB48D8">
        <w:rPr>
          <w:rStyle w:val="Pogrubienie"/>
          <w:rFonts w:asciiTheme="minorHAnsi" w:hAnsiTheme="minorHAnsi"/>
          <w:b w:val="0"/>
          <w:bCs w:val="0"/>
          <w:color w:val="17365D" w:themeColor="text2" w:themeShade="BF"/>
          <w:sz w:val="20"/>
          <w:szCs w:val="20"/>
        </w:rPr>
        <w:t>.</w:t>
      </w:r>
      <w:r w:rsidRPr="00FB48D8">
        <w:rPr>
          <w:rFonts w:asciiTheme="minorHAnsi" w:hAnsiTheme="minorHAnsi"/>
          <w:b/>
          <w:bCs/>
          <w:color w:val="17365D" w:themeColor="text2" w:themeShade="BF"/>
          <w:sz w:val="20"/>
          <w:szCs w:val="20"/>
        </w:rPr>
        <w:t xml:space="preserve"> </w:t>
      </w:r>
    </w:p>
    <w:p w14:paraId="10C1977A" w14:textId="77777777" w:rsidR="0028655A" w:rsidRPr="007339F7" w:rsidRDefault="004C37B1" w:rsidP="007339F7">
      <w:pPr>
        <w:pStyle w:val="Akapitzlist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>Wyłączenia z przepisów ADR wyni</w:t>
      </w:r>
      <w:r w:rsidR="00D00F0B" w:rsidRPr="007339F7">
        <w:rPr>
          <w:rFonts w:asciiTheme="minorHAnsi" w:hAnsiTheme="minorHAnsi"/>
          <w:sz w:val="20"/>
          <w:szCs w:val="20"/>
        </w:rPr>
        <w:t xml:space="preserve">kające z charakteru operacji, z </w:t>
      </w:r>
      <w:r w:rsidRPr="007339F7">
        <w:rPr>
          <w:rFonts w:asciiTheme="minorHAnsi" w:hAnsiTheme="minorHAnsi"/>
          <w:sz w:val="20"/>
          <w:szCs w:val="20"/>
        </w:rPr>
        <w:t xml:space="preserve">wynikające z przepisów szczególnych, wynikające z limitów ilościowych na opakowanie. </w:t>
      </w:r>
    </w:p>
    <w:p w14:paraId="6DDCCFAD" w14:textId="77777777" w:rsidR="004C37B1" w:rsidRPr="007339F7" w:rsidRDefault="004C37B1" w:rsidP="007339F7">
      <w:pPr>
        <w:pStyle w:val="Akapitzlist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Wyłączenia z wynikające z pakowania w wyłączonych ilościach lub z ograniczonych ilości przewożonych w jednostce transportowej. </w:t>
      </w:r>
    </w:p>
    <w:p w14:paraId="4B180E11" w14:textId="7DC4363F" w:rsidR="004C37B1" w:rsidRPr="00077338" w:rsidRDefault="00DE3CD9" w:rsidP="007339F7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</w:pPr>
      <w:r w:rsidRPr="00077338"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  <w:t>KLASYFIKACJA TOWARÓW NIEBEZPIECZNYCH.</w:t>
      </w:r>
    </w:p>
    <w:p w14:paraId="74E08381" w14:textId="01378997" w:rsidR="004C37B1" w:rsidRPr="00077338" w:rsidRDefault="00DE3CD9" w:rsidP="007339F7">
      <w:pPr>
        <w:pStyle w:val="Akapitzlist"/>
        <w:numPr>
          <w:ilvl w:val="0"/>
          <w:numId w:val="21"/>
        </w:numPr>
        <w:ind w:left="357" w:hanging="357"/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</w:pPr>
      <w:r w:rsidRPr="00077338"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  <w:t>OBOWIĄZKI UCZESTNIKÓW PRZEWOZU (NADAWCA, ZAŁADOWCA, PRZEWOŹNIK, ODBIORCA).</w:t>
      </w:r>
    </w:p>
    <w:p w14:paraId="6421EA31" w14:textId="77777777" w:rsidR="0028655A" w:rsidRPr="007339F7" w:rsidRDefault="004C37B1" w:rsidP="007339F7">
      <w:pPr>
        <w:pStyle w:val="Akapitzlist"/>
        <w:numPr>
          <w:ilvl w:val="0"/>
          <w:numId w:val="24"/>
        </w:numPr>
        <w:rPr>
          <w:rFonts w:asciiTheme="minorHAnsi" w:hAnsiTheme="minorHAnsi"/>
          <w:b/>
          <w:sz w:val="20"/>
          <w:szCs w:val="20"/>
        </w:rPr>
      </w:pPr>
      <w:r w:rsidRPr="007339F7">
        <w:rPr>
          <w:rStyle w:val="Pogrubienie"/>
          <w:rFonts w:asciiTheme="minorHAnsi" w:hAnsiTheme="minorHAnsi"/>
          <w:b w:val="0"/>
          <w:sz w:val="20"/>
          <w:szCs w:val="20"/>
        </w:rPr>
        <w:t>Opakowania.</w:t>
      </w:r>
    </w:p>
    <w:p w14:paraId="04223D3C" w14:textId="77777777" w:rsidR="0028655A" w:rsidRPr="007339F7" w:rsidRDefault="004C37B1" w:rsidP="007339F7">
      <w:pPr>
        <w:pStyle w:val="Akapitzlist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Definicja i wymagania stawiane opakowaniom ADR. </w:t>
      </w:r>
    </w:p>
    <w:p w14:paraId="3093DBB3" w14:textId="77777777" w:rsidR="0028655A" w:rsidRPr="007339F7" w:rsidRDefault="004C37B1" w:rsidP="007339F7">
      <w:pPr>
        <w:pStyle w:val="Akapitzlist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Kategorie i rodzaje opakowań. </w:t>
      </w:r>
    </w:p>
    <w:p w14:paraId="33601EA5" w14:textId="77777777" w:rsidR="0028655A" w:rsidRPr="007339F7" w:rsidRDefault="004C37B1" w:rsidP="007339F7">
      <w:pPr>
        <w:pStyle w:val="Akapitzlist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Grupy i symbole opakowań. </w:t>
      </w:r>
    </w:p>
    <w:p w14:paraId="098477C3" w14:textId="77777777" w:rsidR="0028655A" w:rsidRPr="007339F7" w:rsidRDefault="004C37B1" w:rsidP="007339F7">
      <w:pPr>
        <w:pStyle w:val="Akapitzlist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Instrukcje pakowania. </w:t>
      </w:r>
    </w:p>
    <w:p w14:paraId="39F322D2" w14:textId="77777777" w:rsidR="004C37B1" w:rsidRPr="007339F7" w:rsidRDefault="004C37B1" w:rsidP="007339F7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>Oznakowanie opakowań.</w:t>
      </w:r>
    </w:p>
    <w:p w14:paraId="3F8BA7DC" w14:textId="5F43B947" w:rsidR="0097634F" w:rsidRPr="00DE3CD9" w:rsidRDefault="00DE3CD9" w:rsidP="007339F7">
      <w:pPr>
        <w:pStyle w:val="Akapitzlist"/>
        <w:numPr>
          <w:ilvl w:val="0"/>
          <w:numId w:val="27"/>
        </w:numPr>
        <w:ind w:left="357" w:hanging="357"/>
        <w:rPr>
          <w:rFonts w:asciiTheme="minorHAnsi" w:hAnsiTheme="minorHAnsi"/>
          <w:b/>
          <w:bCs/>
          <w:color w:val="17365D" w:themeColor="text2" w:themeShade="BF"/>
          <w:sz w:val="20"/>
          <w:szCs w:val="20"/>
        </w:rPr>
      </w:pPr>
      <w:r w:rsidRPr="00DE3CD9"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  <w:t>OZNAKOWANIE SZTUK PRZESYŁEK</w:t>
      </w:r>
      <w:r w:rsidRPr="00DE3CD9">
        <w:rPr>
          <w:rStyle w:val="Pogrubienie"/>
          <w:rFonts w:asciiTheme="minorHAnsi" w:hAnsiTheme="minorHAnsi"/>
          <w:b w:val="0"/>
          <w:bCs w:val="0"/>
          <w:color w:val="17365D" w:themeColor="text2" w:themeShade="BF"/>
          <w:sz w:val="20"/>
          <w:szCs w:val="20"/>
        </w:rPr>
        <w:t>.</w:t>
      </w:r>
    </w:p>
    <w:p w14:paraId="6BB36708" w14:textId="77777777" w:rsidR="00921CEA" w:rsidRPr="007339F7" w:rsidRDefault="004C37B1" w:rsidP="007339F7">
      <w:pPr>
        <w:pStyle w:val="Akapitzlist"/>
        <w:numPr>
          <w:ilvl w:val="0"/>
          <w:numId w:val="29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Definicja sztuki przesyłki. </w:t>
      </w:r>
    </w:p>
    <w:p w14:paraId="5C847C04" w14:textId="77777777" w:rsidR="00921CEA" w:rsidRPr="007339F7" w:rsidRDefault="004C37B1" w:rsidP="007339F7">
      <w:pPr>
        <w:pStyle w:val="Akapitzlist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Sposoby oznakowania sztuk przesyłek w poszczególnych klasach towarów niebezpiecznych. </w:t>
      </w:r>
    </w:p>
    <w:p w14:paraId="619684AF" w14:textId="77777777" w:rsidR="004C37B1" w:rsidRPr="007339F7" w:rsidRDefault="004C37B1" w:rsidP="00DF04CF">
      <w:pPr>
        <w:pStyle w:val="Akapitzlist"/>
        <w:numPr>
          <w:ilvl w:val="0"/>
          <w:numId w:val="26"/>
        </w:numPr>
        <w:spacing w:after="120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Nalepki ostrzegawcze i informacyjne ich rodzaje i przeznaczenie. </w:t>
      </w:r>
    </w:p>
    <w:p w14:paraId="666D289B" w14:textId="2968BEC7" w:rsidR="00827ABA" w:rsidRPr="003812DD" w:rsidRDefault="009F1C0A" w:rsidP="007339F7">
      <w:pPr>
        <w:pStyle w:val="Akapitzlist"/>
        <w:numPr>
          <w:ilvl w:val="0"/>
          <w:numId w:val="27"/>
        </w:numPr>
        <w:ind w:left="357" w:hanging="357"/>
        <w:rPr>
          <w:rFonts w:asciiTheme="minorHAnsi" w:hAnsiTheme="minorHAnsi"/>
          <w:b/>
          <w:bCs/>
          <w:color w:val="17365D" w:themeColor="text2" w:themeShade="BF"/>
          <w:sz w:val="20"/>
          <w:szCs w:val="20"/>
        </w:rPr>
      </w:pPr>
      <w:r w:rsidRPr="003812DD"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  <w:t>DOKUMENTY WYMAGANE W PRZEWOZACH ADR</w:t>
      </w:r>
      <w:r w:rsidRPr="003812DD">
        <w:rPr>
          <w:rStyle w:val="Pogrubienie"/>
          <w:rFonts w:asciiTheme="minorHAnsi" w:hAnsiTheme="minorHAnsi"/>
          <w:b w:val="0"/>
          <w:bCs w:val="0"/>
          <w:color w:val="17365D" w:themeColor="text2" w:themeShade="BF"/>
          <w:sz w:val="20"/>
          <w:szCs w:val="20"/>
        </w:rPr>
        <w:t>.</w:t>
      </w:r>
    </w:p>
    <w:p w14:paraId="04BBA5E4" w14:textId="77777777" w:rsidR="00827ABA" w:rsidRPr="007339F7" w:rsidRDefault="004C37B1" w:rsidP="007339F7">
      <w:pPr>
        <w:pStyle w:val="Akapitzlist"/>
        <w:numPr>
          <w:ilvl w:val="0"/>
          <w:numId w:val="30"/>
        </w:numPr>
        <w:ind w:left="714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Rodzaje dokumentów wymaganych w przewozach towarów niebezpiecznych. </w:t>
      </w:r>
    </w:p>
    <w:p w14:paraId="2DD7DEAA" w14:textId="77777777" w:rsidR="00827ABA" w:rsidRPr="007339F7" w:rsidRDefault="004C37B1" w:rsidP="007339F7">
      <w:pPr>
        <w:pStyle w:val="Akapitzlist"/>
        <w:numPr>
          <w:ilvl w:val="0"/>
          <w:numId w:val="30"/>
        </w:numPr>
        <w:ind w:left="714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Dokumenty kierowcy i pojazdu. </w:t>
      </w:r>
    </w:p>
    <w:p w14:paraId="4D85FA7F" w14:textId="77777777" w:rsidR="00827ABA" w:rsidRPr="007339F7" w:rsidRDefault="004C37B1" w:rsidP="007339F7">
      <w:pPr>
        <w:pStyle w:val="Akapitzlist"/>
        <w:numPr>
          <w:ilvl w:val="0"/>
          <w:numId w:val="30"/>
        </w:numPr>
        <w:ind w:left="714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Dokument przewozowy i jego wypełnianie. </w:t>
      </w:r>
    </w:p>
    <w:p w14:paraId="27E7B2B4" w14:textId="77777777" w:rsidR="004C37B1" w:rsidRPr="007339F7" w:rsidRDefault="004C37B1" w:rsidP="007339F7">
      <w:pPr>
        <w:pStyle w:val="Akapitzlist"/>
        <w:numPr>
          <w:ilvl w:val="0"/>
          <w:numId w:val="30"/>
        </w:numPr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>Instrukcja pisemna dla kierowcy, zaświadczenie ADR o przeszkoleniu kierowcy, dokumenty tożsamości członków załogi, świadectwo dopuszczenia pojazdów do przewozu niektórych towarów niebezpiecznych.</w:t>
      </w:r>
    </w:p>
    <w:p w14:paraId="7EBF71B0" w14:textId="107BFA10" w:rsidR="00FF45B4" w:rsidRPr="00BD7865" w:rsidRDefault="009F1C0A" w:rsidP="007339F7">
      <w:pPr>
        <w:pStyle w:val="Akapitzlist"/>
        <w:numPr>
          <w:ilvl w:val="0"/>
          <w:numId w:val="27"/>
        </w:numPr>
        <w:spacing w:before="120"/>
        <w:ind w:left="357" w:hanging="357"/>
        <w:contextualSpacing w:val="0"/>
        <w:rPr>
          <w:rFonts w:asciiTheme="minorHAnsi" w:hAnsiTheme="minorHAnsi"/>
          <w:b/>
          <w:bCs/>
          <w:color w:val="17365D" w:themeColor="text2" w:themeShade="BF"/>
          <w:sz w:val="20"/>
          <w:szCs w:val="20"/>
        </w:rPr>
      </w:pPr>
      <w:r w:rsidRPr="00BD7865"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  <w:t>POJAZDY W PRZEWOZACH TOWARÓW NIEBEZPIECZNYCH</w:t>
      </w:r>
      <w:r w:rsidRPr="00BD7865">
        <w:rPr>
          <w:rStyle w:val="Pogrubienie"/>
          <w:rFonts w:asciiTheme="minorHAnsi" w:hAnsiTheme="minorHAnsi"/>
          <w:b w:val="0"/>
          <w:bCs w:val="0"/>
          <w:color w:val="17365D" w:themeColor="text2" w:themeShade="BF"/>
          <w:sz w:val="20"/>
          <w:szCs w:val="20"/>
        </w:rPr>
        <w:t>.</w:t>
      </w:r>
    </w:p>
    <w:p w14:paraId="11796606" w14:textId="77777777" w:rsidR="00FF45B4" w:rsidRPr="007339F7" w:rsidRDefault="004C37B1" w:rsidP="007339F7">
      <w:pPr>
        <w:pStyle w:val="Akapitzlist"/>
        <w:numPr>
          <w:ilvl w:val="0"/>
          <w:numId w:val="31"/>
        </w:numPr>
        <w:ind w:left="714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Oznakowanie pojazdów. </w:t>
      </w:r>
    </w:p>
    <w:p w14:paraId="794BBC08" w14:textId="77777777" w:rsidR="00FF45B4" w:rsidRPr="007339F7" w:rsidRDefault="004C37B1" w:rsidP="007339F7">
      <w:pPr>
        <w:pStyle w:val="Akapitzlist"/>
        <w:numPr>
          <w:ilvl w:val="0"/>
          <w:numId w:val="31"/>
        </w:numPr>
        <w:ind w:left="714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Tablice i nalepki ostrzegawcze i informacyjne. </w:t>
      </w:r>
    </w:p>
    <w:p w14:paraId="69798686" w14:textId="77777777" w:rsidR="00FF45B4" w:rsidRPr="007339F7" w:rsidRDefault="004C37B1" w:rsidP="007339F7">
      <w:pPr>
        <w:pStyle w:val="Akapitzlist"/>
        <w:numPr>
          <w:ilvl w:val="0"/>
          <w:numId w:val="31"/>
        </w:numPr>
        <w:ind w:left="714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Oznakowanie pojazdów w przewozach w sztukach przesyłki, luzem i w cysternach. </w:t>
      </w:r>
    </w:p>
    <w:p w14:paraId="762ABA30" w14:textId="77777777" w:rsidR="00FF45B4" w:rsidRPr="007339F7" w:rsidRDefault="004C37B1" w:rsidP="007339F7">
      <w:pPr>
        <w:pStyle w:val="Akapitzlist"/>
        <w:numPr>
          <w:ilvl w:val="0"/>
          <w:numId w:val="31"/>
        </w:numPr>
        <w:ind w:left="714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Wyposażenie pojazdów. </w:t>
      </w:r>
    </w:p>
    <w:p w14:paraId="6035B8C6" w14:textId="77777777" w:rsidR="00FF45B4" w:rsidRPr="007339F7" w:rsidRDefault="004C37B1" w:rsidP="007339F7">
      <w:pPr>
        <w:pStyle w:val="Akapitzlist"/>
        <w:numPr>
          <w:ilvl w:val="0"/>
          <w:numId w:val="31"/>
        </w:numPr>
        <w:ind w:left="714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Gaśnice i wyposażenie awaryjne. </w:t>
      </w:r>
    </w:p>
    <w:p w14:paraId="07FE6F28" w14:textId="77777777" w:rsidR="004C37B1" w:rsidRPr="007339F7" w:rsidRDefault="004C37B1" w:rsidP="007339F7">
      <w:pPr>
        <w:pStyle w:val="Akapitzlist"/>
        <w:numPr>
          <w:ilvl w:val="0"/>
          <w:numId w:val="31"/>
        </w:numPr>
        <w:spacing w:after="120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Konstrukcja pojazdów. </w:t>
      </w:r>
    </w:p>
    <w:p w14:paraId="46FB023C" w14:textId="77777777" w:rsidR="00705BA4" w:rsidRPr="009F1C0A" w:rsidRDefault="004C37B1" w:rsidP="007339F7">
      <w:pPr>
        <w:pStyle w:val="Akapitzlist"/>
        <w:numPr>
          <w:ilvl w:val="0"/>
          <w:numId w:val="27"/>
        </w:numPr>
        <w:ind w:left="357" w:hanging="357"/>
        <w:rPr>
          <w:rFonts w:asciiTheme="minorHAnsi" w:hAnsiTheme="minorHAnsi"/>
          <w:b/>
          <w:bCs/>
          <w:color w:val="17365D" w:themeColor="text2" w:themeShade="BF"/>
          <w:sz w:val="20"/>
          <w:szCs w:val="20"/>
        </w:rPr>
      </w:pPr>
      <w:r w:rsidRPr="009F1C0A"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  <w:t>Postępowanie w sytuacjach awaryjnych. Odpowiedzialność za szkody</w:t>
      </w:r>
      <w:r w:rsidRPr="009F1C0A">
        <w:rPr>
          <w:rStyle w:val="Pogrubienie"/>
          <w:rFonts w:asciiTheme="minorHAnsi" w:hAnsiTheme="minorHAnsi"/>
          <w:b w:val="0"/>
          <w:bCs w:val="0"/>
          <w:color w:val="17365D" w:themeColor="text2" w:themeShade="BF"/>
          <w:sz w:val="20"/>
          <w:szCs w:val="20"/>
        </w:rPr>
        <w:t>.</w:t>
      </w:r>
    </w:p>
    <w:p w14:paraId="24C0E9DC" w14:textId="77777777" w:rsidR="005B23D6" w:rsidRDefault="004C37B1" w:rsidP="005B23D6">
      <w:pPr>
        <w:pStyle w:val="Akapitzlis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Postępowanie w sytuacjach awaryjnych. </w:t>
      </w:r>
    </w:p>
    <w:p w14:paraId="39EEA77E" w14:textId="350F3DC1" w:rsidR="00705BA4" w:rsidRPr="005B23D6" w:rsidRDefault="004C37B1" w:rsidP="005B23D6">
      <w:pPr>
        <w:pStyle w:val="Akapitzlis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5B23D6">
        <w:rPr>
          <w:rFonts w:asciiTheme="minorHAnsi" w:hAnsiTheme="minorHAnsi"/>
          <w:sz w:val="20"/>
          <w:szCs w:val="20"/>
        </w:rPr>
        <w:t xml:space="preserve">Raport powypadkowy. </w:t>
      </w:r>
    </w:p>
    <w:p w14:paraId="139C4D24" w14:textId="77777777" w:rsidR="00705BA4" w:rsidRPr="007339F7" w:rsidRDefault="004C37B1" w:rsidP="007339F7">
      <w:pPr>
        <w:pStyle w:val="Akapitzlis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Działania ratunkowe służb ratowniczych. </w:t>
      </w:r>
    </w:p>
    <w:p w14:paraId="6E4812AD" w14:textId="77777777" w:rsidR="004C37B1" w:rsidRPr="007339F7" w:rsidRDefault="004C37B1" w:rsidP="007339F7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sz w:val="20"/>
          <w:szCs w:val="20"/>
        </w:rPr>
        <w:t xml:space="preserve">Odpowiedzialność administracyjna, cywilna i karna za szkody wyrządzone. </w:t>
      </w:r>
    </w:p>
    <w:p w14:paraId="5E016451" w14:textId="77777777" w:rsidR="004C37B1" w:rsidRPr="0086138F" w:rsidRDefault="004C37B1" w:rsidP="005B23D6">
      <w:pPr>
        <w:pStyle w:val="Akapitzlist"/>
        <w:numPr>
          <w:ilvl w:val="0"/>
          <w:numId w:val="27"/>
        </w:numPr>
        <w:spacing w:after="240"/>
        <w:ind w:left="357" w:hanging="357"/>
        <w:rPr>
          <w:rFonts w:asciiTheme="minorHAnsi" w:hAnsiTheme="minorHAnsi"/>
          <w:color w:val="365F91" w:themeColor="accent1" w:themeShade="BF"/>
          <w:sz w:val="20"/>
          <w:szCs w:val="20"/>
        </w:rPr>
      </w:pPr>
      <w:r w:rsidRPr="0086138F">
        <w:rPr>
          <w:rStyle w:val="Pogrubienie"/>
          <w:rFonts w:asciiTheme="minorHAnsi" w:hAnsiTheme="minorHAnsi"/>
          <w:color w:val="17365D" w:themeColor="text2" w:themeShade="BF"/>
          <w:sz w:val="20"/>
          <w:szCs w:val="20"/>
        </w:rPr>
        <w:t>Podsumowanie.</w:t>
      </w:r>
      <w:r w:rsidR="007339F7" w:rsidRPr="0086138F">
        <w:rPr>
          <w:rStyle w:val="Pogrubienie"/>
          <w:rFonts w:asciiTheme="minorHAnsi" w:hAnsiTheme="minorHAnsi"/>
          <w:b w:val="0"/>
          <w:bCs w:val="0"/>
          <w:color w:val="365F91" w:themeColor="accent1" w:themeShade="BF"/>
          <w:sz w:val="20"/>
          <w:szCs w:val="20"/>
        </w:rPr>
        <w:t xml:space="preserve"> </w:t>
      </w:r>
      <w:r w:rsidRPr="0086138F">
        <w:rPr>
          <w:rFonts w:asciiTheme="minorHAnsi" w:hAnsiTheme="minorHAnsi"/>
          <w:sz w:val="20"/>
          <w:szCs w:val="20"/>
        </w:rPr>
        <w:t>Dyskusja, odpowiedzi na pytania.</w:t>
      </w:r>
    </w:p>
    <w:p w14:paraId="76725FCC" w14:textId="77777777" w:rsidR="00662F01" w:rsidRPr="00DF04CF" w:rsidRDefault="00662F01" w:rsidP="00077338">
      <w:pPr>
        <w:shd w:val="clear" w:color="auto" w:fill="17365D" w:themeFill="text2" w:themeFillShade="BF"/>
        <w:spacing w:before="120"/>
        <w:jc w:val="center"/>
        <w:rPr>
          <w:rFonts w:asciiTheme="minorHAnsi" w:hAnsiTheme="minorHAnsi"/>
          <w:b/>
          <w:bCs/>
          <w:color w:val="FFFFFF" w:themeColor="background1"/>
          <w:sz w:val="20"/>
          <w:szCs w:val="20"/>
        </w:rPr>
      </w:pPr>
      <w:r w:rsidRPr="00DF04CF">
        <w:rPr>
          <w:rFonts w:asciiTheme="minorHAnsi" w:hAnsiTheme="minorHAnsi"/>
          <w:b/>
          <w:bCs/>
          <w:color w:val="FFFFFF" w:themeColor="background1"/>
          <w:sz w:val="20"/>
          <w:szCs w:val="20"/>
        </w:rPr>
        <w:t>PONADTO:</w:t>
      </w:r>
    </w:p>
    <w:p w14:paraId="1CD2164A" w14:textId="2842B531" w:rsidR="00662F01" w:rsidRPr="007339F7" w:rsidRDefault="00662F01" w:rsidP="00DF04CF">
      <w:pPr>
        <w:pStyle w:val="Akapitzlist"/>
        <w:numPr>
          <w:ilvl w:val="0"/>
          <w:numId w:val="42"/>
        </w:numPr>
        <w:shd w:val="clear" w:color="auto" w:fill="FFFFFF"/>
        <w:spacing w:before="120" w:after="120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7339F7">
        <w:rPr>
          <w:rFonts w:asciiTheme="minorHAnsi" w:hAnsiTheme="minorHAnsi"/>
          <w:b/>
          <w:bCs/>
          <w:sz w:val="20"/>
          <w:szCs w:val="20"/>
        </w:rPr>
        <w:t xml:space="preserve">Uczestnicy otrzymują komplet obszernych materiałów </w:t>
      </w:r>
      <w:r w:rsidR="005F5B50">
        <w:rPr>
          <w:rFonts w:asciiTheme="minorHAnsi" w:hAnsiTheme="minorHAnsi"/>
          <w:b/>
          <w:bCs/>
          <w:sz w:val="20"/>
          <w:szCs w:val="20"/>
        </w:rPr>
        <w:t xml:space="preserve">w wersji elektronicznej </w:t>
      </w:r>
      <w:r w:rsidRPr="007339F7">
        <w:rPr>
          <w:rFonts w:asciiTheme="minorHAnsi" w:hAnsiTheme="minorHAnsi"/>
          <w:b/>
          <w:bCs/>
          <w:sz w:val="20"/>
          <w:szCs w:val="20"/>
        </w:rPr>
        <w:t>do wykorzystania w praktyce +</w:t>
      </w:r>
      <w:r w:rsidRPr="007339F7">
        <w:rPr>
          <w:rFonts w:asciiTheme="minorHAnsi" w:hAnsiTheme="minorHAnsi"/>
          <w:sz w:val="20"/>
          <w:szCs w:val="20"/>
        </w:rPr>
        <w:t> dodatkowo materiały – zawierając</w:t>
      </w:r>
      <w:r w:rsidR="005F5B50">
        <w:rPr>
          <w:rFonts w:asciiTheme="minorHAnsi" w:hAnsiTheme="minorHAnsi"/>
          <w:sz w:val="20"/>
          <w:szCs w:val="20"/>
        </w:rPr>
        <w:t>e</w:t>
      </w:r>
      <w:r w:rsidRPr="007339F7">
        <w:rPr>
          <w:rFonts w:asciiTheme="minorHAnsi" w:hAnsiTheme="minorHAnsi"/>
          <w:sz w:val="20"/>
          <w:szCs w:val="20"/>
        </w:rPr>
        <w:t xml:space="preserve"> aktualne przepisy z tematyki będącej przedmiotem szkolenia, przykładowe wyroki sądów, teksty, publikacje wykorzystane w trakcie szkolenia.</w:t>
      </w:r>
    </w:p>
    <w:p w14:paraId="42ADCE0E" w14:textId="1F089381" w:rsidR="00662F01" w:rsidRPr="007339F7" w:rsidRDefault="00662F01" w:rsidP="005B23D6">
      <w:pPr>
        <w:pStyle w:val="Akapitzlist"/>
        <w:numPr>
          <w:ilvl w:val="0"/>
          <w:numId w:val="42"/>
        </w:numPr>
        <w:shd w:val="clear" w:color="auto" w:fill="FFFFFF"/>
        <w:ind w:left="357" w:hanging="357"/>
        <w:rPr>
          <w:rFonts w:asciiTheme="minorHAnsi" w:hAnsiTheme="minorHAnsi"/>
          <w:sz w:val="20"/>
          <w:szCs w:val="20"/>
        </w:rPr>
      </w:pPr>
      <w:r w:rsidRPr="007339F7">
        <w:rPr>
          <w:rFonts w:asciiTheme="minorHAnsi" w:hAnsiTheme="minorHAnsi"/>
          <w:b/>
          <w:bCs/>
          <w:sz w:val="20"/>
          <w:szCs w:val="20"/>
        </w:rPr>
        <w:t>Konsultacje z trenerem po szkoleniu (do 1 miesi</w:t>
      </w:r>
      <w:r w:rsidR="007B3377" w:rsidRPr="007339F7">
        <w:rPr>
          <w:rFonts w:asciiTheme="minorHAnsi" w:hAnsiTheme="minorHAnsi"/>
          <w:b/>
          <w:bCs/>
          <w:sz w:val="20"/>
          <w:szCs w:val="20"/>
        </w:rPr>
        <w:t>ąca po szkoleniu, przez e-mail</w:t>
      </w:r>
      <w:r w:rsidRPr="007339F7">
        <w:rPr>
          <w:rFonts w:asciiTheme="minorHAnsi" w:hAnsiTheme="minorHAnsi"/>
          <w:b/>
          <w:bCs/>
          <w:sz w:val="20"/>
          <w:szCs w:val="20"/>
        </w:rPr>
        <w:t>)</w:t>
      </w:r>
    </w:p>
    <w:p w14:paraId="20C6B944" w14:textId="77777777" w:rsidR="004E48FB" w:rsidRPr="00904A16" w:rsidRDefault="004E48FB" w:rsidP="00056159">
      <w:pPr>
        <w:shd w:val="clear" w:color="auto" w:fill="17365D" w:themeFill="text2" w:themeFillShade="BF"/>
        <w:spacing w:before="120"/>
        <w:rPr>
          <w:rFonts w:ascii="Calibri" w:hAnsi="Calibri"/>
          <w:b/>
          <w:color w:val="FFFFFF"/>
          <w:sz w:val="12"/>
          <w:szCs w:val="12"/>
          <w:shd w:val="clear" w:color="auto" w:fill="365F91" w:themeFill="accent1" w:themeFillShade="BF"/>
        </w:rPr>
      </w:pPr>
    </w:p>
    <w:p w14:paraId="02BE38CD" w14:textId="77777777" w:rsidR="004E48FB" w:rsidRPr="00C85859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C85859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SZKOLENIA Z</w:t>
      </w:r>
      <w:r w:rsidR="004E48FB" w:rsidRPr="00C85859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AMKNIĘTE</w:t>
      </w:r>
    </w:p>
    <w:p w14:paraId="4D11D5DA" w14:textId="6E883867" w:rsidR="00030FF5" w:rsidRPr="00C85859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C85859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 xml:space="preserve">JEŻELI JESTEŚCIE PAŃSTWO ZAINTERESOWANI REALIZACJĄ TEGO SZKOLENIA </w:t>
      </w:r>
      <w:r w:rsidRPr="00C85859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9F0D9E" w:rsidRPr="00C85859">
        <w:rPr>
          <w:rFonts w:ascii="Calibri" w:hAnsi="Calibri"/>
          <w:b/>
          <w:color w:val="FFFF00"/>
          <w:sz w:val="18"/>
          <w:szCs w:val="18"/>
        </w:rPr>
        <w:t xml:space="preserve">(TAKŻE ON-LINE) </w:t>
      </w:r>
      <w:r w:rsidR="00C85859">
        <w:rPr>
          <w:rFonts w:ascii="Calibri" w:hAnsi="Calibri"/>
          <w:b/>
          <w:color w:val="FFFF00"/>
          <w:sz w:val="18"/>
          <w:szCs w:val="18"/>
        </w:rPr>
        <w:t xml:space="preserve">                                                      </w:t>
      </w:r>
      <w:r w:rsidRPr="00C85859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C85859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C85859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4E48FB" w:rsidRPr="00C85859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C85859">
        <w:rPr>
          <w:rFonts w:ascii="Calibri" w:hAnsi="Calibri"/>
          <w:b/>
          <w:color w:val="FFFFFF"/>
          <w:sz w:val="18"/>
          <w:szCs w:val="18"/>
        </w:rPr>
        <w:t>053 LUB E-MAIL</w:t>
      </w:r>
      <w:r w:rsidR="00AE7568" w:rsidRPr="00C85859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7" w:history="1">
        <w:r w:rsidR="004E48FB" w:rsidRPr="00C85859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4045F612" w14:textId="77777777" w:rsidR="004E48FB" w:rsidRPr="00904A16" w:rsidRDefault="004E48FB" w:rsidP="00056159">
      <w:pPr>
        <w:shd w:val="clear" w:color="auto" w:fill="17365D" w:themeFill="text2" w:themeFillShade="BF"/>
        <w:rPr>
          <w:rFonts w:ascii="Calibri" w:hAnsi="Calibri"/>
          <w:b/>
          <w:color w:val="FFFFFF"/>
          <w:sz w:val="16"/>
          <w:szCs w:val="16"/>
        </w:rPr>
      </w:pPr>
    </w:p>
    <w:p w14:paraId="5AF5FF84" w14:textId="26CD6F69" w:rsidR="0046290F" w:rsidRDefault="00AE0B2E" w:rsidP="00904A16">
      <w:pPr>
        <w:pStyle w:val="Tekstpodstawowy2"/>
        <w:spacing w:before="60"/>
        <w:jc w:val="both"/>
        <w:rPr>
          <w:rFonts w:ascii="Calibri" w:hAnsi="Calibri"/>
          <w:b/>
          <w:bCs/>
          <w:i/>
          <w:iCs/>
          <w:color w:val="17365D" w:themeColor="text2" w:themeShade="BF"/>
          <w:sz w:val="18"/>
          <w:szCs w:val="18"/>
        </w:rPr>
      </w:pPr>
      <w:r w:rsidRPr="00AA7A02">
        <w:rPr>
          <w:rFonts w:ascii="Calibri" w:hAnsi="Calibri"/>
          <w:b/>
          <w:bCs/>
          <w:i/>
          <w:iCs/>
          <w:color w:val="17365D" w:themeColor="text2" w:themeShade="BF"/>
          <w:sz w:val="18"/>
          <w:szCs w:val="18"/>
        </w:rPr>
        <w:t>Szkolenia zamknięte organizowaliśmy m.in. dla:</w:t>
      </w:r>
    </w:p>
    <w:p w14:paraId="21B90DD9" w14:textId="77777777" w:rsidR="0046290F" w:rsidRDefault="0046290F" w:rsidP="0046290F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5"/>
          <w:szCs w:val="15"/>
        </w:rPr>
        <w:sectPr w:rsidR="0046290F" w:rsidSect="00250A30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7228355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ABB Sp. z o.o.,</w:t>
      </w:r>
    </w:p>
    <w:p w14:paraId="0B9446C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26CA61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2D2CEA7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2F2AD754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Agrifeed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993890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ALK-</w:t>
      </w:r>
      <w:proofErr w:type="spellStart"/>
      <w:r>
        <w:rPr>
          <w:rFonts w:ascii="Calibri" w:hAnsi="Calibri"/>
          <w:i/>
          <w:iCs/>
          <w:sz w:val="14"/>
          <w:szCs w:val="14"/>
        </w:rPr>
        <w:t>Abello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4BFCD7B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3DED53B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4B1561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ALTADIS POLSKA S.A.,</w:t>
      </w:r>
    </w:p>
    <w:p w14:paraId="32409C8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73C2B22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0F394F5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24A5C06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05D31CA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EFF792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79D7AD5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62231E6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BARLINEK S.A.,</w:t>
      </w:r>
    </w:p>
    <w:p w14:paraId="7852503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8DC8FC0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108361B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BELL P.P.H.U.,</w:t>
      </w:r>
    </w:p>
    <w:p w14:paraId="1B4950DA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+ Klein Polska GmbH,</w:t>
      </w:r>
    </w:p>
    <w:p w14:paraId="66AF6FB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735DCC5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075386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5C0127D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3363843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-Pacific Sp. z o.o.,</w:t>
      </w:r>
    </w:p>
    <w:p w14:paraId="0BD4ACB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CHEMNOVATIC Sp. z o.o., Sp. k.,</w:t>
      </w:r>
    </w:p>
    <w:p w14:paraId="78F1D34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CIECH S.A.,</w:t>
      </w:r>
    </w:p>
    <w:p w14:paraId="7043F20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4966690"/>
      <w:r w:rsidRPr="0046290F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79A82A0A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CP GLASS S.A.,</w:t>
      </w:r>
    </w:p>
    <w:bookmarkEnd w:id="0"/>
    <w:p w14:paraId="4361B07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15BB1E7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468DA52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304EFA1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2F69CB0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Cargo Polska S.A.,</w:t>
      </w:r>
    </w:p>
    <w:p w14:paraId="089DC53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7A2F53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31A627F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4E57A7D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3CEA1A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DEMIURG s.c.,</w:t>
      </w:r>
    </w:p>
    <w:p w14:paraId="791D10A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DONE Deliveries Misiek i Wspólnicy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.,</w:t>
      </w:r>
    </w:p>
    <w:p w14:paraId="6B1500A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FC7F29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54B293E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61E0C0DC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06539DC1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ENERIS Surowce S.A.,</w:t>
      </w:r>
    </w:p>
    <w:p w14:paraId="50D7A2D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EnerSys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B8E247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171A8CD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709A5EE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6D38EB8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3BB1CD2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2F1822E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730"/>
      <w:r w:rsidRPr="0046290F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1"/>
    <w:p w14:paraId="4C004B5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42581F41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49B3CCB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11C25D7B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688903F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GP ECO Sp. z o.o.,</w:t>
      </w:r>
    </w:p>
    <w:p w14:paraId="6B69CAC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54945EE0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GDDKiA,</w:t>
      </w:r>
    </w:p>
    <w:p w14:paraId="5B088E8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7250414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0BE647F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1C64C27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6084942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5935CA2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7F9A3141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960960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i Partnerzy Radcowie Prawni</w:t>
      </w:r>
      <w:r>
        <w:rPr>
          <w:rFonts w:ascii="Calibri" w:hAnsi="Calibri"/>
          <w:i/>
          <w:iCs/>
          <w:sz w:val="14"/>
          <w:szCs w:val="14"/>
        </w:rPr>
        <w:t xml:space="preserve">                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 i Doradcy Sp. P.,</w:t>
      </w:r>
    </w:p>
    <w:p w14:paraId="6969724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0D51C37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14C3A1F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302A3BE1" w14:textId="77777777" w:rsidR="00C85859" w:rsidRPr="007E03BA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5F47FFD4" w14:textId="77777777" w:rsidR="00C85859" w:rsidRPr="007E03BA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Hilton Foods Ltd. sp. z o.o.,</w:t>
      </w:r>
    </w:p>
    <w:p w14:paraId="682E40B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5176222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3C09BC7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5C8FE9D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180A90F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6867D52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72692450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ILS Sp. z o.o.,</w:t>
      </w:r>
    </w:p>
    <w:p w14:paraId="46A3078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IMPEL S.A.,</w:t>
      </w:r>
    </w:p>
    <w:p w14:paraId="7764804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6599695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496B617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3786B57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45EBBE7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IPSEN LOGISTICS Sp. z o.o.,</w:t>
      </w:r>
    </w:p>
    <w:p w14:paraId="7FF7A6B6" w14:textId="77777777" w:rsidR="00C85859" w:rsidRPr="007E03BA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 xml:space="preserve">JTI Polska Sp. z o.o., </w:t>
      </w:r>
    </w:p>
    <w:p w14:paraId="5AC3842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07"/>
      <w:r w:rsidRPr="0046290F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2"/>
    <w:p w14:paraId="19B0FB7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35AC12BF" w14:textId="2E18FD02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0FAF0AB3" w14:textId="31046168" w:rsidR="00904A16" w:rsidRPr="0046290F" w:rsidRDefault="00904A16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KENO Sp. z o.o.,</w:t>
      </w:r>
    </w:p>
    <w:p w14:paraId="2557EF4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Kerry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 </w:t>
      </w:r>
    </w:p>
    <w:p w14:paraId="3983FC2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176CE080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46ED45C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83"/>
      <w:r w:rsidRPr="0046290F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3"/>
    <w:p w14:paraId="179B7EE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Korporacja KGL S.A.,</w:t>
      </w:r>
    </w:p>
    <w:p w14:paraId="4360049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Kurita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559CCFD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7BDDA99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1C0F5AF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29DE19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LX </w:t>
      </w:r>
      <w:proofErr w:type="spellStart"/>
      <w:r>
        <w:rPr>
          <w:rFonts w:ascii="Calibri" w:hAnsi="Calibri"/>
          <w:i/>
          <w:iCs/>
          <w:sz w:val="14"/>
          <w:szCs w:val="14"/>
        </w:rPr>
        <w:t>Pantos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5DE50FD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379E7B3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55EA807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2050377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406DAED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4AD8842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6F52D28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5762DF9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7281180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2734221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MFO S.A.,</w:t>
      </w:r>
    </w:p>
    <w:p w14:paraId="160C5D8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ML Sp. z o.o.,</w:t>
      </w:r>
    </w:p>
    <w:p w14:paraId="736C5B4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54"/>
      <w:proofErr w:type="spellStart"/>
      <w:r w:rsidRPr="0046290F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4"/>
    <w:p w14:paraId="1EF6BA31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A51A5F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2958EF77" w14:textId="569BB1DE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2E036CFD" w14:textId="329DCA26" w:rsidR="00904A16" w:rsidRPr="0046290F" w:rsidRDefault="00904A16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Nestle Polska S.A.,</w:t>
      </w:r>
    </w:p>
    <w:p w14:paraId="53E7701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3164894"/>
      <w:bookmarkStart w:id="6" w:name="_Hlk24966825"/>
      <w:r w:rsidRPr="0046290F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5"/>
    </w:p>
    <w:bookmarkEnd w:id="6"/>
    <w:p w14:paraId="70C3DD3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250BB140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4C9BA55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0A23B4B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16D84804" w14:textId="77777777" w:rsidR="00C85859" w:rsidRPr="007E03BA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>ORLEN Paliwa Sp. z o.o.,</w:t>
      </w:r>
    </w:p>
    <w:p w14:paraId="024F872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Ośrodek Szkoleń Specjalistycznych Straży Granicznej </w:t>
      </w:r>
      <w:r>
        <w:rPr>
          <w:rFonts w:ascii="Calibri" w:hAnsi="Calibri"/>
          <w:i/>
          <w:iCs/>
          <w:sz w:val="14"/>
          <w:szCs w:val="14"/>
        </w:rPr>
        <w:t xml:space="preserve">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w Lubaniu, </w:t>
      </w:r>
    </w:p>
    <w:p w14:paraId="400020B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5FF3952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1EAEAC8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2E1D6DF8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Ren</w:t>
      </w:r>
      <w:r w:rsidRPr="0046290F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A107C0A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25736746" w14:textId="77777777" w:rsidR="00C85859" w:rsidRPr="004B1378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PERN S.A.,</w:t>
      </w:r>
    </w:p>
    <w:p w14:paraId="574DA18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PKN Orlen S.A.,</w:t>
      </w:r>
    </w:p>
    <w:p w14:paraId="583A7B41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569743D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04120658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POCH S.A.,</w:t>
      </w:r>
    </w:p>
    <w:p w14:paraId="428A07C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Poland </w:t>
      </w:r>
      <w:proofErr w:type="spellStart"/>
      <w:r>
        <w:rPr>
          <w:rFonts w:ascii="Calibri" w:hAnsi="Calibri"/>
          <w:i/>
          <w:iCs/>
          <w:sz w:val="14"/>
          <w:szCs w:val="14"/>
        </w:rPr>
        <w:t>Smelting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Technologies „POLST” Sp. z o.o.,</w:t>
      </w:r>
    </w:p>
    <w:p w14:paraId="445944C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Polargos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FB00D7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100238A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044E42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2DF21C9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7" w:name="_Hlk24966874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Polska Agencja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7"/>
    <w:p w14:paraId="3C40887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12BFA6A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D6A213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4B88800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4EA3CEC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7D4174E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532E810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3A18017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PFLEIDERER PROSPAN S.A.,</w:t>
      </w:r>
    </w:p>
    <w:p w14:paraId="45FD26F8" w14:textId="240F7410" w:rsidR="00C85859" w:rsidRPr="0046290F" w:rsidRDefault="00904A16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PIT-</w:t>
      </w:r>
      <w:r w:rsidR="00C85859" w:rsidRPr="0046290F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1BCCD1C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RADMOR S.A.,</w:t>
      </w:r>
    </w:p>
    <w:p w14:paraId="1B98CFC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REJS Sp. z o.o., </w:t>
      </w:r>
    </w:p>
    <w:p w14:paraId="506700B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1A946CD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4B212D1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Robert Bosch Sp. z o.o., </w:t>
      </w:r>
    </w:p>
    <w:p w14:paraId="52CB4D7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5C67384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Ryłko Sp. z o.o.,</w:t>
      </w:r>
    </w:p>
    <w:p w14:paraId="7EE6CD2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759A82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45942580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8" w:name="_Hlk23164858"/>
      <w:bookmarkStart w:id="9" w:name="_Hlk24967046"/>
      <w:r w:rsidRPr="0046290F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8"/>
    </w:p>
    <w:bookmarkEnd w:id="9"/>
    <w:p w14:paraId="5F6F70C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51471F0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307DE5A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68DFDB2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6EE877A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6743633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Siemens Sp. z o.o.,</w:t>
      </w:r>
    </w:p>
    <w:p w14:paraId="1F420023" w14:textId="1019A85A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35C48CE" w14:textId="2B7C3220" w:rsidR="00904A16" w:rsidRPr="0046290F" w:rsidRDefault="00904A16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Solaris Bus &amp; </w:t>
      </w:r>
      <w:proofErr w:type="spellStart"/>
      <w:r>
        <w:rPr>
          <w:rFonts w:ascii="Calibri" w:hAnsi="Calibri"/>
          <w:i/>
          <w:iCs/>
          <w:sz w:val="14"/>
          <w:szCs w:val="14"/>
        </w:rPr>
        <w:t>Coach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20BF94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6068272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16B42DF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95401D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STOMIL S.A.,</w:t>
      </w:r>
    </w:p>
    <w:p w14:paraId="46D6ABC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3487FC7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5FEDCDB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40F9561F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3869B40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4A2C8FC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TEMPO TP Sp. z o.o. Sp.k.,</w:t>
      </w:r>
    </w:p>
    <w:p w14:paraId="2A942B8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TI Poland Sp. z o.o.,</w:t>
      </w:r>
    </w:p>
    <w:p w14:paraId="1156549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37F75B47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TOYA S.A.,</w:t>
      </w:r>
    </w:p>
    <w:p w14:paraId="27757E6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617ECD1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588EFAD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003A043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CC174D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TRW Polska Sp. z o.o.,</w:t>
      </w:r>
    </w:p>
    <w:p w14:paraId="34AC76C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5754D51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6C80447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TZMO S.A.,</w:t>
      </w:r>
    </w:p>
    <w:p w14:paraId="0FCFC3BB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3094947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4F1016D5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3748CA6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7E8A0099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VOLVO Polska Sp. z o.o.,</w:t>
      </w:r>
    </w:p>
    <w:p w14:paraId="0F45E159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WAMA AB,</w:t>
      </w:r>
    </w:p>
    <w:p w14:paraId="06E2DF3D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WEN s.c.,</w:t>
      </w:r>
    </w:p>
    <w:p w14:paraId="489ADAB6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77C550C1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67B7F7BE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17A8292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293EF9E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Warszawskie Zakłady Farmaceutyczne Polfa S.A., </w:t>
      </w:r>
    </w:p>
    <w:p w14:paraId="70052898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Wojskowe Zakłady Lotnicze Nr 2 S.A.,</w:t>
      </w:r>
    </w:p>
    <w:p w14:paraId="10F332BA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WPT Polska Sp. z o.o. Sp. k.,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5CEDC570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28BC388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Anonyme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 </w:t>
      </w:r>
    </w:p>
    <w:p w14:paraId="57D22B0D" w14:textId="77777777" w:rsidR="00C85859" w:rsidRPr="0046290F" w:rsidRDefault="00C85859" w:rsidP="00C85859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Oddział w Polsce,</w:t>
      </w:r>
    </w:p>
    <w:p w14:paraId="34CA638C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5359B2D2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332E0EA3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08F44FB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1FA30AC8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,</w:t>
      </w:r>
    </w:p>
    <w:p w14:paraId="4CE15254" w14:textId="77777777" w:rsidR="00C85859" w:rsidRPr="0046290F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46290F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7B2038C7" w14:textId="77777777" w:rsidR="00C85859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A77CD2A" w14:textId="1E2F2973" w:rsidR="0046290F" w:rsidRPr="006E5CFD" w:rsidRDefault="00C85859" w:rsidP="00C8585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46290F" w:rsidRPr="006E5CFD" w:rsidSect="00C8585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E01232">
        <w:rPr>
          <w:rFonts w:ascii="Calibri" w:hAnsi="Calibri"/>
          <w:i/>
          <w:iCs/>
          <w:sz w:val="14"/>
          <w:szCs w:val="14"/>
        </w:rPr>
        <w:t>ZMG Sp. z o.o</w:t>
      </w:r>
      <w:r>
        <w:rPr>
          <w:rFonts w:ascii="Calibri" w:hAnsi="Calibri"/>
          <w:i/>
          <w:iCs/>
          <w:sz w:val="14"/>
          <w:szCs w:val="14"/>
        </w:rPr>
        <w:t>.</w:t>
      </w:r>
    </w:p>
    <w:p w14:paraId="7E3522E9" w14:textId="77777777" w:rsidR="0046290F" w:rsidRDefault="0046290F" w:rsidP="006E5CFD">
      <w:pPr>
        <w:pStyle w:val="Tekstpodstawowy2"/>
        <w:rPr>
          <w:rFonts w:ascii="Calibri" w:hAnsi="Calibri"/>
          <w:i/>
          <w:iCs/>
          <w:sz w:val="13"/>
          <w:szCs w:val="13"/>
        </w:rPr>
        <w:sectPr w:rsidR="0046290F" w:rsidSect="0046290F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7D4FF98E" w14:textId="5624A9EF" w:rsidR="00CB741D" w:rsidRPr="00CB741D" w:rsidRDefault="001D2548" w:rsidP="00CB741D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6"/>
          <w:szCs w:val="26"/>
        </w:rPr>
      </w:pPr>
      <w:r w:rsidRPr="00CA2FD7">
        <w:rPr>
          <w:rFonts w:ascii="Calibri" w:hAnsi="Calibri"/>
          <w:color w:val="FFFFFF"/>
          <w:szCs w:val="28"/>
        </w:rPr>
        <w:lastRenderedPageBreak/>
        <w:t>INFORMACJE ORGANIZACYJNE:</w:t>
      </w:r>
      <w:r w:rsidRPr="00CA2FD7">
        <w:rPr>
          <w:rFonts w:ascii="Calibri" w:hAnsi="Calibri"/>
          <w:color w:val="FFFFFF"/>
          <w:sz w:val="26"/>
          <w:szCs w:val="26"/>
        </w:rPr>
        <w:t xml:space="preserve">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0028"/>
      </w:r>
      <w:r w:rsidRPr="009D1D71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2B"/>
      </w:r>
      <w:r w:rsidRPr="009D1D71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3A"/>
      </w:r>
      <w:r w:rsidRPr="009D1D71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0" w:type="auto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298"/>
        <w:gridCol w:w="2305"/>
        <w:gridCol w:w="4356"/>
      </w:tblGrid>
      <w:tr w:rsidR="00CB741D" w:rsidRPr="00B62B12" w14:paraId="553876B3" w14:textId="77777777" w:rsidTr="00CB741D">
        <w:trPr>
          <w:trHeight w:val="818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63574" w14:textId="77777777" w:rsidR="00CB741D" w:rsidRPr="00691EF0" w:rsidRDefault="00CB741D" w:rsidP="00CB741D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4C1D9BED" w14:textId="77777777" w:rsidR="00CB741D" w:rsidRPr="00691EF0" w:rsidRDefault="00CB741D" w:rsidP="00CB741D">
            <w:pPr>
              <w:pStyle w:val="Akapitzlist"/>
              <w:numPr>
                <w:ilvl w:val="0"/>
                <w:numId w:val="46"/>
              </w:numPr>
              <w:spacing w:before="120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CF93D1" w14:textId="77777777" w:rsidR="00CB741D" w:rsidRDefault="00CB741D" w:rsidP="00CB741D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2C9EE9E4" w14:textId="77777777" w:rsidR="00CB741D" w:rsidRDefault="00CB741D" w:rsidP="00CB741D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/s. Instrukcja udziału w szkoleniu on-line zostanie przekazana wraz z potwierdzeniem realizacji szkolenia i pozostałymi informacjami organizacyjnymi. </w:t>
            </w:r>
          </w:p>
          <w:p w14:paraId="0EA11893" w14:textId="6A85D1A3" w:rsidR="00CB741D" w:rsidRPr="00CB741D" w:rsidRDefault="00CB741D" w:rsidP="00CB741D">
            <w:pPr>
              <w:pStyle w:val="Akapitzlist"/>
              <w:numPr>
                <w:ilvl w:val="0"/>
                <w:numId w:val="46"/>
              </w:numPr>
              <w:spacing w:after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17564" w:rsidRPr="00B62B12" w14:paraId="5BA92566" w14:textId="77777777" w:rsidTr="00CB741D">
        <w:trPr>
          <w:trHeight w:val="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AD27F3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86625BC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1C27A35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CD72615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4DCE3DF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91EBF98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F17564" w:rsidRPr="00B62B12" w14:paraId="572BA9AE" w14:textId="77777777" w:rsidTr="00CB741D">
        <w:trPr>
          <w:trHeight w:val="1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0CAB93" w14:textId="77777777" w:rsidR="00F17564" w:rsidRPr="004234B8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81EE10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3AA722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E91E26" w14:textId="63B342F7" w:rsidR="00904A16" w:rsidRPr="00785308" w:rsidRDefault="00904A16" w:rsidP="003733DF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0"/>
                <w:szCs w:val="22"/>
              </w:rPr>
              <w:t>19.12.2022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3680A1" w14:textId="0FBE077B" w:rsidR="00904A16" w:rsidRPr="00B62B12" w:rsidRDefault="00904A16" w:rsidP="003733D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10" w:name="_GoBack"/>
            <w:bookmarkEnd w:id="10"/>
            <w:r>
              <w:rPr>
                <w:rFonts w:ascii="Calibri" w:hAnsi="Calibri"/>
                <w:bCs/>
                <w:sz w:val="20"/>
                <w:szCs w:val="20"/>
              </w:rPr>
              <w:t>12.12.2022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29B326D" w14:textId="7D596E3D" w:rsidR="00F17564" w:rsidRPr="00CB7026" w:rsidRDefault="00F17564" w:rsidP="00CB702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26EA6E45" w14:textId="77777777" w:rsidR="00F17564" w:rsidRPr="0096162E" w:rsidRDefault="00F17564" w:rsidP="00CB7026">
            <w:pPr>
              <w:numPr>
                <w:ilvl w:val="0"/>
                <w:numId w:val="44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08:45 – 09:00 Logowanie do platformy </w:t>
            </w:r>
          </w:p>
          <w:p w14:paraId="0A950B69" w14:textId="77777777" w:rsidR="00F17564" w:rsidRPr="0096162E" w:rsidRDefault="00F17564" w:rsidP="00F17564">
            <w:pPr>
              <w:numPr>
                <w:ilvl w:val="0"/>
                <w:numId w:val="44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09:00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12E3736B" w14:textId="77777777" w:rsidR="00F17564" w:rsidRPr="0096162E" w:rsidRDefault="00F17564" w:rsidP="00F17564">
            <w:pPr>
              <w:numPr>
                <w:ilvl w:val="0"/>
                <w:numId w:val="44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12:15 – 12:45 przerwa na lunch</w:t>
            </w:r>
          </w:p>
          <w:p w14:paraId="484D43B7" w14:textId="2548C56B" w:rsidR="00F17564" w:rsidRPr="00CB7026" w:rsidRDefault="00F17564" w:rsidP="00CB7026">
            <w:pPr>
              <w:numPr>
                <w:ilvl w:val="0"/>
                <w:numId w:val="44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12:45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41196F1F" w14:textId="4BEDC912" w:rsidR="00F17564" w:rsidRPr="00B62B12" w:rsidRDefault="00F17564" w:rsidP="002A5D5A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702F2C">
        <w:rPr>
          <w:rFonts w:ascii="Calibri" w:hAnsi="Calibri"/>
          <w:b/>
          <w:color w:val="A50021"/>
          <w:sz w:val="20"/>
          <w:szCs w:val="20"/>
        </w:rPr>
        <w:t>6</w:t>
      </w:r>
      <w:r w:rsidR="008B4F8B">
        <w:rPr>
          <w:rFonts w:ascii="Calibri" w:hAnsi="Calibri"/>
          <w:b/>
          <w:color w:val="A50021"/>
          <w:sz w:val="20"/>
          <w:szCs w:val="20"/>
        </w:rPr>
        <w:t>9</w:t>
      </w:r>
      <w:r w:rsidR="00702F2C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6E1DEBE" w14:textId="62251673" w:rsidR="00F17564" w:rsidRPr="002A5D5A" w:rsidRDefault="00F17564" w:rsidP="008E7541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702F2C">
        <w:rPr>
          <w:rFonts w:ascii="Calibri" w:hAnsi="Calibri"/>
          <w:b/>
          <w:sz w:val="20"/>
          <w:szCs w:val="20"/>
        </w:rPr>
        <w:t>7</w:t>
      </w:r>
      <w:r w:rsidR="008B4F8B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CE5745F" w14:textId="77777777" w:rsidR="008E7541" w:rsidRPr="00577E71" w:rsidRDefault="008E7541" w:rsidP="008E7541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9AE454B" w14:textId="77777777" w:rsidR="008E7541" w:rsidRDefault="008E7541" w:rsidP="008E7541">
      <w:pPr>
        <w:pStyle w:val="Nagwek4"/>
        <w:tabs>
          <w:tab w:val="left" w:pos="2127"/>
          <w:tab w:val="left" w:pos="10490"/>
        </w:tabs>
        <w:spacing w:before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4DA50D7C" w14:textId="77777777" w:rsidR="008E7541" w:rsidRPr="00E174E9" w:rsidRDefault="008E7541" w:rsidP="008E7541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8E7541" w:rsidRPr="00134382" w14:paraId="77D77195" w14:textId="77777777" w:rsidTr="00AB5D91">
        <w:trPr>
          <w:trHeight w:val="911"/>
          <w:jc w:val="center"/>
        </w:trPr>
        <w:tc>
          <w:tcPr>
            <w:tcW w:w="1658" w:type="dxa"/>
            <w:shd w:val="clear" w:color="auto" w:fill="666699"/>
            <w:vAlign w:val="center"/>
          </w:tcPr>
          <w:p w14:paraId="50033393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shd w:val="clear" w:color="auto" w:fill="008080"/>
            <w:vAlign w:val="center"/>
          </w:tcPr>
          <w:p w14:paraId="25DE6CF7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shd w:val="clear" w:color="auto" w:fill="3366CC"/>
            <w:vAlign w:val="center"/>
          </w:tcPr>
          <w:p w14:paraId="6106FC0C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shd w:val="clear" w:color="auto" w:fill="666699"/>
            <w:vAlign w:val="center"/>
          </w:tcPr>
          <w:p w14:paraId="64003AAA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8E7541" w:rsidRPr="00134382" w14:paraId="2B1CB872" w14:textId="77777777" w:rsidTr="00AB5D91">
        <w:trPr>
          <w:trHeight w:val="881"/>
          <w:jc w:val="center"/>
        </w:trPr>
        <w:tc>
          <w:tcPr>
            <w:tcW w:w="165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2D5B90" w14:textId="77777777" w:rsidR="008E7541" w:rsidRPr="002738EB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WROCŁAW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C23E6D" w14:textId="4BA8806C" w:rsidR="008E7541" w:rsidRPr="00B17F1C" w:rsidRDefault="008B4F8B" w:rsidP="00B17F1C">
            <w:pPr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0</w:t>
            </w:r>
            <w:r w:rsidR="00904A16">
              <w:rPr>
                <w:rFonts w:ascii="Calibri" w:hAnsi="Calibri"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Cs/>
                <w:sz w:val="20"/>
                <w:szCs w:val="20"/>
              </w:rPr>
              <w:t>.1</w:t>
            </w:r>
            <w:r w:rsidR="00904A16">
              <w:rPr>
                <w:rFonts w:ascii="Calibri" w:hAnsi="Calibri"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Cs/>
                <w:sz w:val="20"/>
                <w:szCs w:val="20"/>
              </w:rPr>
              <w:t>.2022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D579D3A" w14:textId="6EB89642" w:rsidR="001D40F1" w:rsidRPr="00B17F1C" w:rsidRDefault="008B4F8B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904A16">
              <w:rPr>
                <w:rFonts w:ascii="Calibri" w:hAnsi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904A16">
              <w:rPr>
                <w:rFonts w:ascii="Calibri" w:hAnsi="Calibri"/>
                <w:bCs/>
                <w:sz w:val="20"/>
                <w:szCs w:val="20"/>
              </w:rPr>
              <w:t>11</w:t>
            </w:r>
            <w:r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379BB5" w14:textId="77777777" w:rsidR="008E7541" w:rsidRPr="008B239E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Hotel Ibis </w:t>
            </w:r>
            <w:proofErr w:type="spellStart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Styles</w:t>
            </w:r>
            <w:proofErr w:type="spellEnd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 Wrocław Centrum</w:t>
            </w:r>
          </w:p>
          <w:p w14:paraId="415D15DE" w14:textId="77777777" w:rsidR="008E7541" w:rsidRPr="008B239E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pl. Konstytucji 3 maja 3</w:t>
            </w:r>
          </w:p>
        </w:tc>
      </w:tr>
      <w:tr w:rsidR="008E7541" w:rsidRPr="00134382" w14:paraId="7D91AD65" w14:textId="77777777" w:rsidTr="00AB5D91">
        <w:trPr>
          <w:trHeight w:val="881"/>
          <w:jc w:val="center"/>
        </w:trPr>
        <w:tc>
          <w:tcPr>
            <w:tcW w:w="165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DCBC3E" w14:textId="77777777" w:rsidR="008E7541" w:rsidRPr="002738EB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E8DA10" w14:textId="12E3A263" w:rsidR="008E7541" w:rsidRPr="00B17F1C" w:rsidRDefault="00904A16" w:rsidP="00B17F1C">
            <w:pPr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05</w:t>
            </w:r>
            <w:r w:rsidR="008B4F8B">
              <w:rPr>
                <w:rFonts w:ascii="Calibri" w:hAnsi="Calibri"/>
                <w:iCs/>
                <w:sz w:val="20"/>
                <w:szCs w:val="20"/>
              </w:rPr>
              <w:t>.1</w:t>
            </w:r>
            <w:r>
              <w:rPr>
                <w:rFonts w:ascii="Calibri" w:hAnsi="Calibri"/>
                <w:iCs/>
                <w:sz w:val="20"/>
                <w:szCs w:val="20"/>
              </w:rPr>
              <w:t>2</w:t>
            </w:r>
            <w:r w:rsidR="008B4F8B">
              <w:rPr>
                <w:rFonts w:ascii="Calibri" w:hAnsi="Calibri"/>
                <w:iCs/>
                <w:sz w:val="20"/>
                <w:szCs w:val="20"/>
              </w:rPr>
              <w:t>.2022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21F6E3" w14:textId="7C005D54" w:rsidR="001D40F1" w:rsidRPr="00B17F1C" w:rsidRDefault="00904A16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</w:t>
            </w:r>
            <w:r w:rsidR="008B4F8B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11</w:t>
            </w:r>
            <w:r w:rsidR="008B4F8B"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09490C" w14:textId="77777777" w:rsidR="008E7541" w:rsidRPr="008B239E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Hotel </w:t>
            </w:r>
            <w:proofErr w:type="spellStart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Vienna</w:t>
            </w:r>
            <w:proofErr w:type="spellEnd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 House </w:t>
            </w:r>
            <w:proofErr w:type="spellStart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Easy</w:t>
            </w:r>
            <w:proofErr w:type="spellEnd"/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 xml:space="preserve"> Katowice</w:t>
            </w:r>
          </w:p>
          <w:p w14:paraId="4F43F819" w14:textId="77777777" w:rsidR="008E7541" w:rsidRPr="008B239E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Sokolska 24</w:t>
            </w:r>
          </w:p>
        </w:tc>
      </w:tr>
      <w:tr w:rsidR="008E7541" w:rsidRPr="00134382" w14:paraId="3473B665" w14:textId="77777777" w:rsidTr="00AB5D91">
        <w:trPr>
          <w:trHeight w:val="881"/>
          <w:jc w:val="center"/>
        </w:trPr>
        <w:tc>
          <w:tcPr>
            <w:tcW w:w="165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B6057C" w14:textId="77777777" w:rsidR="008E7541" w:rsidRPr="002738EB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POZNAŃ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B392EB" w14:textId="4BF6B5A7" w:rsidR="008E7541" w:rsidRPr="00B17F1C" w:rsidRDefault="00904A16" w:rsidP="00B17F1C">
            <w:pPr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06</w:t>
            </w:r>
            <w:r w:rsidR="008B4F8B">
              <w:rPr>
                <w:rFonts w:ascii="Calibri" w:hAnsi="Calibri"/>
                <w:iCs/>
                <w:sz w:val="20"/>
                <w:szCs w:val="20"/>
              </w:rPr>
              <w:t>.1</w:t>
            </w:r>
            <w:r>
              <w:rPr>
                <w:rFonts w:ascii="Calibri" w:hAnsi="Calibri"/>
                <w:iCs/>
                <w:sz w:val="20"/>
                <w:szCs w:val="20"/>
              </w:rPr>
              <w:t>2</w:t>
            </w:r>
            <w:r w:rsidR="008B4F8B">
              <w:rPr>
                <w:rFonts w:ascii="Calibri" w:hAnsi="Calibri"/>
                <w:iCs/>
                <w:sz w:val="20"/>
                <w:szCs w:val="20"/>
              </w:rPr>
              <w:t>.2022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020849" w14:textId="397632A4" w:rsidR="001D40F1" w:rsidRPr="00B17F1C" w:rsidRDefault="00904A16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</w:t>
            </w:r>
            <w:r w:rsidR="008B4F8B">
              <w:rPr>
                <w:rFonts w:ascii="Calibri" w:hAnsi="Calibri"/>
                <w:bCs/>
                <w:sz w:val="20"/>
                <w:szCs w:val="20"/>
              </w:rPr>
              <w:t>.1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8B4F8B"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04C623" w14:textId="77777777" w:rsidR="008E7541" w:rsidRPr="008B239E" w:rsidRDefault="008E7541" w:rsidP="00AB5D91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239E">
              <w:rPr>
                <w:rFonts w:ascii="Calibri" w:hAnsi="Calibri" w:cs="Times New Roman"/>
                <w:b/>
                <w:sz w:val="18"/>
                <w:szCs w:val="18"/>
              </w:rPr>
              <w:t>Hotel Mercure Poznań Centrum</w:t>
            </w:r>
          </w:p>
          <w:p w14:paraId="0E3222F4" w14:textId="77777777" w:rsidR="008E7541" w:rsidRPr="008B239E" w:rsidRDefault="008E7541" w:rsidP="00AB5D91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 w:cs="Times New Roman"/>
                <w:bCs/>
                <w:sz w:val="18"/>
                <w:szCs w:val="18"/>
              </w:rPr>
              <w:t>ul. Roosevelta 20</w:t>
            </w:r>
          </w:p>
        </w:tc>
      </w:tr>
      <w:tr w:rsidR="008E7541" w:rsidRPr="00134382" w14:paraId="1D33F3DF" w14:textId="77777777" w:rsidTr="00AB5D91">
        <w:trPr>
          <w:trHeight w:val="881"/>
          <w:jc w:val="center"/>
        </w:trPr>
        <w:tc>
          <w:tcPr>
            <w:tcW w:w="16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290CAB" w14:textId="77777777" w:rsidR="008E7541" w:rsidRPr="002738EB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A70ABE" w14:textId="6C04780D" w:rsidR="00B17F1C" w:rsidRPr="00B17F1C" w:rsidRDefault="00904A16" w:rsidP="00AB5D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8B4F8B">
              <w:rPr>
                <w:rFonts w:asciiTheme="minorHAnsi" w:hAnsi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8B4F8B">
              <w:rPr>
                <w:rFonts w:asciiTheme="minorHAnsi" w:hAnsiTheme="minorHAnsi"/>
                <w:sz w:val="20"/>
                <w:szCs w:val="20"/>
              </w:rPr>
              <w:t>.2022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1402B2" w14:textId="730C33EF" w:rsidR="001D40F1" w:rsidRPr="00B17F1C" w:rsidRDefault="00904A16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</w:t>
            </w:r>
            <w:r w:rsidR="008B4F8B">
              <w:rPr>
                <w:rFonts w:ascii="Calibri" w:hAnsi="Calibri"/>
                <w:bCs/>
                <w:sz w:val="20"/>
                <w:szCs w:val="20"/>
              </w:rPr>
              <w:t>.1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8B4F8B"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B82F92" w14:textId="77777777" w:rsidR="008E7541" w:rsidRPr="008B239E" w:rsidRDefault="008E7541" w:rsidP="00AB5D9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6905C3C3" w14:textId="77777777" w:rsidR="008E7541" w:rsidRPr="008B239E" w:rsidRDefault="008E7541" w:rsidP="00AB5D91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D1F784B" w14:textId="495B05BD" w:rsidR="008E7541" w:rsidRPr="00656DAD" w:rsidRDefault="008E7541" w:rsidP="008E7541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2D4942">
        <w:rPr>
          <w:rFonts w:ascii="Calibri" w:hAnsi="Calibri"/>
          <w:b/>
          <w:color w:val="A50021"/>
          <w:sz w:val="20"/>
          <w:szCs w:val="20"/>
        </w:rPr>
        <w:t>7</w:t>
      </w:r>
      <w:r w:rsidR="008B4F8B">
        <w:rPr>
          <w:rFonts w:ascii="Calibri" w:hAnsi="Calibri"/>
          <w:b/>
          <w:color w:val="A50021"/>
          <w:sz w:val="20"/>
          <w:szCs w:val="20"/>
        </w:rPr>
        <w:t>9</w:t>
      </w:r>
      <w:r w:rsidR="002D4942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6B56BD9E" w14:textId="77777777" w:rsidR="008E7541" w:rsidRPr="00656DAD" w:rsidRDefault="008E7541" w:rsidP="008E7541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79B557A6" w14:textId="1C886061" w:rsidR="008E7541" w:rsidRPr="00656DAD" w:rsidRDefault="008E7541" w:rsidP="008E7541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2D4942">
        <w:rPr>
          <w:rFonts w:ascii="Calibri" w:hAnsi="Calibri"/>
          <w:b/>
          <w:sz w:val="20"/>
          <w:szCs w:val="20"/>
        </w:rPr>
        <w:t>8</w:t>
      </w:r>
      <w:r w:rsidR="008B4F8B">
        <w:rPr>
          <w:rFonts w:ascii="Calibri" w:hAnsi="Calibri"/>
          <w:b/>
          <w:sz w:val="20"/>
          <w:szCs w:val="20"/>
        </w:rPr>
        <w:t>9</w:t>
      </w:r>
      <w:r w:rsidR="002D4942"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05E21CF" w14:textId="77777777" w:rsidR="00AF17F8" w:rsidRDefault="00AF17F8" w:rsidP="00AF17F8"/>
    <w:p w14:paraId="42BC75A7" w14:textId="77777777" w:rsidR="00AF17F8" w:rsidRPr="00246A1F" w:rsidRDefault="00AF17F8" w:rsidP="00AA7A02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52FA63C1" w14:textId="210796B4" w:rsidR="00AF17F8" w:rsidRDefault="00AF17F8" w:rsidP="00AF17F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>
        <w:rPr>
          <w:rFonts w:ascii="Calibri" w:hAnsi="Calibri"/>
          <w:b/>
          <w:bCs/>
          <w:iCs/>
          <w:sz w:val="18"/>
          <w:szCs w:val="18"/>
        </w:rPr>
        <w:t>ADR – transport, składowanie i oznakowanie towarów niebezpiecznych .”</w:t>
      </w:r>
    </w:p>
    <w:p w14:paraId="6D224687" w14:textId="12CC5973" w:rsidR="00E56EFE" w:rsidRDefault="00E56EFE" w:rsidP="00E56EFE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D306B" w:rsidRPr="00AD306B">
        <w:rPr>
          <w:rFonts w:asciiTheme="minorHAnsi" w:hAnsiTheme="minorHAnsi"/>
          <w:sz w:val="18"/>
          <w:szCs w:val="18"/>
        </w:rPr>
        <w:t xml:space="preserve"> </w:t>
      </w:r>
      <w:r w:rsidR="00AD306B" w:rsidRPr="00BC0F5C">
        <w:rPr>
          <w:rFonts w:asciiTheme="minorHAnsi" w:hAnsiTheme="minorHAnsi"/>
          <w:sz w:val="18"/>
          <w:szCs w:val="18"/>
        </w:rPr>
        <w:sym w:font="Wingdings" w:char="F0A8"/>
      </w:r>
      <w:r w:rsidR="00AD306B">
        <w:rPr>
          <w:rFonts w:asciiTheme="minorHAnsi" w:hAnsiTheme="minorHAnsi"/>
          <w:sz w:val="18"/>
          <w:szCs w:val="18"/>
        </w:rPr>
        <w:t xml:space="preserve"> </w:t>
      </w:r>
      <w:r w:rsidR="00AD306B">
        <w:rPr>
          <w:rFonts w:ascii="Calibri" w:hAnsi="Calibri"/>
          <w:b/>
          <w:bCs/>
          <w:sz w:val="18"/>
          <w:szCs w:val="18"/>
        </w:rPr>
        <w:t>stacjonarnie</w:t>
      </w:r>
      <w:r w:rsidR="00AD306B" w:rsidRPr="0091017F">
        <w:rPr>
          <w:rFonts w:ascii="Calibri" w:hAnsi="Calibri"/>
          <w:bCs/>
          <w:sz w:val="18"/>
          <w:szCs w:val="18"/>
        </w:rPr>
        <w:t xml:space="preserve"> </w:t>
      </w:r>
      <w:r w:rsidR="00AD306B">
        <w:rPr>
          <w:rFonts w:ascii="Calibri" w:hAnsi="Calibri"/>
          <w:bCs/>
          <w:sz w:val="18"/>
          <w:szCs w:val="18"/>
        </w:rPr>
        <w:t>(miasto i termin):</w:t>
      </w:r>
      <w:r w:rsidR="00AD306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6F88F18" w14:textId="77777777" w:rsidR="00E56EFE" w:rsidRPr="002634E6" w:rsidRDefault="00E56EFE" w:rsidP="00E56EFE">
      <w:pPr>
        <w:spacing w:before="12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443"/>
      </w:tblGrid>
      <w:tr w:rsidR="00E56EFE" w:rsidRPr="001F3ACF" w14:paraId="4F0540CE" w14:textId="77777777" w:rsidTr="00EB5853">
        <w:trPr>
          <w:trHeight w:hRule="exact" w:val="340"/>
        </w:trPr>
        <w:tc>
          <w:tcPr>
            <w:tcW w:w="426" w:type="dxa"/>
            <w:vAlign w:val="center"/>
          </w:tcPr>
          <w:p w14:paraId="1896803C" w14:textId="77777777" w:rsidR="00E56EFE" w:rsidRPr="00900431" w:rsidRDefault="00E56EFE" w:rsidP="00B0442D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C242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7811E3B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443" w:type="dxa"/>
            <w:vAlign w:val="center"/>
          </w:tcPr>
          <w:p w14:paraId="4F7177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E56EFE" w:rsidRPr="001F3ACF" w14:paraId="38E82CBF" w14:textId="77777777" w:rsidTr="00EB5853">
        <w:trPr>
          <w:trHeight w:hRule="exact" w:val="397"/>
        </w:trPr>
        <w:tc>
          <w:tcPr>
            <w:tcW w:w="426" w:type="dxa"/>
          </w:tcPr>
          <w:p w14:paraId="1794091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52D5A3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7EA1BC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B37DB6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703C6543" w14:textId="77777777" w:rsidTr="00EB5853">
        <w:trPr>
          <w:trHeight w:hRule="exact" w:val="397"/>
        </w:trPr>
        <w:tc>
          <w:tcPr>
            <w:tcW w:w="426" w:type="dxa"/>
          </w:tcPr>
          <w:p w14:paraId="3E0975AD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BF442F8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4B9E4C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5A89B6F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4C818C97" w14:textId="77777777" w:rsidTr="00EB5853">
        <w:trPr>
          <w:trHeight w:hRule="exact" w:val="397"/>
        </w:trPr>
        <w:tc>
          <w:tcPr>
            <w:tcW w:w="426" w:type="dxa"/>
          </w:tcPr>
          <w:p w14:paraId="5805A52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B9D1B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1BEB5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3DD0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17564" w:rsidRPr="001F3ACF" w14:paraId="7A548639" w14:textId="77777777" w:rsidTr="00EB5853">
        <w:trPr>
          <w:trHeight w:hRule="exact" w:val="397"/>
        </w:trPr>
        <w:tc>
          <w:tcPr>
            <w:tcW w:w="426" w:type="dxa"/>
          </w:tcPr>
          <w:p w14:paraId="30F5B7C0" w14:textId="113A5ADC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D96FC2B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454D90A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16F8D3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0FB5772" w14:textId="4767058C" w:rsidR="00E56EFE" w:rsidRDefault="00E56EFE" w:rsidP="00E56EFE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</w:t>
      </w:r>
    </w:p>
    <w:p w14:paraId="65567B0A" w14:textId="5799FD63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</w:t>
      </w:r>
    </w:p>
    <w:p w14:paraId="41BB2B8A" w14:textId="2190C43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</w:t>
      </w:r>
    </w:p>
    <w:p w14:paraId="44821F1B" w14:textId="395EFFA2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EF01DB5" w14:textId="77777777" w:rsidR="00E56EFE" w:rsidRDefault="00E56EFE" w:rsidP="00E56EFE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CB08CDB" w14:textId="77777777" w:rsidR="00E56EFE" w:rsidRPr="00272ADA" w:rsidRDefault="00E56EFE" w:rsidP="00E56EFE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4C18A12C" w14:textId="77777777" w:rsidR="00E56EFE" w:rsidRPr="00BC0F5C" w:rsidRDefault="00E56EFE" w:rsidP="00F17564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67EBF950" w14:textId="77777777" w:rsidR="00E56EFE" w:rsidRPr="00ED6802" w:rsidRDefault="00E56EFE" w:rsidP="00E56EFE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2C85437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A53C03C" w14:textId="77777777" w:rsidR="00E56EFE" w:rsidRPr="00BC0F5C" w:rsidRDefault="00E56EFE" w:rsidP="00E56EFE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A029A1C" w14:textId="77777777" w:rsidR="00E56EFE" w:rsidRPr="00BC0F5C" w:rsidRDefault="00E56EFE" w:rsidP="00E56EFE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0DEF59F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481993F" w14:textId="77777777" w:rsidR="00E56EFE" w:rsidRPr="00ED6802" w:rsidRDefault="00E56EFE" w:rsidP="00E56EFE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AE0E07B" w14:textId="594459DD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371C4E"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371C4E"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01072F2" w14:textId="77777777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216AAD2" w14:textId="77777777" w:rsidR="00E56EFE" w:rsidRPr="004B6EA5" w:rsidRDefault="00E56EFE" w:rsidP="00E56EFE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AA40C55" w14:textId="77777777" w:rsidR="00E56EFE" w:rsidRPr="00E56EFE" w:rsidRDefault="00E56EFE" w:rsidP="00E56EFE">
      <w:pPr>
        <w:rPr>
          <w:rFonts w:asciiTheme="minorHAnsi" w:hAnsiTheme="minorHAnsi"/>
          <w:sz w:val="8"/>
          <w:szCs w:val="8"/>
        </w:rPr>
      </w:pPr>
    </w:p>
    <w:p w14:paraId="3B026267" w14:textId="77777777" w:rsidR="00371C4E" w:rsidRPr="004B6EA5" w:rsidRDefault="00371C4E" w:rsidP="00371C4E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088B34F" w14:textId="6585D01C" w:rsidR="00E56EFE" w:rsidRDefault="00371C4E" w:rsidP="00371C4E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 w:rsidRPr="00731424"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</w:p>
    <w:p w14:paraId="375392E7" w14:textId="77777777" w:rsidR="00E56EFE" w:rsidRPr="00DB5183" w:rsidRDefault="00E56EFE" w:rsidP="00E56EFE">
      <w:pPr>
        <w:ind w:left="8094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B2D2FBD" w14:textId="5871C081" w:rsidR="00E56EFE" w:rsidRPr="00E56EFE" w:rsidRDefault="00E56EFE" w:rsidP="00E56EFE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E56EFE" w:rsidRPr="00E56EFE" w:rsidSect="00CB741D">
      <w:type w:val="continuous"/>
      <w:pgSz w:w="11906" w:h="16838" w:code="9"/>
      <w:pgMar w:top="680" w:right="70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34022" w14:textId="77777777" w:rsidR="0030574C" w:rsidRDefault="0030574C">
      <w:r>
        <w:separator/>
      </w:r>
    </w:p>
  </w:endnote>
  <w:endnote w:type="continuationSeparator" w:id="0">
    <w:p w14:paraId="609D0B05" w14:textId="77777777" w:rsidR="0030574C" w:rsidRDefault="0030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C53F" w14:textId="77777777" w:rsidR="00030FF5" w:rsidRDefault="00B07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4E22C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F684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4FFC7BF" w14:textId="77777777" w:rsidR="00030FF5" w:rsidRPr="007F1ACF" w:rsidRDefault="001442D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7F1ACF"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39EC128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0781" w14:textId="77777777" w:rsidR="0030574C" w:rsidRDefault="0030574C">
      <w:r>
        <w:separator/>
      </w:r>
    </w:p>
  </w:footnote>
  <w:footnote w:type="continuationSeparator" w:id="0">
    <w:p w14:paraId="46C151E9" w14:textId="77777777" w:rsidR="0030574C" w:rsidRDefault="0030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6536" w14:textId="1CCC3620" w:rsidR="00030FF5" w:rsidRDefault="00246A1F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886B" wp14:editId="05042EB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7FAF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9984B52" w14:textId="7EF3FA96" w:rsidR="00030FF5" w:rsidRDefault="00E64A1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D236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E58C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E2988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707D7FAF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9984B52" w14:textId="7EF3FA96" w:rsidR="00030FF5" w:rsidRDefault="00E64A1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D236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9E58C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object w:dxaOrig="1860" w:dyaOrig="790" w14:anchorId="1A63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39.75pt" o:ole="">
          <v:imagedata r:id="rId1" o:title=""/>
        </v:shape>
        <o:OLEObject Type="Embed" ProgID="CorelDRAW.Graphic.10" ShapeID="_x0000_i1025" DrawAspect="Content" ObjectID="_17290607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93"/>
    <w:multiLevelType w:val="hybridMultilevel"/>
    <w:tmpl w:val="B0AE8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A2F"/>
    <w:multiLevelType w:val="hybridMultilevel"/>
    <w:tmpl w:val="70CE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063"/>
    <w:multiLevelType w:val="multilevel"/>
    <w:tmpl w:val="C310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0691B"/>
    <w:multiLevelType w:val="hybridMultilevel"/>
    <w:tmpl w:val="EF5E94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ED77D87"/>
    <w:multiLevelType w:val="hybridMultilevel"/>
    <w:tmpl w:val="FB14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07"/>
    <w:multiLevelType w:val="hybridMultilevel"/>
    <w:tmpl w:val="6396DA32"/>
    <w:lvl w:ilvl="0" w:tplc="0415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2527B5B"/>
    <w:multiLevelType w:val="hybridMultilevel"/>
    <w:tmpl w:val="370898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E311CB"/>
    <w:multiLevelType w:val="hybridMultilevel"/>
    <w:tmpl w:val="95AEA40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26207"/>
    <w:multiLevelType w:val="hybridMultilevel"/>
    <w:tmpl w:val="AA2CD3D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826E3C"/>
    <w:multiLevelType w:val="hybridMultilevel"/>
    <w:tmpl w:val="A2D65BDE"/>
    <w:lvl w:ilvl="0" w:tplc="6630CF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10383"/>
    <w:multiLevelType w:val="hybridMultilevel"/>
    <w:tmpl w:val="2084DEEA"/>
    <w:lvl w:ilvl="0" w:tplc="040EFC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C4F08"/>
    <w:multiLevelType w:val="hybridMultilevel"/>
    <w:tmpl w:val="6BCC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D0909"/>
    <w:multiLevelType w:val="hybridMultilevel"/>
    <w:tmpl w:val="936C2A36"/>
    <w:lvl w:ilvl="0" w:tplc="04150005">
      <w:start w:val="1"/>
      <w:numFmt w:val="bullet"/>
      <w:lvlText w:val=""/>
      <w:lvlJc w:val="left"/>
      <w:pPr>
        <w:ind w:left="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5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819EE"/>
    <w:multiLevelType w:val="hybridMultilevel"/>
    <w:tmpl w:val="DCC0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B3370"/>
    <w:multiLevelType w:val="hybridMultilevel"/>
    <w:tmpl w:val="2EB2B260"/>
    <w:lvl w:ilvl="0" w:tplc="8C52963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56EBA"/>
    <w:multiLevelType w:val="hybridMultilevel"/>
    <w:tmpl w:val="35288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55155D"/>
    <w:multiLevelType w:val="hybridMultilevel"/>
    <w:tmpl w:val="A01E3622"/>
    <w:lvl w:ilvl="0" w:tplc="2D821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D4E3F"/>
    <w:multiLevelType w:val="hybridMultilevel"/>
    <w:tmpl w:val="244A9D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6B30"/>
    <w:multiLevelType w:val="hybridMultilevel"/>
    <w:tmpl w:val="ADCAA0D2"/>
    <w:lvl w:ilvl="0" w:tplc="1C845C2C">
      <w:start w:val="1"/>
      <w:numFmt w:val="bullet"/>
      <w:lvlText w:val=""/>
      <w:lvlJc w:val="left"/>
      <w:pPr>
        <w:ind w:left="720" w:hanging="360"/>
      </w:pPr>
      <w:rPr>
        <w:rFonts w:ascii="Wingdings 2" w:hAnsi="Wingdings 2" w:cs="Times New Roman" w:hint="default"/>
        <w:color w:val="4F6228" w:themeColor="accent3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47437"/>
    <w:multiLevelType w:val="hybridMultilevel"/>
    <w:tmpl w:val="52AE4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C52E2"/>
    <w:multiLevelType w:val="hybridMultilevel"/>
    <w:tmpl w:val="C952D76E"/>
    <w:lvl w:ilvl="0" w:tplc="9A96F4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E194D"/>
    <w:multiLevelType w:val="hybridMultilevel"/>
    <w:tmpl w:val="69D6AF0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B30C8"/>
    <w:multiLevelType w:val="hybridMultilevel"/>
    <w:tmpl w:val="2A102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F7778"/>
    <w:multiLevelType w:val="hybridMultilevel"/>
    <w:tmpl w:val="0020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65DEB"/>
    <w:multiLevelType w:val="hybridMultilevel"/>
    <w:tmpl w:val="895E5576"/>
    <w:lvl w:ilvl="0" w:tplc="220A3636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503E1D96"/>
    <w:multiLevelType w:val="multilevel"/>
    <w:tmpl w:val="7AD24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50320C"/>
    <w:multiLevelType w:val="hybridMultilevel"/>
    <w:tmpl w:val="0C6851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714E61"/>
    <w:multiLevelType w:val="multilevel"/>
    <w:tmpl w:val="3AF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25402"/>
    <w:multiLevelType w:val="hybridMultilevel"/>
    <w:tmpl w:val="48FC4446"/>
    <w:lvl w:ilvl="0" w:tplc="E1D073E4">
      <w:start w:val="1"/>
      <w:numFmt w:val="bullet"/>
      <w:lvlText w:val=""/>
      <w:lvlJc w:val="left"/>
      <w:pPr>
        <w:ind w:left="720" w:hanging="360"/>
      </w:pPr>
      <w:rPr>
        <w:rFonts w:ascii="Wingdings 2" w:hAnsi="Wingdings 2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04705"/>
    <w:multiLevelType w:val="hybridMultilevel"/>
    <w:tmpl w:val="8820BA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A7FE4"/>
    <w:multiLevelType w:val="hybridMultilevel"/>
    <w:tmpl w:val="6932F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A3100"/>
    <w:multiLevelType w:val="hybridMultilevel"/>
    <w:tmpl w:val="18B898EE"/>
    <w:lvl w:ilvl="0" w:tplc="0415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72A56E0F"/>
    <w:multiLevelType w:val="hybridMultilevel"/>
    <w:tmpl w:val="ECB0D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D6859"/>
    <w:multiLevelType w:val="hybridMultilevel"/>
    <w:tmpl w:val="B3262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463F1"/>
    <w:multiLevelType w:val="multilevel"/>
    <w:tmpl w:val="D530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B528A"/>
    <w:multiLevelType w:val="hybridMultilevel"/>
    <w:tmpl w:val="2F2AEC30"/>
    <w:lvl w:ilvl="0" w:tplc="040EFC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07683"/>
    <w:multiLevelType w:val="hybridMultilevel"/>
    <w:tmpl w:val="B3404666"/>
    <w:lvl w:ilvl="0" w:tplc="0415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41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D0835"/>
    <w:multiLevelType w:val="hybridMultilevel"/>
    <w:tmpl w:val="99C0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C3CCA"/>
    <w:multiLevelType w:val="hybridMultilevel"/>
    <w:tmpl w:val="9000F1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DFA35D2"/>
    <w:multiLevelType w:val="hybridMultilevel"/>
    <w:tmpl w:val="76729786"/>
    <w:lvl w:ilvl="0" w:tplc="9A96F4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A3221"/>
    <w:multiLevelType w:val="hybridMultilevel"/>
    <w:tmpl w:val="AEE034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0"/>
  </w:num>
  <w:num w:numId="4">
    <w:abstractNumId w:val="17"/>
  </w:num>
  <w:num w:numId="5">
    <w:abstractNumId w:val="30"/>
  </w:num>
  <w:num w:numId="6">
    <w:abstractNumId w:val="32"/>
  </w:num>
  <w:num w:numId="7">
    <w:abstractNumId w:val="45"/>
  </w:num>
  <w:num w:numId="8">
    <w:abstractNumId w:val="7"/>
  </w:num>
  <w:num w:numId="9">
    <w:abstractNumId w:val="29"/>
  </w:num>
  <w:num w:numId="10">
    <w:abstractNumId w:val="8"/>
  </w:num>
  <w:num w:numId="11">
    <w:abstractNumId w:val="36"/>
  </w:num>
  <w:num w:numId="12">
    <w:abstractNumId w:val="38"/>
  </w:num>
  <w:num w:numId="13">
    <w:abstractNumId w:val="40"/>
  </w:num>
  <w:num w:numId="14">
    <w:abstractNumId w:val="14"/>
  </w:num>
  <w:num w:numId="15">
    <w:abstractNumId w:val="35"/>
  </w:num>
  <w:num w:numId="16">
    <w:abstractNumId w:val="6"/>
  </w:num>
  <w:num w:numId="17">
    <w:abstractNumId w:val="3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4"/>
  </w:num>
  <w:num w:numId="21">
    <w:abstractNumId w:val="11"/>
  </w:num>
  <w:num w:numId="22">
    <w:abstractNumId w:val="37"/>
  </w:num>
  <w:num w:numId="23">
    <w:abstractNumId w:val="5"/>
  </w:num>
  <w:num w:numId="24">
    <w:abstractNumId w:val="13"/>
  </w:num>
  <w:num w:numId="25">
    <w:abstractNumId w:val="39"/>
  </w:num>
  <w:num w:numId="26">
    <w:abstractNumId w:val="42"/>
  </w:num>
  <w:num w:numId="27">
    <w:abstractNumId w:val="12"/>
  </w:num>
  <w:num w:numId="28">
    <w:abstractNumId w:val="18"/>
  </w:num>
  <w:num w:numId="29">
    <w:abstractNumId w:val="1"/>
  </w:num>
  <w:num w:numId="30">
    <w:abstractNumId w:val="9"/>
  </w:num>
  <w:num w:numId="31">
    <w:abstractNumId w:val="43"/>
  </w:num>
  <w:num w:numId="32">
    <w:abstractNumId w:val="16"/>
  </w:num>
  <w:num w:numId="33">
    <w:abstractNumId w:val="34"/>
  </w:num>
  <w:num w:numId="34">
    <w:abstractNumId w:val="20"/>
  </w:num>
  <w:num w:numId="35">
    <w:abstractNumId w:val="19"/>
  </w:num>
  <w:num w:numId="36">
    <w:abstractNumId w:val="26"/>
  </w:num>
  <w:num w:numId="37">
    <w:abstractNumId w:val="31"/>
  </w:num>
  <w:num w:numId="38">
    <w:abstractNumId w:val="22"/>
  </w:num>
  <w:num w:numId="39">
    <w:abstractNumId w:val="23"/>
  </w:num>
  <w:num w:numId="40">
    <w:abstractNumId w:val="44"/>
  </w:num>
  <w:num w:numId="41">
    <w:abstractNumId w:val="28"/>
  </w:num>
  <w:num w:numId="42">
    <w:abstractNumId w:val="21"/>
  </w:num>
  <w:num w:numId="43">
    <w:abstractNumId w:val="33"/>
  </w:num>
  <w:num w:numId="44">
    <w:abstractNumId w:val="10"/>
  </w:num>
  <w:num w:numId="45">
    <w:abstractNumId w:val="15"/>
  </w:num>
  <w:num w:numId="46">
    <w:abstractNumId w:val="2"/>
  </w:num>
  <w:num w:numId="4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04A"/>
    <w:rsid w:val="0000316E"/>
    <w:rsid w:val="00007E82"/>
    <w:rsid w:val="000144EC"/>
    <w:rsid w:val="000214E9"/>
    <w:rsid w:val="00024575"/>
    <w:rsid w:val="00030FF5"/>
    <w:rsid w:val="0003264B"/>
    <w:rsid w:val="00041917"/>
    <w:rsid w:val="00045F85"/>
    <w:rsid w:val="00047BF3"/>
    <w:rsid w:val="00050AD9"/>
    <w:rsid w:val="00051377"/>
    <w:rsid w:val="00056159"/>
    <w:rsid w:val="00057310"/>
    <w:rsid w:val="0006246F"/>
    <w:rsid w:val="00064583"/>
    <w:rsid w:val="00065A18"/>
    <w:rsid w:val="0006719D"/>
    <w:rsid w:val="000709BB"/>
    <w:rsid w:val="00077338"/>
    <w:rsid w:val="00080655"/>
    <w:rsid w:val="000905C7"/>
    <w:rsid w:val="00090FB9"/>
    <w:rsid w:val="00091068"/>
    <w:rsid w:val="00093899"/>
    <w:rsid w:val="00097190"/>
    <w:rsid w:val="00097B81"/>
    <w:rsid w:val="00097F35"/>
    <w:rsid w:val="000A184C"/>
    <w:rsid w:val="000A282A"/>
    <w:rsid w:val="000A342F"/>
    <w:rsid w:val="000A40DF"/>
    <w:rsid w:val="000C3F3A"/>
    <w:rsid w:val="000C7550"/>
    <w:rsid w:val="000D4476"/>
    <w:rsid w:val="000E19AA"/>
    <w:rsid w:val="000E5146"/>
    <w:rsid w:val="000E58E4"/>
    <w:rsid w:val="000F4D2D"/>
    <w:rsid w:val="000F55CA"/>
    <w:rsid w:val="00101A85"/>
    <w:rsid w:val="00103918"/>
    <w:rsid w:val="00107E54"/>
    <w:rsid w:val="0011030B"/>
    <w:rsid w:val="00110A6A"/>
    <w:rsid w:val="00111B6A"/>
    <w:rsid w:val="00115C46"/>
    <w:rsid w:val="00115D70"/>
    <w:rsid w:val="001210BD"/>
    <w:rsid w:val="00121F5E"/>
    <w:rsid w:val="00123A5F"/>
    <w:rsid w:val="00124D8C"/>
    <w:rsid w:val="00125227"/>
    <w:rsid w:val="00126518"/>
    <w:rsid w:val="00133A3A"/>
    <w:rsid w:val="00134382"/>
    <w:rsid w:val="00136C34"/>
    <w:rsid w:val="001372B2"/>
    <w:rsid w:val="001426B0"/>
    <w:rsid w:val="001442DC"/>
    <w:rsid w:val="0015383A"/>
    <w:rsid w:val="00156818"/>
    <w:rsid w:val="001657C3"/>
    <w:rsid w:val="0017090C"/>
    <w:rsid w:val="00174B00"/>
    <w:rsid w:val="0017713A"/>
    <w:rsid w:val="00177D9F"/>
    <w:rsid w:val="001822D9"/>
    <w:rsid w:val="00182DEF"/>
    <w:rsid w:val="00190E3C"/>
    <w:rsid w:val="0019315A"/>
    <w:rsid w:val="00196B0C"/>
    <w:rsid w:val="001979EE"/>
    <w:rsid w:val="001A2A82"/>
    <w:rsid w:val="001A2ECD"/>
    <w:rsid w:val="001B0EB9"/>
    <w:rsid w:val="001B17D7"/>
    <w:rsid w:val="001B203A"/>
    <w:rsid w:val="001C34F8"/>
    <w:rsid w:val="001C767B"/>
    <w:rsid w:val="001D1516"/>
    <w:rsid w:val="001D207B"/>
    <w:rsid w:val="001D2548"/>
    <w:rsid w:val="001D40F1"/>
    <w:rsid w:val="001D4634"/>
    <w:rsid w:val="001D56AA"/>
    <w:rsid w:val="001E22F8"/>
    <w:rsid w:val="001E4A8F"/>
    <w:rsid w:val="001E580B"/>
    <w:rsid w:val="001F4F69"/>
    <w:rsid w:val="001F74B1"/>
    <w:rsid w:val="0020135D"/>
    <w:rsid w:val="00204899"/>
    <w:rsid w:val="00224457"/>
    <w:rsid w:val="00225F46"/>
    <w:rsid w:val="00227F06"/>
    <w:rsid w:val="0023085E"/>
    <w:rsid w:val="00234603"/>
    <w:rsid w:val="00246A1F"/>
    <w:rsid w:val="00250A30"/>
    <w:rsid w:val="00251C01"/>
    <w:rsid w:val="00253065"/>
    <w:rsid w:val="00253938"/>
    <w:rsid w:val="0025552F"/>
    <w:rsid w:val="0025691D"/>
    <w:rsid w:val="002634E6"/>
    <w:rsid w:val="00264FA0"/>
    <w:rsid w:val="002660FD"/>
    <w:rsid w:val="00266428"/>
    <w:rsid w:val="00266A1D"/>
    <w:rsid w:val="002707A0"/>
    <w:rsid w:val="002725CF"/>
    <w:rsid w:val="0027415D"/>
    <w:rsid w:val="00284844"/>
    <w:rsid w:val="0028655A"/>
    <w:rsid w:val="00290D9A"/>
    <w:rsid w:val="002A0F73"/>
    <w:rsid w:val="002A14FF"/>
    <w:rsid w:val="002A3691"/>
    <w:rsid w:val="002A5D5A"/>
    <w:rsid w:val="002B0777"/>
    <w:rsid w:val="002B56C7"/>
    <w:rsid w:val="002C1884"/>
    <w:rsid w:val="002C6EC6"/>
    <w:rsid w:val="002C76DE"/>
    <w:rsid w:val="002D2D64"/>
    <w:rsid w:val="002D4942"/>
    <w:rsid w:val="002D6D9F"/>
    <w:rsid w:val="002E211A"/>
    <w:rsid w:val="002E2976"/>
    <w:rsid w:val="002E5A9B"/>
    <w:rsid w:val="002E6AE2"/>
    <w:rsid w:val="002E7D5C"/>
    <w:rsid w:val="0030574C"/>
    <w:rsid w:val="00311DFC"/>
    <w:rsid w:val="00317307"/>
    <w:rsid w:val="00323B18"/>
    <w:rsid w:val="00324F9B"/>
    <w:rsid w:val="0033090B"/>
    <w:rsid w:val="00334011"/>
    <w:rsid w:val="00334319"/>
    <w:rsid w:val="003408C6"/>
    <w:rsid w:val="00342B2A"/>
    <w:rsid w:val="00343155"/>
    <w:rsid w:val="0034741D"/>
    <w:rsid w:val="00361EF8"/>
    <w:rsid w:val="00361F0C"/>
    <w:rsid w:val="00371C4E"/>
    <w:rsid w:val="003733DF"/>
    <w:rsid w:val="0037569A"/>
    <w:rsid w:val="003762D6"/>
    <w:rsid w:val="003805DE"/>
    <w:rsid w:val="003812DD"/>
    <w:rsid w:val="00385C8C"/>
    <w:rsid w:val="00386B48"/>
    <w:rsid w:val="00391183"/>
    <w:rsid w:val="003A28D9"/>
    <w:rsid w:val="003A3514"/>
    <w:rsid w:val="003A35EC"/>
    <w:rsid w:val="003A5105"/>
    <w:rsid w:val="003A56EF"/>
    <w:rsid w:val="003A5B13"/>
    <w:rsid w:val="003B24E4"/>
    <w:rsid w:val="003B27AA"/>
    <w:rsid w:val="003B59A3"/>
    <w:rsid w:val="003B701B"/>
    <w:rsid w:val="003B742B"/>
    <w:rsid w:val="003C4E84"/>
    <w:rsid w:val="003C777A"/>
    <w:rsid w:val="003D0D30"/>
    <w:rsid w:val="003D31FA"/>
    <w:rsid w:val="003D6A7E"/>
    <w:rsid w:val="003E6170"/>
    <w:rsid w:val="003F04CA"/>
    <w:rsid w:val="00403259"/>
    <w:rsid w:val="00405CB8"/>
    <w:rsid w:val="00407B9C"/>
    <w:rsid w:val="00414213"/>
    <w:rsid w:val="004177D0"/>
    <w:rsid w:val="004251D6"/>
    <w:rsid w:val="0042753B"/>
    <w:rsid w:val="004340D9"/>
    <w:rsid w:val="004443ED"/>
    <w:rsid w:val="00445B9E"/>
    <w:rsid w:val="00446686"/>
    <w:rsid w:val="004476D3"/>
    <w:rsid w:val="00455E69"/>
    <w:rsid w:val="004602BA"/>
    <w:rsid w:val="0046290F"/>
    <w:rsid w:val="00464402"/>
    <w:rsid w:val="004649DD"/>
    <w:rsid w:val="004816A4"/>
    <w:rsid w:val="00481A6D"/>
    <w:rsid w:val="00481B07"/>
    <w:rsid w:val="004845C8"/>
    <w:rsid w:val="004874CB"/>
    <w:rsid w:val="004942DE"/>
    <w:rsid w:val="004A0F33"/>
    <w:rsid w:val="004A1A8D"/>
    <w:rsid w:val="004A26E1"/>
    <w:rsid w:val="004A3290"/>
    <w:rsid w:val="004A60D5"/>
    <w:rsid w:val="004B0EDC"/>
    <w:rsid w:val="004B240C"/>
    <w:rsid w:val="004B28D8"/>
    <w:rsid w:val="004B5313"/>
    <w:rsid w:val="004B6D11"/>
    <w:rsid w:val="004B6F53"/>
    <w:rsid w:val="004B75FB"/>
    <w:rsid w:val="004C08B0"/>
    <w:rsid w:val="004C1C38"/>
    <w:rsid w:val="004C37B1"/>
    <w:rsid w:val="004C6486"/>
    <w:rsid w:val="004D02E1"/>
    <w:rsid w:val="004D74C3"/>
    <w:rsid w:val="004D7F27"/>
    <w:rsid w:val="004E0215"/>
    <w:rsid w:val="004E1DF0"/>
    <w:rsid w:val="004E48FB"/>
    <w:rsid w:val="004E5A5C"/>
    <w:rsid w:val="004E5E9B"/>
    <w:rsid w:val="004F307C"/>
    <w:rsid w:val="004F3683"/>
    <w:rsid w:val="004F68A9"/>
    <w:rsid w:val="00503B7D"/>
    <w:rsid w:val="005040DB"/>
    <w:rsid w:val="00504CB9"/>
    <w:rsid w:val="00504DAC"/>
    <w:rsid w:val="00505118"/>
    <w:rsid w:val="00516E9B"/>
    <w:rsid w:val="0052181B"/>
    <w:rsid w:val="00521A2E"/>
    <w:rsid w:val="00524961"/>
    <w:rsid w:val="005341D4"/>
    <w:rsid w:val="00537183"/>
    <w:rsid w:val="00546CF0"/>
    <w:rsid w:val="005519DB"/>
    <w:rsid w:val="005561A6"/>
    <w:rsid w:val="005567EE"/>
    <w:rsid w:val="00562336"/>
    <w:rsid w:val="00562490"/>
    <w:rsid w:val="00562AB7"/>
    <w:rsid w:val="00564971"/>
    <w:rsid w:val="00570800"/>
    <w:rsid w:val="00575645"/>
    <w:rsid w:val="00577FA6"/>
    <w:rsid w:val="00582A09"/>
    <w:rsid w:val="00583979"/>
    <w:rsid w:val="00591762"/>
    <w:rsid w:val="00597499"/>
    <w:rsid w:val="005A14E1"/>
    <w:rsid w:val="005A1A7C"/>
    <w:rsid w:val="005A2071"/>
    <w:rsid w:val="005A4C49"/>
    <w:rsid w:val="005A4D81"/>
    <w:rsid w:val="005A6CC7"/>
    <w:rsid w:val="005B23D6"/>
    <w:rsid w:val="005B3B27"/>
    <w:rsid w:val="005B3B9B"/>
    <w:rsid w:val="005B7FC5"/>
    <w:rsid w:val="005C6587"/>
    <w:rsid w:val="005D0FD1"/>
    <w:rsid w:val="005D2525"/>
    <w:rsid w:val="005D3832"/>
    <w:rsid w:val="005D7648"/>
    <w:rsid w:val="005D7F4B"/>
    <w:rsid w:val="005E0BAE"/>
    <w:rsid w:val="005E157F"/>
    <w:rsid w:val="005E4F38"/>
    <w:rsid w:val="005E7B22"/>
    <w:rsid w:val="005F03BF"/>
    <w:rsid w:val="005F183E"/>
    <w:rsid w:val="005F2A65"/>
    <w:rsid w:val="005F5B50"/>
    <w:rsid w:val="005F6E94"/>
    <w:rsid w:val="00601C33"/>
    <w:rsid w:val="0060320C"/>
    <w:rsid w:val="00604D21"/>
    <w:rsid w:val="006068A6"/>
    <w:rsid w:val="00611742"/>
    <w:rsid w:val="00612FFA"/>
    <w:rsid w:val="00620C16"/>
    <w:rsid w:val="0062778B"/>
    <w:rsid w:val="006325B2"/>
    <w:rsid w:val="0063304E"/>
    <w:rsid w:val="0063478B"/>
    <w:rsid w:val="00640F56"/>
    <w:rsid w:val="00641808"/>
    <w:rsid w:val="006418C4"/>
    <w:rsid w:val="006432B7"/>
    <w:rsid w:val="00643DD9"/>
    <w:rsid w:val="00646FFB"/>
    <w:rsid w:val="006507ED"/>
    <w:rsid w:val="0065340E"/>
    <w:rsid w:val="00654F39"/>
    <w:rsid w:val="0065647A"/>
    <w:rsid w:val="00660735"/>
    <w:rsid w:val="00662080"/>
    <w:rsid w:val="00662F01"/>
    <w:rsid w:val="00664CD8"/>
    <w:rsid w:val="00673818"/>
    <w:rsid w:val="00676244"/>
    <w:rsid w:val="006778AB"/>
    <w:rsid w:val="006845D0"/>
    <w:rsid w:val="00684DA5"/>
    <w:rsid w:val="006874F4"/>
    <w:rsid w:val="00694BDC"/>
    <w:rsid w:val="00697E19"/>
    <w:rsid w:val="006A7A62"/>
    <w:rsid w:val="006B07F7"/>
    <w:rsid w:val="006B0C12"/>
    <w:rsid w:val="006B1A77"/>
    <w:rsid w:val="006B2128"/>
    <w:rsid w:val="006B7B9D"/>
    <w:rsid w:val="006C1341"/>
    <w:rsid w:val="006C7120"/>
    <w:rsid w:val="006D1D91"/>
    <w:rsid w:val="006D25A7"/>
    <w:rsid w:val="006D7C8B"/>
    <w:rsid w:val="006D7DA6"/>
    <w:rsid w:val="006E2E44"/>
    <w:rsid w:val="006E4CAE"/>
    <w:rsid w:val="006E5278"/>
    <w:rsid w:val="006E5CFD"/>
    <w:rsid w:val="006F6DDD"/>
    <w:rsid w:val="006F76DA"/>
    <w:rsid w:val="00700A90"/>
    <w:rsid w:val="00702F2C"/>
    <w:rsid w:val="00705BA4"/>
    <w:rsid w:val="007143CF"/>
    <w:rsid w:val="00715A7F"/>
    <w:rsid w:val="007177C3"/>
    <w:rsid w:val="007224F6"/>
    <w:rsid w:val="00724BD5"/>
    <w:rsid w:val="007268BB"/>
    <w:rsid w:val="007313C5"/>
    <w:rsid w:val="007339F7"/>
    <w:rsid w:val="00735356"/>
    <w:rsid w:val="007477BF"/>
    <w:rsid w:val="00747DF3"/>
    <w:rsid w:val="00752159"/>
    <w:rsid w:val="00757BC8"/>
    <w:rsid w:val="00767627"/>
    <w:rsid w:val="00770C51"/>
    <w:rsid w:val="00774E2E"/>
    <w:rsid w:val="007754C1"/>
    <w:rsid w:val="00782647"/>
    <w:rsid w:val="007826E4"/>
    <w:rsid w:val="00782899"/>
    <w:rsid w:val="00785308"/>
    <w:rsid w:val="00785C72"/>
    <w:rsid w:val="007A0679"/>
    <w:rsid w:val="007A2899"/>
    <w:rsid w:val="007A4C9C"/>
    <w:rsid w:val="007B11A0"/>
    <w:rsid w:val="007B166E"/>
    <w:rsid w:val="007B31C9"/>
    <w:rsid w:val="007B3377"/>
    <w:rsid w:val="007B47B2"/>
    <w:rsid w:val="007C08BD"/>
    <w:rsid w:val="007C2FB6"/>
    <w:rsid w:val="007C4187"/>
    <w:rsid w:val="007D1542"/>
    <w:rsid w:val="007D33B1"/>
    <w:rsid w:val="007D42DA"/>
    <w:rsid w:val="007D4DBD"/>
    <w:rsid w:val="007D7961"/>
    <w:rsid w:val="007E307E"/>
    <w:rsid w:val="007E3576"/>
    <w:rsid w:val="007E35AA"/>
    <w:rsid w:val="007E3CA6"/>
    <w:rsid w:val="007F1ACF"/>
    <w:rsid w:val="007F236B"/>
    <w:rsid w:val="00807D99"/>
    <w:rsid w:val="0082426F"/>
    <w:rsid w:val="00826C20"/>
    <w:rsid w:val="00827ABA"/>
    <w:rsid w:val="008305DC"/>
    <w:rsid w:val="00835324"/>
    <w:rsid w:val="00837D38"/>
    <w:rsid w:val="00841B2E"/>
    <w:rsid w:val="008422A1"/>
    <w:rsid w:val="00847B67"/>
    <w:rsid w:val="0086138F"/>
    <w:rsid w:val="00862823"/>
    <w:rsid w:val="0086284F"/>
    <w:rsid w:val="00862E0C"/>
    <w:rsid w:val="00864D8C"/>
    <w:rsid w:val="00870EF6"/>
    <w:rsid w:val="008749D5"/>
    <w:rsid w:val="00875527"/>
    <w:rsid w:val="008764E9"/>
    <w:rsid w:val="0087695E"/>
    <w:rsid w:val="00880047"/>
    <w:rsid w:val="00881836"/>
    <w:rsid w:val="00882897"/>
    <w:rsid w:val="0088402A"/>
    <w:rsid w:val="0088556B"/>
    <w:rsid w:val="008858E7"/>
    <w:rsid w:val="00896BCA"/>
    <w:rsid w:val="008A02DA"/>
    <w:rsid w:val="008A107B"/>
    <w:rsid w:val="008B342E"/>
    <w:rsid w:val="008B4C22"/>
    <w:rsid w:val="008B4F8B"/>
    <w:rsid w:val="008B6E55"/>
    <w:rsid w:val="008C0865"/>
    <w:rsid w:val="008C7FFD"/>
    <w:rsid w:val="008D5D7C"/>
    <w:rsid w:val="008E3C55"/>
    <w:rsid w:val="008E4CD2"/>
    <w:rsid w:val="008E5FAC"/>
    <w:rsid w:val="008E7541"/>
    <w:rsid w:val="008F08BA"/>
    <w:rsid w:val="008F237D"/>
    <w:rsid w:val="008F33C2"/>
    <w:rsid w:val="008F44B7"/>
    <w:rsid w:val="00904A16"/>
    <w:rsid w:val="0091105C"/>
    <w:rsid w:val="00921CEA"/>
    <w:rsid w:val="00921EE3"/>
    <w:rsid w:val="0092236B"/>
    <w:rsid w:val="0092289E"/>
    <w:rsid w:val="00923910"/>
    <w:rsid w:val="00924A89"/>
    <w:rsid w:val="00927596"/>
    <w:rsid w:val="0093453A"/>
    <w:rsid w:val="0093526A"/>
    <w:rsid w:val="0094233D"/>
    <w:rsid w:val="009445D0"/>
    <w:rsid w:val="009465D0"/>
    <w:rsid w:val="0095436C"/>
    <w:rsid w:val="0095502B"/>
    <w:rsid w:val="00956863"/>
    <w:rsid w:val="009619F1"/>
    <w:rsid w:val="00961C27"/>
    <w:rsid w:val="00964F72"/>
    <w:rsid w:val="00966533"/>
    <w:rsid w:val="00967D08"/>
    <w:rsid w:val="00971C37"/>
    <w:rsid w:val="009759CD"/>
    <w:rsid w:val="0097634F"/>
    <w:rsid w:val="009778F4"/>
    <w:rsid w:val="009824B0"/>
    <w:rsid w:val="009828F6"/>
    <w:rsid w:val="00984502"/>
    <w:rsid w:val="009A169E"/>
    <w:rsid w:val="009A190A"/>
    <w:rsid w:val="009A52FA"/>
    <w:rsid w:val="009A5C72"/>
    <w:rsid w:val="009B2577"/>
    <w:rsid w:val="009C48DD"/>
    <w:rsid w:val="009C60BA"/>
    <w:rsid w:val="009D1CF9"/>
    <w:rsid w:val="009D1D71"/>
    <w:rsid w:val="009D2614"/>
    <w:rsid w:val="009E46D7"/>
    <w:rsid w:val="009E58C5"/>
    <w:rsid w:val="009F0D9E"/>
    <w:rsid w:val="009F0EFC"/>
    <w:rsid w:val="009F1C0A"/>
    <w:rsid w:val="009F3EAC"/>
    <w:rsid w:val="00A0187B"/>
    <w:rsid w:val="00A12C19"/>
    <w:rsid w:val="00A15275"/>
    <w:rsid w:val="00A17254"/>
    <w:rsid w:val="00A17CAC"/>
    <w:rsid w:val="00A20635"/>
    <w:rsid w:val="00A21B71"/>
    <w:rsid w:val="00A32333"/>
    <w:rsid w:val="00A35EAB"/>
    <w:rsid w:val="00A40189"/>
    <w:rsid w:val="00A45781"/>
    <w:rsid w:val="00A46C67"/>
    <w:rsid w:val="00A5044E"/>
    <w:rsid w:val="00A62545"/>
    <w:rsid w:val="00A66256"/>
    <w:rsid w:val="00A66D6C"/>
    <w:rsid w:val="00A66E8D"/>
    <w:rsid w:val="00A71E3B"/>
    <w:rsid w:val="00A83F0C"/>
    <w:rsid w:val="00A9107B"/>
    <w:rsid w:val="00A92498"/>
    <w:rsid w:val="00A92F05"/>
    <w:rsid w:val="00AA024A"/>
    <w:rsid w:val="00AA07BA"/>
    <w:rsid w:val="00AA2FBD"/>
    <w:rsid w:val="00AA44FD"/>
    <w:rsid w:val="00AA7A02"/>
    <w:rsid w:val="00AB4CF4"/>
    <w:rsid w:val="00AC4F68"/>
    <w:rsid w:val="00AD2365"/>
    <w:rsid w:val="00AD306B"/>
    <w:rsid w:val="00AD44BA"/>
    <w:rsid w:val="00AD65DA"/>
    <w:rsid w:val="00AE0B2E"/>
    <w:rsid w:val="00AE101D"/>
    <w:rsid w:val="00AE58A7"/>
    <w:rsid w:val="00AE5E55"/>
    <w:rsid w:val="00AE7568"/>
    <w:rsid w:val="00AE7F88"/>
    <w:rsid w:val="00AF0C6C"/>
    <w:rsid w:val="00AF17F8"/>
    <w:rsid w:val="00AF5549"/>
    <w:rsid w:val="00B0011E"/>
    <w:rsid w:val="00B04521"/>
    <w:rsid w:val="00B04E75"/>
    <w:rsid w:val="00B075AD"/>
    <w:rsid w:val="00B14E42"/>
    <w:rsid w:val="00B17F1C"/>
    <w:rsid w:val="00B2478E"/>
    <w:rsid w:val="00B35445"/>
    <w:rsid w:val="00B440BB"/>
    <w:rsid w:val="00B47B7E"/>
    <w:rsid w:val="00B47D28"/>
    <w:rsid w:val="00B50561"/>
    <w:rsid w:val="00B5127A"/>
    <w:rsid w:val="00B513AF"/>
    <w:rsid w:val="00B536B8"/>
    <w:rsid w:val="00B541B1"/>
    <w:rsid w:val="00B54AA9"/>
    <w:rsid w:val="00B551F9"/>
    <w:rsid w:val="00B56575"/>
    <w:rsid w:val="00B6084A"/>
    <w:rsid w:val="00B632B2"/>
    <w:rsid w:val="00B6608B"/>
    <w:rsid w:val="00B703BA"/>
    <w:rsid w:val="00B70F6E"/>
    <w:rsid w:val="00B737E2"/>
    <w:rsid w:val="00B73A5A"/>
    <w:rsid w:val="00B81884"/>
    <w:rsid w:val="00B9062C"/>
    <w:rsid w:val="00B92039"/>
    <w:rsid w:val="00B93B2A"/>
    <w:rsid w:val="00BA024E"/>
    <w:rsid w:val="00BA084E"/>
    <w:rsid w:val="00BA37AA"/>
    <w:rsid w:val="00BB3971"/>
    <w:rsid w:val="00BB4DB1"/>
    <w:rsid w:val="00BB586B"/>
    <w:rsid w:val="00BC01FB"/>
    <w:rsid w:val="00BC7E43"/>
    <w:rsid w:val="00BD358C"/>
    <w:rsid w:val="00BD7865"/>
    <w:rsid w:val="00BE0922"/>
    <w:rsid w:val="00BE2233"/>
    <w:rsid w:val="00BE63E1"/>
    <w:rsid w:val="00BF7D30"/>
    <w:rsid w:val="00C04EC1"/>
    <w:rsid w:val="00C10968"/>
    <w:rsid w:val="00C15318"/>
    <w:rsid w:val="00C177A9"/>
    <w:rsid w:val="00C2121B"/>
    <w:rsid w:val="00C27FE3"/>
    <w:rsid w:val="00C30E74"/>
    <w:rsid w:val="00C35560"/>
    <w:rsid w:val="00C37020"/>
    <w:rsid w:val="00C42085"/>
    <w:rsid w:val="00C4251F"/>
    <w:rsid w:val="00C42CFA"/>
    <w:rsid w:val="00C539E2"/>
    <w:rsid w:val="00C5445C"/>
    <w:rsid w:val="00C7039B"/>
    <w:rsid w:val="00C7331C"/>
    <w:rsid w:val="00C81534"/>
    <w:rsid w:val="00C816B0"/>
    <w:rsid w:val="00C84517"/>
    <w:rsid w:val="00C85859"/>
    <w:rsid w:val="00C875B4"/>
    <w:rsid w:val="00C94AD3"/>
    <w:rsid w:val="00C95BB5"/>
    <w:rsid w:val="00CA037D"/>
    <w:rsid w:val="00CA1213"/>
    <w:rsid w:val="00CA2FD7"/>
    <w:rsid w:val="00CA38B8"/>
    <w:rsid w:val="00CB6188"/>
    <w:rsid w:val="00CB7026"/>
    <w:rsid w:val="00CB741D"/>
    <w:rsid w:val="00CB75A5"/>
    <w:rsid w:val="00CC2ED1"/>
    <w:rsid w:val="00CC7F0B"/>
    <w:rsid w:val="00CD30EE"/>
    <w:rsid w:val="00CE0F26"/>
    <w:rsid w:val="00CE1C92"/>
    <w:rsid w:val="00CE2004"/>
    <w:rsid w:val="00CF10D0"/>
    <w:rsid w:val="00CF616E"/>
    <w:rsid w:val="00D00F0B"/>
    <w:rsid w:val="00D06F8A"/>
    <w:rsid w:val="00D07E1C"/>
    <w:rsid w:val="00D1055D"/>
    <w:rsid w:val="00D124BD"/>
    <w:rsid w:val="00D26175"/>
    <w:rsid w:val="00D30A02"/>
    <w:rsid w:val="00D35CBA"/>
    <w:rsid w:val="00D4036A"/>
    <w:rsid w:val="00D42943"/>
    <w:rsid w:val="00D446BD"/>
    <w:rsid w:val="00D45694"/>
    <w:rsid w:val="00D472A6"/>
    <w:rsid w:val="00D53965"/>
    <w:rsid w:val="00D73789"/>
    <w:rsid w:val="00D768E6"/>
    <w:rsid w:val="00D77410"/>
    <w:rsid w:val="00D84284"/>
    <w:rsid w:val="00D90D7C"/>
    <w:rsid w:val="00D9285C"/>
    <w:rsid w:val="00D963F0"/>
    <w:rsid w:val="00DA260F"/>
    <w:rsid w:val="00DA5DFC"/>
    <w:rsid w:val="00DB6E5D"/>
    <w:rsid w:val="00DC1839"/>
    <w:rsid w:val="00DC6C4C"/>
    <w:rsid w:val="00DD0057"/>
    <w:rsid w:val="00DD1863"/>
    <w:rsid w:val="00DD3528"/>
    <w:rsid w:val="00DD3FE4"/>
    <w:rsid w:val="00DE23DD"/>
    <w:rsid w:val="00DE3CD9"/>
    <w:rsid w:val="00DF04CF"/>
    <w:rsid w:val="00DF45B4"/>
    <w:rsid w:val="00DF65D4"/>
    <w:rsid w:val="00E00117"/>
    <w:rsid w:val="00E060A7"/>
    <w:rsid w:val="00E11F2D"/>
    <w:rsid w:val="00E14C22"/>
    <w:rsid w:val="00E17D01"/>
    <w:rsid w:val="00E242A8"/>
    <w:rsid w:val="00E246F1"/>
    <w:rsid w:val="00E3201C"/>
    <w:rsid w:val="00E3282A"/>
    <w:rsid w:val="00E32FED"/>
    <w:rsid w:val="00E348D1"/>
    <w:rsid w:val="00E43430"/>
    <w:rsid w:val="00E44538"/>
    <w:rsid w:val="00E56EFE"/>
    <w:rsid w:val="00E6123D"/>
    <w:rsid w:val="00E62417"/>
    <w:rsid w:val="00E64A1E"/>
    <w:rsid w:val="00E710C8"/>
    <w:rsid w:val="00E7121D"/>
    <w:rsid w:val="00E94507"/>
    <w:rsid w:val="00EA0B6F"/>
    <w:rsid w:val="00EA3E14"/>
    <w:rsid w:val="00EA527C"/>
    <w:rsid w:val="00EA548C"/>
    <w:rsid w:val="00EB5853"/>
    <w:rsid w:val="00EC1EAE"/>
    <w:rsid w:val="00EC3D15"/>
    <w:rsid w:val="00ED3379"/>
    <w:rsid w:val="00ED6F10"/>
    <w:rsid w:val="00EE03EE"/>
    <w:rsid w:val="00EE059F"/>
    <w:rsid w:val="00EE1E0A"/>
    <w:rsid w:val="00EE3C4C"/>
    <w:rsid w:val="00EF3940"/>
    <w:rsid w:val="00EF7E81"/>
    <w:rsid w:val="00F066A8"/>
    <w:rsid w:val="00F17564"/>
    <w:rsid w:val="00F229F1"/>
    <w:rsid w:val="00F329A8"/>
    <w:rsid w:val="00F33054"/>
    <w:rsid w:val="00F34895"/>
    <w:rsid w:val="00F3588F"/>
    <w:rsid w:val="00F37D95"/>
    <w:rsid w:val="00F5126C"/>
    <w:rsid w:val="00F5168C"/>
    <w:rsid w:val="00F538FC"/>
    <w:rsid w:val="00F53AFB"/>
    <w:rsid w:val="00F57B4F"/>
    <w:rsid w:val="00F668C8"/>
    <w:rsid w:val="00F66FE3"/>
    <w:rsid w:val="00F67274"/>
    <w:rsid w:val="00F71B7A"/>
    <w:rsid w:val="00F74A77"/>
    <w:rsid w:val="00F74D82"/>
    <w:rsid w:val="00F75B97"/>
    <w:rsid w:val="00F800DD"/>
    <w:rsid w:val="00F87CA6"/>
    <w:rsid w:val="00F95ECF"/>
    <w:rsid w:val="00F97724"/>
    <w:rsid w:val="00FA5A2F"/>
    <w:rsid w:val="00FB2D98"/>
    <w:rsid w:val="00FB48D8"/>
    <w:rsid w:val="00FB5AA2"/>
    <w:rsid w:val="00FB740F"/>
    <w:rsid w:val="00FC36BE"/>
    <w:rsid w:val="00FC5B5B"/>
    <w:rsid w:val="00FC6E25"/>
    <w:rsid w:val="00FC7441"/>
    <w:rsid w:val="00FD0EAD"/>
    <w:rsid w:val="00FD4D42"/>
    <w:rsid w:val="00FD7CB8"/>
    <w:rsid w:val="00FE0EB6"/>
    <w:rsid w:val="00FE20B0"/>
    <w:rsid w:val="00FE2840"/>
    <w:rsid w:val="00FF012D"/>
    <w:rsid w:val="00FF3B2C"/>
    <w:rsid w:val="00FF45B4"/>
    <w:rsid w:val="00FF467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0D098"/>
  <w15:docId w15:val="{AC1BD8AA-3570-4382-8293-C31F9A8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3832"/>
    <w:rPr>
      <w:b/>
      <w:sz w:val="24"/>
      <w:szCs w:val="24"/>
    </w:rPr>
  </w:style>
  <w:style w:type="table" w:styleId="Tabela-Siatka">
    <w:name w:val="Table Grid"/>
    <w:basedOn w:val="Standardowy"/>
    <w:rsid w:val="0020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90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905C7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05C7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0905C7"/>
    <w:rPr>
      <w:szCs w:val="24"/>
    </w:rPr>
  </w:style>
  <w:style w:type="paragraph" w:styleId="Tekstdymka">
    <w:name w:val="Balloon Text"/>
    <w:basedOn w:val="Normalny"/>
    <w:link w:val="TekstdymkaZnak"/>
    <w:rsid w:val="0009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5C7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75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3219</Words>
  <Characters>19317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</vt:lpstr>
    </vt:vector>
  </TitlesOfParts>
  <Company/>
  <LinksUpToDate>false</LinksUpToDate>
  <CharactersWithSpaces>22492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</dc:title>
  <dc:subject/>
  <dc:creator>Majchrowski</dc:creator>
  <cp:keywords/>
  <dc:description/>
  <cp:lastModifiedBy>Jerzy Kośmider</cp:lastModifiedBy>
  <cp:revision>33</cp:revision>
  <cp:lastPrinted>2020-09-23T08:15:00Z</cp:lastPrinted>
  <dcterms:created xsi:type="dcterms:W3CDTF">2021-11-27T14:28:00Z</dcterms:created>
  <dcterms:modified xsi:type="dcterms:W3CDTF">2022-11-04T08:52:00Z</dcterms:modified>
</cp:coreProperties>
</file>